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E852" w14:textId="77777777" w:rsidR="00E0440B" w:rsidRPr="00A37F23" w:rsidRDefault="00E0440B" w:rsidP="000B4F88">
      <w:pPr>
        <w:ind w:left="0" w:firstLine="0"/>
        <w:jc w:val="center"/>
        <w:rPr>
          <w:rFonts w:cs="Tahoma"/>
          <w:sz w:val="20"/>
          <w:szCs w:val="20"/>
        </w:rPr>
      </w:pPr>
    </w:p>
    <w:p w14:paraId="5A819630" w14:textId="3E55C008" w:rsidR="00C45249" w:rsidRDefault="005C7CC7" w:rsidP="000B4F88">
      <w:pPr>
        <w:ind w:left="0" w:firstLine="0"/>
        <w:jc w:val="center"/>
        <w:rPr>
          <w:rFonts w:cs="Tahoma"/>
          <w:sz w:val="20"/>
          <w:szCs w:val="20"/>
        </w:rPr>
      </w:pPr>
      <w:r w:rsidRPr="001E2186">
        <w:rPr>
          <w:rFonts w:cs="Tahoma"/>
          <w:noProof/>
          <w:sz w:val="20"/>
          <w:szCs w:val="20"/>
        </w:rPr>
        <w:drawing>
          <wp:inline distT="0" distB="0" distL="0" distR="0" wp14:anchorId="5DBE2366" wp14:editId="6260D9E4">
            <wp:extent cx="1619885" cy="17926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4BBA9" w14:textId="4125C4D8" w:rsidR="004679F8" w:rsidRDefault="004679F8" w:rsidP="000B4F88">
      <w:pPr>
        <w:ind w:left="0" w:firstLine="0"/>
        <w:jc w:val="center"/>
        <w:rPr>
          <w:rFonts w:cs="Tahoma"/>
          <w:sz w:val="20"/>
          <w:szCs w:val="20"/>
        </w:rPr>
      </w:pPr>
    </w:p>
    <w:p w14:paraId="60FD6A5C" w14:textId="77777777" w:rsidR="004679F8" w:rsidRPr="001E2186" w:rsidRDefault="004679F8" w:rsidP="000B4F88">
      <w:pPr>
        <w:ind w:left="0" w:firstLine="0"/>
        <w:jc w:val="center"/>
        <w:rPr>
          <w:rFonts w:cs="Tahoma"/>
          <w:sz w:val="20"/>
          <w:szCs w:val="20"/>
        </w:rPr>
      </w:pPr>
    </w:p>
    <w:p w14:paraId="386B87C7" w14:textId="77777777" w:rsidR="00C45249" w:rsidRPr="001E2186" w:rsidRDefault="00C45249" w:rsidP="000B4F88">
      <w:pPr>
        <w:ind w:left="0" w:firstLine="0"/>
        <w:jc w:val="center"/>
        <w:rPr>
          <w:rFonts w:cs="Tahoma"/>
          <w:sz w:val="20"/>
          <w:szCs w:val="20"/>
        </w:rPr>
      </w:pPr>
    </w:p>
    <w:p w14:paraId="1044BD0E" w14:textId="02150B25" w:rsidR="00C45249" w:rsidRPr="001E2186" w:rsidRDefault="00C45249" w:rsidP="000B4F88">
      <w:pPr>
        <w:ind w:left="0" w:firstLine="0"/>
        <w:jc w:val="center"/>
        <w:rPr>
          <w:rFonts w:cs="Tahoma"/>
          <w:b/>
          <w:bCs/>
          <w:color w:val="000099"/>
          <w:sz w:val="24"/>
          <w:szCs w:val="22"/>
          <w:u w:val="single"/>
        </w:rPr>
      </w:pPr>
      <w:r w:rsidRPr="001E2186">
        <w:rPr>
          <w:rFonts w:cs="Tahoma"/>
          <w:b/>
          <w:bCs/>
          <w:color w:val="000099"/>
          <w:szCs w:val="22"/>
          <w:u w:val="single"/>
        </w:rPr>
        <w:t>„</w:t>
      </w:r>
      <w:r w:rsidR="001E2186" w:rsidRPr="001E2186">
        <w:rPr>
          <w:rFonts w:cs="Tahoma"/>
          <w:b/>
          <w:bCs/>
          <w:color w:val="000099"/>
          <w:sz w:val="24"/>
          <w:szCs w:val="22"/>
          <w:u w:val="single"/>
        </w:rPr>
        <w:t xml:space="preserve">ZAKŁAD </w:t>
      </w:r>
      <w:r w:rsidR="002D2D64">
        <w:rPr>
          <w:rFonts w:cs="Tahoma"/>
          <w:b/>
          <w:bCs/>
          <w:color w:val="000099"/>
          <w:sz w:val="24"/>
          <w:szCs w:val="22"/>
          <w:u w:val="single"/>
        </w:rPr>
        <w:t>BADAŃ PRZESIEWOWYCH</w:t>
      </w:r>
      <w:r w:rsidRPr="001E2186">
        <w:rPr>
          <w:rFonts w:cs="Tahoma"/>
          <w:b/>
          <w:bCs/>
          <w:color w:val="000099"/>
          <w:sz w:val="24"/>
          <w:szCs w:val="22"/>
          <w:u w:val="single"/>
        </w:rPr>
        <w:t>”</w:t>
      </w:r>
    </w:p>
    <w:p w14:paraId="38157ACF" w14:textId="77777777" w:rsidR="00C45249" w:rsidRPr="001E2186" w:rsidRDefault="00E0440B" w:rsidP="000B4F88">
      <w:pPr>
        <w:ind w:left="0" w:firstLine="0"/>
        <w:jc w:val="center"/>
        <w:rPr>
          <w:rFonts w:cs="Tahoma"/>
          <w:b/>
          <w:bCs/>
          <w:color w:val="000000"/>
          <w:sz w:val="24"/>
          <w:szCs w:val="22"/>
        </w:rPr>
      </w:pPr>
      <w:r w:rsidRPr="001E2186">
        <w:rPr>
          <w:rFonts w:cs="Tahoma"/>
          <w:b/>
          <w:bCs/>
          <w:color w:val="000000"/>
          <w:sz w:val="24"/>
          <w:szCs w:val="22"/>
        </w:rPr>
        <w:t>–</w:t>
      </w:r>
      <w:r w:rsidR="00C45249" w:rsidRPr="001E2186">
        <w:rPr>
          <w:rFonts w:cs="Tahoma"/>
          <w:b/>
          <w:bCs/>
          <w:color w:val="000000"/>
          <w:sz w:val="24"/>
          <w:szCs w:val="22"/>
        </w:rPr>
        <w:t xml:space="preserve"> BUDYNEK</w:t>
      </w:r>
      <w:r w:rsidRPr="001E2186">
        <w:rPr>
          <w:rFonts w:cs="Tahoma"/>
          <w:b/>
          <w:bCs/>
          <w:color w:val="000000"/>
          <w:sz w:val="24"/>
          <w:szCs w:val="22"/>
        </w:rPr>
        <w:t xml:space="preserve"> </w:t>
      </w:r>
      <w:r w:rsidR="00294861" w:rsidRPr="001E2186">
        <w:rPr>
          <w:rFonts w:cs="Tahoma"/>
          <w:b/>
          <w:bCs/>
          <w:color w:val="000000"/>
          <w:sz w:val="24"/>
          <w:szCs w:val="22"/>
        </w:rPr>
        <w:t>KLINICZNY</w:t>
      </w:r>
      <w:r w:rsidRPr="001E2186">
        <w:rPr>
          <w:rFonts w:cs="Tahoma"/>
          <w:b/>
          <w:bCs/>
          <w:color w:val="000000"/>
          <w:sz w:val="24"/>
          <w:szCs w:val="22"/>
        </w:rPr>
        <w:t xml:space="preserve"> –</w:t>
      </w:r>
    </w:p>
    <w:p w14:paraId="2B151DEF" w14:textId="74E627BB" w:rsidR="00C45249" w:rsidRDefault="00C45249" w:rsidP="000B4F88">
      <w:pPr>
        <w:ind w:left="0" w:firstLine="0"/>
        <w:jc w:val="center"/>
        <w:rPr>
          <w:rFonts w:cs="Tahoma"/>
          <w:b/>
          <w:bCs/>
          <w:sz w:val="24"/>
          <w:szCs w:val="22"/>
          <w:highlight w:val="yellow"/>
        </w:rPr>
      </w:pPr>
    </w:p>
    <w:p w14:paraId="3C8F28BF" w14:textId="77777777" w:rsidR="004679F8" w:rsidRPr="00644889" w:rsidRDefault="004679F8" w:rsidP="000B4F88">
      <w:pPr>
        <w:ind w:left="0" w:firstLine="0"/>
        <w:jc w:val="center"/>
        <w:rPr>
          <w:rFonts w:cs="Tahoma"/>
          <w:b/>
          <w:bCs/>
          <w:sz w:val="24"/>
          <w:szCs w:val="22"/>
          <w:highlight w:val="yellow"/>
        </w:rPr>
      </w:pPr>
    </w:p>
    <w:p w14:paraId="642A1F48" w14:textId="77777777" w:rsidR="00C45249" w:rsidRPr="00056EA5" w:rsidRDefault="00C45249" w:rsidP="000B4F88">
      <w:pPr>
        <w:ind w:left="0" w:firstLine="0"/>
        <w:jc w:val="center"/>
        <w:rPr>
          <w:rFonts w:cs="Tahoma"/>
          <w:b/>
          <w:bCs/>
          <w:color w:val="000099"/>
          <w:sz w:val="24"/>
          <w:szCs w:val="22"/>
          <w:u w:val="single"/>
        </w:rPr>
      </w:pPr>
      <w:r w:rsidRPr="00056EA5">
        <w:rPr>
          <w:rFonts w:cs="Tahoma"/>
          <w:b/>
          <w:bCs/>
          <w:color w:val="000099"/>
          <w:sz w:val="24"/>
          <w:szCs w:val="22"/>
          <w:u w:val="single"/>
        </w:rPr>
        <w:t xml:space="preserve">PROGRAM FUNKCJONALNO </w:t>
      </w:r>
      <w:r w:rsidR="00E0440B" w:rsidRPr="00056EA5">
        <w:rPr>
          <w:rFonts w:cs="Tahoma"/>
          <w:b/>
          <w:bCs/>
          <w:color w:val="000099"/>
          <w:sz w:val="24"/>
          <w:szCs w:val="22"/>
          <w:u w:val="single"/>
        </w:rPr>
        <w:t>–</w:t>
      </w:r>
      <w:r w:rsidRPr="00056EA5">
        <w:rPr>
          <w:rFonts w:cs="Tahoma"/>
          <w:b/>
          <w:bCs/>
          <w:color w:val="000099"/>
          <w:sz w:val="24"/>
          <w:szCs w:val="22"/>
          <w:u w:val="single"/>
        </w:rPr>
        <w:t xml:space="preserve"> UŻYTKOWY</w:t>
      </w:r>
    </w:p>
    <w:p w14:paraId="56211D17" w14:textId="4A4553A8" w:rsidR="00935D8E" w:rsidRPr="00644889" w:rsidRDefault="00C94D58" w:rsidP="00BF4830">
      <w:pPr>
        <w:ind w:left="0" w:firstLine="0"/>
        <w:jc w:val="center"/>
        <w:rPr>
          <w:rFonts w:cs="Tahoma"/>
          <w:b/>
          <w:bCs/>
          <w:szCs w:val="22"/>
          <w:highlight w:val="yellow"/>
        </w:rPr>
      </w:pPr>
      <w:r w:rsidRPr="001E2186">
        <w:rPr>
          <w:b/>
          <w:color w:val="000000"/>
          <w:szCs w:val="22"/>
        </w:rPr>
        <w:t>„</w:t>
      </w:r>
      <w:r>
        <w:rPr>
          <w:b/>
          <w:color w:val="000000"/>
          <w:szCs w:val="22"/>
        </w:rPr>
        <w:t>Zaprojektowanie i w</w:t>
      </w:r>
      <w:r w:rsidRPr="002D2D64">
        <w:rPr>
          <w:b/>
          <w:color w:val="000000"/>
          <w:szCs w:val="22"/>
        </w:rPr>
        <w:t xml:space="preserve">ykonanie </w:t>
      </w:r>
      <w:r w:rsidRPr="006A524D">
        <w:rPr>
          <w:b/>
          <w:color w:val="000000"/>
          <w:szCs w:val="22"/>
        </w:rPr>
        <w:t>robót remontowych oraz adaptacyjnych</w:t>
      </w:r>
      <w:r>
        <w:rPr>
          <w:b/>
          <w:color w:val="000000"/>
          <w:szCs w:val="22"/>
        </w:rPr>
        <w:t xml:space="preserve"> </w:t>
      </w:r>
      <w:r w:rsidRPr="002D2D64">
        <w:rPr>
          <w:b/>
          <w:color w:val="000000"/>
          <w:szCs w:val="22"/>
        </w:rPr>
        <w:t>dla</w:t>
      </w:r>
      <w:r>
        <w:rPr>
          <w:b/>
          <w:color w:val="000000"/>
          <w:szCs w:val="22"/>
        </w:rPr>
        <w:t> </w:t>
      </w:r>
      <w:r w:rsidRPr="002D2D64">
        <w:rPr>
          <w:b/>
          <w:color w:val="000000"/>
          <w:szCs w:val="22"/>
        </w:rPr>
        <w:t>Zakładu Badań Przesiewowych i</w:t>
      </w:r>
      <w:r>
        <w:rPr>
          <w:b/>
          <w:color w:val="000000"/>
          <w:szCs w:val="22"/>
        </w:rPr>
        <w:t> </w:t>
      </w:r>
      <w:r w:rsidRPr="002D2D64">
        <w:rPr>
          <w:b/>
          <w:color w:val="000000"/>
          <w:szCs w:val="22"/>
        </w:rPr>
        <w:t>Diagnostyki Metabolicznej zlokalizowanego na</w:t>
      </w:r>
      <w:r>
        <w:rPr>
          <w:b/>
          <w:color w:val="000000"/>
          <w:szCs w:val="22"/>
        </w:rPr>
        <w:t xml:space="preserve"> </w:t>
      </w:r>
      <w:r w:rsidRPr="002D2D64">
        <w:rPr>
          <w:b/>
          <w:color w:val="000000"/>
          <w:szCs w:val="22"/>
        </w:rPr>
        <w:t xml:space="preserve">II piętrze </w:t>
      </w:r>
      <w:r>
        <w:rPr>
          <w:b/>
          <w:color w:val="000000"/>
          <w:szCs w:val="22"/>
        </w:rPr>
        <w:t xml:space="preserve">w </w:t>
      </w:r>
      <w:r w:rsidRPr="002D2D64">
        <w:rPr>
          <w:b/>
          <w:color w:val="000000"/>
          <w:szCs w:val="22"/>
        </w:rPr>
        <w:t xml:space="preserve">Budynku </w:t>
      </w:r>
      <w:r>
        <w:rPr>
          <w:b/>
          <w:color w:val="000000"/>
          <w:szCs w:val="22"/>
        </w:rPr>
        <w:t xml:space="preserve">B oraz na IV piętrze w Budynku A </w:t>
      </w:r>
      <w:r w:rsidRPr="002D2D64">
        <w:rPr>
          <w:b/>
          <w:color w:val="000000"/>
          <w:szCs w:val="22"/>
        </w:rPr>
        <w:t xml:space="preserve"> położon</w:t>
      </w:r>
      <w:r>
        <w:rPr>
          <w:b/>
          <w:color w:val="000000"/>
          <w:szCs w:val="22"/>
        </w:rPr>
        <w:t>ych</w:t>
      </w:r>
      <w:r w:rsidRPr="002D2D64">
        <w:rPr>
          <w:b/>
          <w:color w:val="000000"/>
          <w:szCs w:val="22"/>
        </w:rPr>
        <w:t xml:space="preserve"> na działce ewid. Nr 14, obr. 6-04-08 Wola, w Instytucie Matki</w:t>
      </w:r>
      <w:r>
        <w:rPr>
          <w:b/>
          <w:color w:val="000000"/>
          <w:szCs w:val="22"/>
        </w:rPr>
        <w:t xml:space="preserve"> </w:t>
      </w:r>
      <w:r w:rsidRPr="002D2D64">
        <w:rPr>
          <w:b/>
          <w:color w:val="000000"/>
          <w:szCs w:val="22"/>
        </w:rPr>
        <w:t>i Dziecka</w:t>
      </w:r>
      <w:r>
        <w:rPr>
          <w:b/>
          <w:color w:val="000000"/>
          <w:szCs w:val="22"/>
        </w:rPr>
        <w:t xml:space="preserve"> </w:t>
      </w:r>
      <w:r w:rsidRPr="002D2D64">
        <w:rPr>
          <w:b/>
          <w:color w:val="000000"/>
          <w:szCs w:val="22"/>
        </w:rPr>
        <w:t xml:space="preserve">w Warszawie, </w:t>
      </w:r>
      <w:r w:rsidR="00BF4830">
        <w:rPr>
          <w:b/>
          <w:color w:val="000000"/>
          <w:szCs w:val="22"/>
        </w:rPr>
        <w:br/>
      </w:r>
      <w:r w:rsidRPr="002D2D64">
        <w:rPr>
          <w:b/>
          <w:color w:val="000000"/>
          <w:szCs w:val="22"/>
        </w:rPr>
        <w:t>przy ul. Kasprzaka 17a</w:t>
      </w:r>
      <w:r w:rsidRPr="001E2186">
        <w:rPr>
          <w:b/>
          <w:color w:val="000000"/>
          <w:szCs w:val="22"/>
        </w:rPr>
        <w:t>”.</w:t>
      </w:r>
    </w:p>
    <w:p w14:paraId="4F65D6C4" w14:textId="77777777" w:rsidR="00935D8E" w:rsidRPr="00644889" w:rsidRDefault="00935D8E" w:rsidP="000B4F88">
      <w:pPr>
        <w:ind w:left="0" w:firstLine="0"/>
        <w:rPr>
          <w:rFonts w:cs="Tahoma"/>
          <w:b/>
          <w:bCs/>
          <w:szCs w:val="22"/>
          <w:highlight w:val="yellow"/>
        </w:rPr>
      </w:pPr>
    </w:p>
    <w:p w14:paraId="10ED0E20" w14:textId="41EBA18A" w:rsidR="00935D8E" w:rsidRPr="00644889" w:rsidRDefault="00935D8E" w:rsidP="000B4F88">
      <w:pPr>
        <w:ind w:left="0" w:firstLine="0"/>
        <w:rPr>
          <w:rFonts w:cs="Tahoma"/>
          <w:b/>
          <w:bCs/>
          <w:szCs w:val="22"/>
          <w:highlight w:val="yellow"/>
        </w:rPr>
      </w:pPr>
    </w:p>
    <w:p w14:paraId="71438AD5" w14:textId="77777777" w:rsidR="00AA1CBA" w:rsidRPr="00644889" w:rsidRDefault="00AA1CBA" w:rsidP="000B4F88">
      <w:pPr>
        <w:ind w:left="0" w:firstLine="0"/>
        <w:jc w:val="center"/>
        <w:rPr>
          <w:rFonts w:cs="Tahoma"/>
          <w:b/>
          <w:bCs/>
          <w:color w:val="000099"/>
          <w:highlight w:val="yellow"/>
        </w:rPr>
      </w:pPr>
    </w:p>
    <w:p w14:paraId="7EF32FB7" w14:textId="77777777" w:rsidR="001E2186" w:rsidRDefault="001E2186" w:rsidP="000B4F88">
      <w:pPr>
        <w:ind w:left="0" w:firstLine="0"/>
        <w:jc w:val="center"/>
        <w:rPr>
          <w:rFonts w:cs="Tahoma"/>
          <w:b/>
          <w:bCs/>
          <w:color w:val="000099"/>
          <w:highlight w:val="yellow"/>
        </w:rPr>
      </w:pPr>
    </w:p>
    <w:p w14:paraId="010A947A" w14:textId="5B1AEBF2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32DA8479" w14:textId="0418DC78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48CE9826" w14:textId="38AFB841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483C7645" w14:textId="52921B0B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4A245701" w14:textId="6F2A8B51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4E2F86FB" w14:textId="105A1C09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6BF2385E" w14:textId="466969B5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55090C76" w14:textId="572FDE30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626BB0AD" w14:textId="5865C380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5309D97E" w14:textId="3BE9A85E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0DECDFB7" w14:textId="534F207C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1D9E06F2" w14:textId="527D39D8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2920FBB2" w14:textId="7164A88A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3DA29DE9" w14:textId="2290BD27" w:rsidR="004679F8" w:rsidRDefault="004679F8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62E333BB" w14:textId="75137AEC" w:rsidR="007A087B" w:rsidRDefault="007A087B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075FAE38" w14:textId="77777777" w:rsidR="00810472" w:rsidRDefault="00810472" w:rsidP="000B4F88">
      <w:pPr>
        <w:ind w:left="0" w:firstLine="0"/>
        <w:jc w:val="center"/>
        <w:rPr>
          <w:rFonts w:cs="Tahoma"/>
          <w:b/>
          <w:bCs/>
          <w:color w:val="000099"/>
        </w:rPr>
      </w:pPr>
    </w:p>
    <w:p w14:paraId="473209D6" w14:textId="4451BEB9" w:rsidR="00C45249" w:rsidRPr="001E2186" w:rsidRDefault="00051CDA" w:rsidP="000B4F88">
      <w:pPr>
        <w:ind w:left="0" w:firstLine="0"/>
        <w:jc w:val="center"/>
        <w:rPr>
          <w:rFonts w:cs="Tahoma"/>
          <w:b/>
          <w:bCs/>
          <w:color w:val="000099"/>
        </w:rPr>
      </w:pPr>
      <w:r w:rsidRPr="001E2186">
        <w:rPr>
          <w:rFonts w:cs="Tahoma"/>
          <w:b/>
          <w:bCs/>
          <w:color w:val="000099"/>
        </w:rPr>
        <w:t>P</w:t>
      </w:r>
      <w:r w:rsidR="00C45249" w:rsidRPr="001E2186">
        <w:rPr>
          <w:rFonts w:cs="Tahoma"/>
          <w:b/>
          <w:bCs/>
          <w:color w:val="000099"/>
        </w:rPr>
        <w:t>ROGRAM</w:t>
      </w:r>
    </w:p>
    <w:p w14:paraId="65B02557" w14:textId="77777777" w:rsidR="00C45249" w:rsidRPr="001E2186" w:rsidRDefault="00C45249" w:rsidP="000B4F88">
      <w:pPr>
        <w:ind w:left="0" w:firstLine="0"/>
        <w:jc w:val="center"/>
        <w:rPr>
          <w:rFonts w:cs="Tahoma"/>
          <w:b/>
          <w:bCs/>
          <w:color w:val="000099"/>
        </w:rPr>
      </w:pPr>
      <w:r w:rsidRPr="001E2186">
        <w:rPr>
          <w:rFonts w:cs="Tahoma"/>
          <w:b/>
          <w:bCs/>
          <w:color w:val="000099"/>
        </w:rPr>
        <w:t>FUNKCJONALNO</w:t>
      </w:r>
      <w:r w:rsidR="009D0E93" w:rsidRPr="001E2186">
        <w:rPr>
          <w:rFonts w:cs="Tahoma"/>
          <w:b/>
          <w:bCs/>
          <w:color w:val="000099"/>
        </w:rPr>
        <w:t xml:space="preserve"> – </w:t>
      </w:r>
      <w:r w:rsidRPr="001E2186">
        <w:rPr>
          <w:rFonts w:cs="Tahoma"/>
          <w:b/>
          <w:bCs/>
          <w:color w:val="000099"/>
        </w:rPr>
        <w:t>UŻYTKOWY</w:t>
      </w:r>
    </w:p>
    <w:p w14:paraId="31956933" w14:textId="77777777" w:rsidR="009E3082" w:rsidRPr="001E2186" w:rsidRDefault="009E3082" w:rsidP="000B4F88">
      <w:pPr>
        <w:pStyle w:val="Nagwek"/>
        <w:ind w:left="0" w:firstLine="0"/>
        <w:rPr>
          <w:rStyle w:val="Nagwek3Znak"/>
          <w:rFonts w:cs="Tahoma"/>
          <w:color w:val="auto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9E3082" w:rsidRPr="001E2186" w14:paraId="1CC13FA1" w14:textId="77777777">
        <w:trPr>
          <w:trHeight w:val="1268"/>
        </w:trPr>
        <w:tc>
          <w:tcPr>
            <w:tcW w:w="2802" w:type="dxa"/>
          </w:tcPr>
          <w:p w14:paraId="4BF1A743" w14:textId="77777777" w:rsidR="009E3082" w:rsidRPr="001E2186" w:rsidRDefault="009E3082" w:rsidP="009B60B2">
            <w:pPr>
              <w:ind w:left="0" w:firstLine="0"/>
              <w:rPr>
                <w:rStyle w:val="Nagwek3Znak"/>
                <w:rFonts w:cs="Tahoma"/>
                <w:b w:val="0"/>
                <w:color w:val="auto"/>
                <w:sz w:val="20"/>
                <w:szCs w:val="20"/>
              </w:rPr>
            </w:pPr>
            <w:bookmarkStart w:id="0" w:name="_Toc395599881"/>
            <w:r w:rsidRPr="001E2186">
              <w:rPr>
                <w:b/>
              </w:rPr>
              <w:t>ZAMAWIAJĄCY</w:t>
            </w:r>
            <w:bookmarkEnd w:id="0"/>
            <w:r w:rsidRPr="001E2186">
              <w:rPr>
                <w:b/>
              </w:rPr>
              <w:t>:</w:t>
            </w:r>
            <w:r w:rsidRPr="001E2186">
              <w:rPr>
                <w:b/>
              </w:rPr>
              <w:tab/>
            </w:r>
          </w:p>
        </w:tc>
        <w:tc>
          <w:tcPr>
            <w:tcW w:w="6410" w:type="dxa"/>
          </w:tcPr>
          <w:p w14:paraId="10AA9819" w14:textId="77777777" w:rsidR="009E3082" w:rsidRPr="001E2186" w:rsidRDefault="009E3082" w:rsidP="009B60B2">
            <w:pPr>
              <w:ind w:left="33" w:firstLine="0"/>
              <w:rPr>
                <w:b/>
              </w:rPr>
            </w:pPr>
            <w:bookmarkStart w:id="1" w:name="_Toc395599882"/>
            <w:r w:rsidRPr="001E2186">
              <w:rPr>
                <w:b/>
              </w:rPr>
              <w:t>I</w:t>
            </w:r>
            <w:bookmarkEnd w:id="1"/>
            <w:r w:rsidRPr="001E2186">
              <w:rPr>
                <w:b/>
              </w:rPr>
              <w:t>NSTYTUT MATKI i DZIECKA</w:t>
            </w:r>
          </w:p>
          <w:p w14:paraId="7B99B9FD" w14:textId="77777777" w:rsidR="009E3082" w:rsidRPr="001E2186" w:rsidRDefault="009E3082" w:rsidP="00051CDA">
            <w:pPr>
              <w:ind w:left="33" w:firstLine="0"/>
              <w:rPr>
                <w:b/>
              </w:rPr>
            </w:pPr>
            <w:r w:rsidRPr="001E2186">
              <w:rPr>
                <w:b/>
              </w:rPr>
              <w:t>ul. Kasprzaka 17a</w:t>
            </w:r>
          </w:p>
          <w:p w14:paraId="538126FB" w14:textId="77777777" w:rsidR="009E3082" w:rsidRPr="001E2186" w:rsidRDefault="009E3082" w:rsidP="00051CDA">
            <w:pPr>
              <w:ind w:left="33" w:firstLine="0"/>
              <w:rPr>
                <w:rStyle w:val="Nagwek3Znak"/>
                <w:rFonts w:cs="Tahoma"/>
                <w:bCs w:val="0"/>
                <w:color w:val="000080"/>
                <w:sz w:val="22"/>
                <w:szCs w:val="20"/>
              </w:rPr>
            </w:pPr>
            <w:r w:rsidRPr="001E2186">
              <w:rPr>
                <w:b/>
              </w:rPr>
              <w:t>01-211 WARSZAWA</w:t>
            </w:r>
          </w:p>
        </w:tc>
      </w:tr>
      <w:tr w:rsidR="009E3082" w:rsidRPr="001E2186" w14:paraId="225BB61F" w14:textId="77777777" w:rsidTr="0035262E">
        <w:trPr>
          <w:trHeight w:val="1991"/>
        </w:trPr>
        <w:tc>
          <w:tcPr>
            <w:tcW w:w="2802" w:type="dxa"/>
          </w:tcPr>
          <w:p w14:paraId="3CB2D22A" w14:textId="77777777" w:rsidR="009E3082" w:rsidRPr="001E2186" w:rsidRDefault="009E3082" w:rsidP="00051CDA">
            <w:pPr>
              <w:ind w:left="0" w:firstLine="0"/>
              <w:rPr>
                <w:rStyle w:val="Nagwek3Znak"/>
                <w:rFonts w:cs="Tahoma"/>
                <w:color w:val="auto"/>
                <w:sz w:val="20"/>
                <w:szCs w:val="20"/>
              </w:rPr>
            </w:pPr>
            <w:r w:rsidRPr="001E2186">
              <w:rPr>
                <w:b/>
              </w:rPr>
              <w:t>NAZWA ZADANIA :</w:t>
            </w:r>
          </w:p>
        </w:tc>
        <w:tc>
          <w:tcPr>
            <w:tcW w:w="6410" w:type="dxa"/>
          </w:tcPr>
          <w:p w14:paraId="4278780E" w14:textId="715D2D85" w:rsidR="003432DD" w:rsidRDefault="00D2633B" w:rsidP="00EC4E25">
            <w:pPr>
              <w:ind w:left="33" w:firstLine="0"/>
              <w:jc w:val="left"/>
              <w:rPr>
                <w:b/>
                <w:color w:val="000000"/>
                <w:szCs w:val="22"/>
              </w:rPr>
            </w:pPr>
            <w:r w:rsidRPr="001E2186">
              <w:rPr>
                <w:b/>
                <w:color w:val="000000"/>
                <w:szCs w:val="22"/>
              </w:rPr>
              <w:t>„</w:t>
            </w:r>
            <w:r w:rsidR="00355EDC">
              <w:rPr>
                <w:b/>
                <w:color w:val="000000"/>
                <w:szCs w:val="22"/>
              </w:rPr>
              <w:t>Zaprojektowanie i w</w:t>
            </w:r>
            <w:r w:rsidR="002D2D64" w:rsidRPr="002D2D64">
              <w:rPr>
                <w:b/>
                <w:color w:val="000000"/>
                <w:szCs w:val="22"/>
              </w:rPr>
              <w:t xml:space="preserve">ykonanie </w:t>
            </w:r>
            <w:r w:rsidR="006A524D" w:rsidRPr="006A524D">
              <w:rPr>
                <w:b/>
                <w:color w:val="000000"/>
                <w:szCs w:val="22"/>
              </w:rPr>
              <w:t>robót remontowych oraz adaptacyjnych</w:t>
            </w:r>
            <w:r w:rsidR="006A524D">
              <w:rPr>
                <w:b/>
                <w:color w:val="000000"/>
                <w:szCs w:val="22"/>
              </w:rPr>
              <w:t xml:space="preserve"> </w:t>
            </w:r>
            <w:r w:rsidR="002D2D64" w:rsidRPr="002D2D64">
              <w:rPr>
                <w:b/>
                <w:color w:val="000000"/>
                <w:szCs w:val="22"/>
              </w:rPr>
              <w:t>dla</w:t>
            </w:r>
            <w:r w:rsidR="00480A60">
              <w:rPr>
                <w:b/>
                <w:color w:val="000000"/>
                <w:szCs w:val="22"/>
              </w:rPr>
              <w:t> </w:t>
            </w:r>
            <w:r w:rsidR="002D2D64" w:rsidRPr="002D2D64">
              <w:rPr>
                <w:b/>
                <w:color w:val="000000"/>
                <w:szCs w:val="22"/>
              </w:rPr>
              <w:t>Zakładu Badań Przesiewowych i</w:t>
            </w:r>
            <w:r w:rsidR="00C94D58">
              <w:rPr>
                <w:b/>
                <w:color w:val="000000"/>
                <w:szCs w:val="22"/>
              </w:rPr>
              <w:t> </w:t>
            </w:r>
            <w:r w:rsidR="002D2D64" w:rsidRPr="002D2D64">
              <w:rPr>
                <w:b/>
                <w:color w:val="000000"/>
                <w:szCs w:val="22"/>
              </w:rPr>
              <w:t>Diagnostyki Metabolicznej zlokalizowanego na</w:t>
            </w:r>
            <w:r w:rsidR="00194A94">
              <w:rPr>
                <w:b/>
                <w:color w:val="000000"/>
                <w:szCs w:val="22"/>
              </w:rPr>
              <w:t xml:space="preserve"> </w:t>
            </w:r>
            <w:r w:rsidR="002D2D64" w:rsidRPr="002D2D64">
              <w:rPr>
                <w:b/>
                <w:color w:val="000000"/>
                <w:szCs w:val="22"/>
              </w:rPr>
              <w:t xml:space="preserve">II piętrze </w:t>
            </w:r>
            <w:r w:rsidR="006A524D">
              <w:rPr>
                <w:b/>
                <w:color w:val="000000"/>
                <w:szCs w:val="22"/>
              </w:rPr>
              <w:t xml:space="preserve">w </w:t>
            </w:r>
            <w:r w:rsidR="002D2D64" w:rsidRPr="002D2D64">
              <w:rPr>
                <w:b/>
                <w:color w:val="000000"/>
                <w:szCs w:val="22"/>
              </w:rPr>
              <w:t xml:space="preserve">Budynku </w:t>
            </w:r>
            <w:r w:rsidR="00D7269D">
              <w:rPr>
                <w:b/>
                <w:color w:val="000000"/>
                <w:szCs w:val="22"/>
              </w:rPr>
              <w:t>B</w:t>
            </w:r>
            <w:r w:rsidR="006A524D">
              <w:rPr>
                <w:b/>
                <w:color w:val="000000"/>
                <w:szCs w:val="22"/>
              </w:rPr>
              <w:t xml:space="preserve"> oraz na IV piętrze w Budynku </w:t>
            </w:r>
            <w:r w:rsidR="00D7269D">
              <w:rPr>
                <w:b/>
                <w:color w:val="000000"/>
                <w:szCs w:val="22"/>
              </w:rPr>
              <w:t>A</w:t>
            </w:r>
            <w:r w:rsidR="006A524D">
              <w:rPr>
                <w:b/>
                <w:color w:val="000000"/>
                <w:szCs w:val="22"/>
              </w:rPr>
              <w:t xml:space="preserve"> </w:t>
            </w:r>
            <w:r w:rsidR="002D2D64" w:rsidRPr="002D2D64">
              <w:rPr>
                <w:b/>
                <w:color w:val="000000"/>
                <w:szCs w:val="22"/>
              </w:rPr>
              <w:t xml:space="preserve"> </w:t>
            </w:r>
            <w:r w:rsidR="006A524D" w:rsidRPr="002D2D64">
              <w:rPr>
                <w:b/>
                <w:color w:val="000000"/>
                <w:szCs w:val="22"/>
              </w:rPr>
              <w:t>położon</w:t>
            </w:r>
            <w:r w:rsidR="006A524D">
              <w:rPr>
                <w:b/>
                <w:color w:val="000000"/>
                <w:szCs w:val="22"/>
              </w:rPr>
              <w:t>ych</w:t>
            </w:r>
            <w:r w:rsidR="006A524D" w:rsidRPr="002D2D64">
              <w:rPr>
                <w:b/>
                <w:color w:val="000000"/>
                <w:szCs w:val="22"/>
              </w:rPr>
              <w:t xml:space="preserve"> </w:t>
            </w:r>
            <w:r w:rsidR="002D2D64" w:rsidRPr="002D2D64">
              <w:rPr>
                <w:b/>
                <w:color w:val="000000"/>
                <w:szCs w:val="22"/>
              </w:rPr>
              <w:t>na działce ewid. Nr 14, obr. 6-04-08 Wola, w Instytucie Matki</w:t>
            </w:r>
            <w:r w:rsidR="00C94D58">
              <w:rPr>
                <w:b/>
                <w:color w:val="000000"/>
                <w:szCs w:val="22"/>
              </w:rPr>
              <w:t xml:space="preserve"> </w:t>
            </w:r>
            <w:r w:rsidR="002D2D64" w:rsidRPr="002D2D64">
              <w:rPr>
                <w:b/>
                <w:color w:val="000000"/>
                <w:szCs w:val="22"/>
              </w:rPr>
              <w:t>i Dziecka</w:t>
            </w:r>
            <w:r w:rsidR="00C94D58">
              <w:rPr>
                <w:b/>
                <w:color w:val="000000"/>
                <w:szCs w:val="22"/>
              </w:rPr>
              <w:t xml:space="preserve"> </w:t>
            </w:r>
            <w:r w:rsidR="002D2D64" w:rsidRPr="002D2D64">
              <w:rPr>
                <w:b/>
                <w:color w:val="000000"/>
                <w:szCs w:val="22"/>
              </w:rPr>
              <w:t xml:space="preserve">w Warszawie, </w:t>
            </w:r>
            <w:r w:rsidR="003432DD">
              <w:rPr>
                <w:b/>
                <w:color w:val="000000"/>
                <w:szCs w:val="22"/>
              </w:rPr>
              <w:t xml:space="preserve">              </w:t>
            </w:r>
            <w:r w:rsidR="002D2D64" w:rsidRPr="002D2D64">
              <w:rPr>
                <w:b/>
                <w:color w:val="000000"/>
                <w:szCs w:val="22"/>
              </w:rPr>
              <w:t xml:space="preserve">przy </w:t>
            </w:r>
            <w:r w:rsidR="003432DD">
              <w:rPr>
                <w:b/>
                <w:color w:val="000000"/>
                <w:szCs w:val="22"/>
              </w:rPr>
              <w:t>ul. Kasprzaka 17a”</w:t>
            </w:r>
          </w:p>
          <w:p w14:paraId="33356475" w14:textId="67106CF9" w:rsidR="009E3082" w:rsidRPr="001E2186" w:rsidRDefault="007A087B" w:rsidP="003432DD">
            <w:pPr>
              <w:jc w:val="left"/>
              <w:rPr>
                <w:rStyle w:val="Nagwek3Znak"/>
                <w:rFonts w:cs="Tahoma"/>
                <w:color w:val="auto"/>
                <w:sz w:val="22"/>
                <w:szCs w:val="20"/>
              </w:rPr>
            </w:pPr>
            <w:r>
              <w:rPr>
                <w:b/>
                <w:color w:val="000000"/>
                <w:szCs w:val="22"/>
              </w:rPr>
              <w:br/>
            </w:r>
          </w:p>
        </w:tc>
      </w:tr>
      <w:tr w:rsidR="009E3082" w:rsidRPr="00644889" w14:paraId="36AF0E83" w14:textId="77777777">
        <w:tc>
          <w:tcPr>
            <w:tcW w:w="2802" w:type="dxa"/>
          </w:tcPr>
          <w:p w14:paraId="33668008" w14:textId="136B13AA" w:rsidR="009E3082" w:rsidRPr="001E2186" w:rsidRDefault="00480A60" w:rsidP="00051CDA">
            <w:pPr>
              <w:ind w:left="0" w:firstLine="0"/>
              <w:rPr>
                <w:b/>
              </w:rPr>
            </w:pPr>
            <w:r>
              <w:rPr>
                <w:b/>
              </w:rPr>
              <w:t> </w:t>
            </w:r>
            <w:r w:rsidR="009E3082" w:rsidRPr="001E2186">
              <w:rPr>
                <w:b/>
              </w:rPr>
              <w:t xml:space="preserve">ADRES ZADANIA :                       </w:t>
            </w:r>
          </w:p>
        </w:tc>
        <w:tc>
          <w:tcPr>
            <w:tcW w:w="6410" w:type="dxa"/>
          </w:tcPr>
          <w:p w14:paraId="7E4A724B" w14:textId="77777777" w:rsidR="009E3082" w:rsidRPr="001E2186" w:rsidRDefault="009E3082" w:rsidP="00051CDA">
            <w:pPr>
              <w:ind w:left="33" w:firstLine="0"/>
              <w:rPr>
                <w:b/>
              </w:rPr>
            </w:pPr>
            <w:r w:rsidRPr="001E2186">
              <w:rPr>
                <w:b/>
              </w:rPr>
              <w:t>ul. Kasprzaka 17a</w:t>
            </w:r>
          </w:p>
          <w:p w14:paraId="090F9AB7" w14:textId="77777777" w:rsidR="009E3082" w:rsidRPr="001E2186" w:rsidRDefault="009E3082" w:rsidP="00051CDA">
            <w:pPr>
              <w:ind w:left="33" w:firstLine="0"/>
              <w:rPr>
                <w:b/>
              </w:rPr>
            </w:pPr>
            <w:r w:rsidRPr="001E2186">
              <w:rPr>
                <w:b/>
              </w:rPr>
              <w:t>01-211 WARSZAWA</w:t>
            </w:r>
          </w:p>
        </w:tc>
      </w:tr>
    </w:tbl>
    <w:p w14:paraId="117E3D22" w14:textId="77777777" w:rsidR="003432DD" w:rsidRDefault="00C45249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  <w:r w:rsidRPr="003C74F3">
        <w:rPr>
          <w:rFonts w:cs="Tahoma"/>
          <w:b/>
          <w:bCs/>
          <w:sz w:val="20"/>
          <w:szCs w:val="20"/>
        </w:rPr>
        <w:tab/>
      </w:r>
      <w:r w:rsidR="009E3082" w:rsidRPr="003C74F3">
        <w:rPr>
          <w:rFonts w:cs="Tahoma"/>
          <w:b/>
          <w:bCs/>
          <w:sz w:val="20"/>
          <w:szCs w:val="20"/>
        </w:rPr>
        <w:t xml:space="preserve">        </w:t>
      </w:r>
    </w:p>
    <w:p w14:paraId="08A6E6C6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6302E2F7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62058CDC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4E96C06B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7EED0AAC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5895D44E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71FC9F59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7D71D71A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6674C5D7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4E0D85E3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6E7CF988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342F00F9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19FE9C96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77FD96C5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1DBB365A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32B43B93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08530B09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127E0EA4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06590070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03494902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011AC624" w14:textId="77777777" w:rsidR="003432DD" w:rsidRDefault="003432DD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</w:p>
    <w:p w14:paraId="74CC7B9F" w14:textId="2D8276F8" w:rsidR="00C45249" w:rsidRPr="003C74F3" w:rsidRDefault="009E3082" w:rsidP="000B4F88">
      <w:pPr>
        <w:tabs>
          <w:tab w:val="left" w:pos="975"/>
        </w:tabs>
        <w:rPr>
          <w:rFonts w:cs="Tahoma"/>
          <w:b/>
          <w:bCs/>
          <w:sz w:val="20"/>
          <w:szCs w:val="20"/>
        </w:rPr>
      </w:pPr>
      <w:r w:rsidRPr="003C74F3">
        <w:rPr>
          <w:rFonts w:cs="Tahoma"/>
          <w:b/>
          <w:bCs/>
          <w:sz w:val="20"/>
          <w:szCs w:val="20"/>
        </w:rPr>
        <w:t xml:space="preserve">          </w:t>
      </w:r>
      <w:r w:rsidR="00C45249" w:rsidRPr="003C74F3">
        <w:rPr>
          <w:rFonts w:cs="Tahoma"/>
          <w:b/>
          <w:bCs/>
          <w:sz w:val="20"/>
          <w:szCs w:val="20"/>
        </w:rPr>
        <w:tab/>
      </w:r>
      <w:r w:rsidR="00C45249" w:rsidRPr="003C74F3">
        <w:rPr>
          <w:rFonts w:cs="Tahoma"/>
          <w:b/>
          <w:bCs/>
          <w:sz w:val="20"/>
          <w:szCs w:val="20"/>
        </w:rPr>
        <w:tab/>
      </w:r>
      <w:r w:rsidR="00C45249" w:rsidRPr="003C74F3">
        <w:rPr>
          <w:rFonts w:cs="Tahoma"/>
          <w:b/>
          <w:bCs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4"/>
        <w:gridCol w:w="3689"/>
      </w:tblGrid>
      <w:tr w:rsidR="00BE6C25" w:rsidRPr="00644889" w14:paraId="7B77B8A3" w14:textId="77777777" w:rsidTr="003C74F3">
        <w:trPr>
          <w:trHeight w:val="794"/>
        </w:trPr>
        <w:tc>
          <w:tcPr>
            <w:tcW w:w="0" w:type="auto"/>
          </w:tcPr>
          <w:p w14:paraId="5ED89422" w14:textId="142DA681" w:rsidR="00BE6C25" w:rsidRPr="003C74F3" w:rsidRDefault="00BE6C25" w:rsidP="000B4F88">
            <w:pPr>
              <w:ind w:left="0" w:firstLine="0"/>
              <w:rPr>
                <w:rFonts w:cs="Tahoma"/>
                <w:b/>
                <w:bCs/>
                <w:sz w:val="20"/>
                <w:szCs w:val="20"/>
              </w:rPr>
            </w:pPr>
            <w:r w:rsidRPr="003C74F3">
              <w:rPr>
                <w:rFonts w:cs="Tahoma"/>
                <w:b/>
                <w:bCs/>
                <w:sz w:val="20"/>
                <w:szCs w:val="20"/>
              </w:rPr>
              <w:lastRenderedPageBreak/>
              <w:t xml:space="preserve">WSPÓLNY SŁOWNIK </w:t>
            </w:r>
            <w:r w:rsidR="00CB2A18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Pr="003C74F3">
              <w:rPr>
                <w:rFonts w:cs="Tahoma"/>
                <w:b/>
                <w:bCs/>
                <w:sz w:val="20"/>
                <w:szCs w:val="20"/>
              </w:rPr>
              <w:t>ZAMÓWIEŃ (CPV):</w:t>
            </w:r>
          </w:p>
        </w:tc>
        <w:tc>
          <w:tcPr>
            <w:tcW w:w="0" w:type="auto"/>
          </w:tcPr>
          <w:p w14:paraId="47AAB893" w14:textId="77777777" w:rsidR="00D35506" w:rsidRPr="003C74F3" w:rsidRDefault="00D35506" w:rsidP="003C74F3">
            <w:pPr>
              <w:autoSpaceDE w:val="0"/>
              <w:autoSpaceDN w:val="0"/>
              <w:adjustRightInd w:val="0"/>
              <w:ind w:left="0" w:firstLine="0"/>
              <w:rPr>
                <w:rFonts w:cs="Tahoma"/>
              </w:rPr>
            </w:pPr>
          </w:p>
        </w:tc>
      </w:tr>
      <w:tr w:rsidR="003C74F3" w:rsidRPr="00644889" w14:paraId="5FC1AF0C" w14:textId="77777777" w:rsidTr="00CB2A18">
        <w:trPr>
          <w:trHeight w:val="6044"/>
        </w:trPr>
        <w:tc>
          <w:tcPr>
            <w:tcW w:w="0" w:type="auto"/>
            <w:gridSpan w:val="2"/>
          </w:tcPr>
          <w:p w14:paraId="13FE41F4" w14:textId="1DE4D4C7" w:rsidR="006A524D" w:rsidRDefault="006A524D" w:rsidP="003C74F3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CPV </w:t>
            </w:r>
            <w:r w:rsidRPr="006A524D">
              <w:rPr>
                <w:rFonts w:ascii="Tahoma" w:hAnsi="Tahoma" w:cs="Tahoma"/>
                <w:sz w:val="24"/>
                <w:szCs w:val="24"/>
              </w:rPr>
              <w:t>45000000-7</w:t>
            </w:r>
            <w:r>
              <w:rPr>
                <w:rFonts w:ascii="Tahoma" w:hAnsi="Tahoma" w:cs="Tahoma"/>
                <w:sz w:val="24"/>
                <w:szCs w:val="24"/>
              </w:rPr>
              <w:t xml:space="preserve"> Roboty budowlane</w:t>
            </w:r>
          </w:p>
          <w:p w14:paraId="13B9D049" w14:textId="77777777" w:rsidR="003C74F3" w:rsidRDefault="003C74F3" w:rsidP="003C74F3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CPV </w:t>
            </w:r>
            <w:r w:rsidRPr="00663DA8">
              <w:rPr>
                <w:rFonts w:ascii="Tahoma" w:hAnsi="Tahoma" w:cs="Tahoma"/>
                <w:sz w:val="24"/>
                <w:szCs w:val="24"/>
              </w:rPr>
              <w:t>45210000-2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63DA8">
              <w:rPr>
                <w:rFonts w:ascii="Tahoma" w:hAnsi="Tahoma" w:cs="Tahoma"/>
                <w:sz w:val="24"/>
                <w:szCs w:val="24"/>
              </w:rPr>
              <w:t>Roboty budowlane w zakresie budynków</w:t>
            </w:r>
          </w:p>
          <w:p w14:paraId="61E27A2C" w14:textId="56FDC955" w:rsidR="003C74F3" w:rsidRDefault="003C74F3" w:rsidP="003C74F3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bookmarkStart w:id="2" w:name="_Hlk15383630"/>
            <w:r>
              <w:rPr>
                <w:rFonts w:ascii="Tahoma" w:hAnsi="Tahoma" w:cs="Tahoma"/>
                <w:sz w:val="24"/>
                <w:szCs w:val="24"/>
              </w:rPr>
              <w:t xml:space="preserve">CPV </w:t>
            </w:r>
            <w:r w:rsidRPr="003C74F3">
              <w:rPr>
                <w:rFonts w:ascii="Tahoma" w:hAnsi="Tahoma" w:cs="Tahoma"/>
                <w:sz w:val="24"/>
                <w:szCs w:val="24"/>
              </w:rPr>
              <w:t>45400000-1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C74F3">
              <w:rPr>
                <w:rFonts w:ascii="Tahoma" w:hAnsi="Tahoma" w:cs="Tahoma"/>
                <w:sz w:val="24"/>
                <w:szCs w:val="24"/>
              </w:rPr>
              <w:t>Roboty wykończeniowe w zakresie obiektów budowlanych</w:t>
            </w:r>
          </w:p>
          <w:p w14:paraId="6121A289" w14:textId="0CDB3C8B" w:rsidR="006A524D" w:rsidRDefault="006A524D" w:rsidP="003C74F3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CPV </w:t>
            </w:r>
            <w:r w:rsidRPr="00663DA8">
              <w:rPr>
                <w:rFonts w:ascii="Tahoma" w:hAnsi="Tahoma" w:cs="Tahoma"/>
                <w:sz w:val="24"/>
                <w:szCs w:val="24"/>
              </w:rPr>
              <w:t>45310000-3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63DA8">
              <w:rPr>
                <w:rFonts w:ascii="Tahoma" w:hAnsi="Tahoma" w:cs="Tahoma"/>
                <w:sz w:val="24"/>
                <w:szCs w:val="24"/>
              </w:rPr>
              <w:t>Roboty instalacyjne elektryczne</w:t>
            </w:r>
          </w:p>
          <w:bookmarkEnd w:id="2"/>
          <w:p w14:paraId="3F8A1B3B" w14:textId="5D7BD3A6" w:rsidR="00C15063" w:rsidRDefault="00C15063" w:rsidP="003C74F3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15063">
              <w:rPr>
                <w:rFonts w:ascii="Tahoma" w:hAnsi="Tahoma" w:cs="Tahoma"/>
                <w:sz w:val="24"/>
                <w:szCs w:val="24"/>
              </w:rPr>
              <w:t>CPV 45316000-5 Instalowanie systemów oświetleniowych i sygnalizacyjnych</w:t>
            </w:r>
          </w:p>
          <w:p w14:paraId="787A9188" w14:textId="1450F736" w:rsidR="003C74F3" w:rsidRDefault="003C74F3" w:rsidP="003C74F3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bookmarkStart w:id="3" w:name="_Hlk15383661"/>
            <w:r>
              <w:rPr>
                <w:rFonts w:ascii="Tahoma" w:hAnsi="Tahoma" w:cs="Tahoma"/>
                <w:sz w:val="24"/>
                <w:szCs w:val="24"/>
              </w:rPr>
              <w:t xml:space="preserve">CPV </w:t>
            </w:r>
            <w:r w:rsidRPr="00663DA8">
              <w:rPr>
                <w:rFonts w:ascii="Tahoma" w:hAnsi="Tahoma" w:cs="Tahoma"/>
                <w:sz w:val="24"/>
                <w:szCs w:val="24"/>
              </w:rPr>
              <w:t>45330000-9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63DA8">
              <w:rPr>
                <w:rFonts w:ascii="Tahoma" w:hAnsi="Tahoma" w:cs="Tahoma"/>
                <w:sz w:val="24"/>
                <w:szCs w:val="24"/>
              </w:rPr>
              <w:t>Roboty instalacyjne wodno-kanalizacyjne i sanitarne</w:t>
            </w:r>
          </w:p>
          <w:p w14:paraId="3F0C2A17" w14:textId="77777777" w:rsidR="003432DD" w:rsidRDefault="00870350" w:rsidP="003C74F3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870350">
              <w:rPr>
                <w:rFonts w:ascii="Tahoma" w:hAnsi="Tahoma" w:cs="Tahoma"/>
                <w:sz w:val="24"/>
                <w:szCs w:val="24"/>
              </w:rPr>
              <w:t xml:space="preserve">CPV 45331000-6 Instalowanie urządzeń grzewczych, wentylacyjnych </w:t>
            </w:r>
          </w:p>
          <w:p w14:paraId="01289A41" w14:textId="7C756763" w:rsidR="00870350" w:rsidRDefault="00870350" w:rsidP="003C74F3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870350">
              <w:rPr>
                <w:rFonts w:ascii="Tahoma" w:hAnsi="Tahoma" w:cs="Tahoma"/>
                <w:sz w:val="24"/>
                <w:szCs w:val="24"/>
              </w:rPr>
              <w:t>i klimatyzacyjnych</w:t>
            </w:r>
          </w:p>
          <w:bookmarkEnd w:id="3"/>
          <w:p w14:paraId="2E46D02E" w14:textId="77777777" w:rsidR="003C74F3" w:rsidRDefault="003C74F3" w:rsidP="003C74F3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CPV </w:t>
            </w:r>
            <w:r w:rsidRPr="00663DA8">
              <w:rPr>
                <w:rFonts w:ascii="Tahoma" w:hAnsi="Tahoma" w:cs="Tahoma"/>
                <w:sz w:val="24"/>
                <w:szCs w:val="24"/>
              </w:rPr>
              <w:t>71221000-3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63DA8">
              <w:rPr>
                <w:rFonts w:ascii="Tahoma" w:hAnsi="Tahoma" w:cs="Tahoma"/>
                <w:sz w:val="24"/>
                <w:szCs w:val="24"/>
              </w:rPr>
              <w:t>Usługi architektoniczne w zakresie obiektów budowlanych</w:t>
            </w:r>
          </w:p>
          <w:p w14:paraId="6DAD3FC9" w14:textId="2BD1CF1D" w:rsidR="003C74F3" w:rsidRDefault="003C74F3" w:rsidP="003C74F3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CPV </w:t>
            </w:r>
            <w:r w:rsidRPr="00663DA8">
              <w:rPr>
                <w:rFonts w:ascii="Tahoma" w:hAnsi="Tahoma" w:cs="Tahoma"/>
                <w:sz w:val="24"/>
                <w:szCs w:val="24"/>
              </w:rPr>
              <w:t>71320000-7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63DA8">
              <w:rPr>
                <w:rFonts w:ascii="Tahoma" w:hAnsi="Tahoma" w:cs="Tahoma"/>
                <w:sz w:val="24"/>
                <w:szCs w:val="24"/>
              </w:rPr>
              <w:t>Usługi inżynieryjne w zakresie projektowania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5F0538A" w14:textId="7B30067A" w:rsidR="007A087B" w:rsidRPr="003432DD" w:rsidRDefault="003C74F3" w:rsidP="003432D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CPV </w:t>
            </w:r>
            <w:r w:rsidRPr="003C74F3">
              <w:rPr>
                <w:rFonts w:ascii="Tahoma" w:hAnsi="Tahoma" w:cs="Tahoma"/>
                <w:sz w:val="24"/>
                <w:szCs w:val="24"/>
              </w:rPr>
              <w:t>31000000-6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C74F3">
              <w:rPr>
                <w:rFonts w:ascii="Tahoma" w:hAnsi="Tahoma" w:cs="Tahoma"/>
                <w:sz w:val="24"/>
                <w:szCs w:val="24"/>
              </w:rPr>
              <w:t>Maszyny, aparatura, urządzenia i wyroby elektryczne; oświetlenie</w:t>
            </w:r>
          </w:p>
        </w:tc>
      </w:tr>
      <w:tr w:rsidR="00F760FB" w:rsidRPr="00644889" w14:paraId="323B9FEC" w14:textId="77777777" w:rsidTr="003C74F3">
        <w:trPr>
          <w:trHeight w:val="1276"/>
        </w:trPr>
        <w:tc>
          <w:tcPr>
            <w:tcW w:w="0" w:type="auto"/>
          </w:tcPr>
          <w:p w14:paraId="3AF3523B" w14:textId="77777777" w:rsidR="00FD47F2" w:rsidRPr="001E2186" w:rsidRDefault="00F760FB" w:rsidP="000B4F88">
            <w:pPr>
              <w:tabs>
                <w:tab w:val="left" w:pos="3780"/>
              </w:tabs>
              <w:ind w:left="0" w:firstLine="0"/>
              <w:rPr>
                <w:rFonts w:cs="Tahoma"/>
                <w:b/>
                <w:bCs/>
                <w:szCs w:val="20"/>
              </w:rPr>
            </w:pPr>
            <w:r w:rsidRPr="001E2186">
              <w:rPr>
                <w:rFonts w:cs="Tahoma"/>
                <w:b/>
                <w:bCs/>
                <w:szCs w:val="20"/>
              </w:rPr>
              <w:t xml:space="preserve">WYKONAWCA </w:t>
            </w:r>
          </w:p>
          <w:p w14:paraId="23A67595" w14:textId="77777777" w:rsidR="00F760FB" w:rsidRPr="001E2186" w:rsidRDefault="00676290" w:rsidP="000B4F88">
            <w:pPr>
              <w:tabs>
                <w:tab w:val="left" w:pos="3780"/>
              </w:tabs>
              <w:ind w:left="0" w:firstLine="0"/>
              <w:rPr>
                <w:rFonts w:cs="Tahoma"/>
                <w:b/>
                <w:bCs/>
                <w:szCs w:val="20"/>
              </w:rPr>
            </w:pPr>
            <w:r w:rsidRPr="001E2186">
              <w:rPr>
                <w:rFonts w:cs="Tahoma"/>
                <w:b/>
                <w:bCs/>
                <w:szCs w:val="20"/>
              </w:rPr>
              <w:t xml:space="preserve">WYKONAWCA </w:t>
            </w:r>
            <w:r w:rsidR="00F760FB" w:rsidRPr="001E2186">
              <w:rPr>
                <w:rFonts w:cs="Tahoma"/>
                <w:b/>
                <w:bCs/>
                <w:szCs w:val="20"/>
              </w:rPr>
              <w:t>OPRACOWANIA:</w:t>
            </w:r>
          </w:p>
        </w:tc>
        <w:tc>
          <w:tcPr>
            <w:tcW w:w="0" w:type="auto"/>
          </w:tcPr>
          <w:p w14:paraId="0927A442" w14:textId="77777777" w:rsidR="001E2186" w:rsidRPr="001E2186" w:rsidRDefault="002C5DE0" w:rsidP="00D94F91">
            <w:pPr>
              <w:tabs>
                <w:tab w:val="left" w:pos="3780"/>
              </w:tabs>
              <w:ind w:left="0" w:firstLine="0"/>
              <w:rPr>
                <w:rFonts w:cs="Tahoma"/>
                <w:b/>
                <w:bCs/>
                <w:szCs w:val="20"/>
              </w:rPr>
            </w:pPr>
            <w:r w:rsidRPr="001E2186">
              <w:rPr>
                <w:rFonts w:cs="Tahoma"/>
                <w:b/>
                <w:bCs/>
                <w:szCs w:val="20"/>
              </w:rPr>
              <w:t xml:space="preserve">Dział </w:t>
            </w:r>
            <w:r w:rsidR="001E2186" w:rsidRPr="001E2186">
              <w:rPr>
                <w:rFonts w:cs="Tahoma"/>
                <w:b/>
                <w:bCs/>
                <w:szCs w:val="20"/>
              </w:rPr>
              <w:t>Inwestycji</w:t>
            </w:r>
          </w:p>
          <w:p w14:paraId="56E09525" w14:textId="34BB1BD6" w:rsidR="00FD47F2" w:rsidRPr="001E2186" w:rsidRDefault="002C5DE0" w:rsidP="00D94F91">
            <w:pPr>
              <w:tabs>
                <w:tab w:val="left" w:pos="3780"/>
              </w:tabs>
              <w:ind w:left="0" w:firstLine="0"/>
              <w:rPr>
                <w:rFonts w:cs="Tahoma"/>
                <w:b/>
                <w:bCs/>
                <w:szCs w:val="20"/>
              </w:rPr>
            </w:pPr>
            <w:r w:rsidRPr="001E2186">
              <w:rPr>
                <w:rFonts w:cs="Tahoma"/>
                <w:b/>
                <w:bCs/>
                <w:szCs w:val="20"/>
              </w:rPr>
              <w:t xml:space="preserve">Instytutu Matki i Dziecka </w:t>
            </w:r>
          </w:p>
          <w:p w14:paraId="00C68490" w14:textId="33B10E79" w:rsidR="002C5DE0" w:rsidRPr="001E2186" w:rsidRDefault="001E2186" w:rsidP="00D94F91">
            <w:pPr>
              <w:tabs>
                <w:tab w:val="left" w:pos="3780"/>
              </w:tabs>
              <w:ind w:left="0" w:firstLine="0"/>
              <w:rPr>
                <w:rFonts w:cs="Tahoma"/>
                <w:b/>
                <w:bCs/>
                <w:szCs w:val="20"/>
              </w:rPr>
            </w:pPr>
            <w:r w:rsidRPr="001E2186">
              <w:rPr>
                <w:rFonts w:cs="Tahoma"/>
                <w:b/>
                <w:bCs/>
                <w:szCs w:val="20"/>
              </w:rPr>
              <w:t xml:space="preserve">ul. </w:t>
            </w:r>
            <w:r w:rsidR="002C5DE0" w:rsidRPr="001E2186">
              <w:rPr>
                <w:rFonts w:cs="Tahoma"/>
                <w:b/>
                <w:bCs/>
                <w:szCs w:val="20"/>
              </w:rPr>
              <w:t>Kasprzaka 17a,</w:t>
            </w:r>
          </w:p>
          <w:p w14:paraId="5AD82CCD" w14:textId="77777777" w:rsidR="002C5DE0" w:rsidRPr="001E2186" w:rsidRDefault="002C5DE0" w:rsidP="00D94F91">
            <w:pPr>
              <w:tabs>
                <w:tab w:val="left" w:pos="3780"/>
              </w:tabs>
              <w:ind w:left="0" w:firstLine="0"/>
              <w:rPr>
                <w:rFonts w:cs="Tahoma"/>
                <w:b/>
                <w:bCs/>
                <w:szCs w:val="20"/>
              </w:rPr>
            </w:pPr>
            <w:r w:rsidRPr="001E2186">
              <w:rPr>
                <w:rFonts w:cs="Tahoma"/>
                <w:b/>
                <w:bCs/>
                <w:szCs w:val="20"/>
              </w:rPr>
              <w:t>01-211 Warszawa</w:t>
            </w:r>
          </w:p>
        </w:tc>
      </w:tr>
    </w:tbl>
    <w:p w14:paraId="53986C15" w14:textId="77777777" w:rsidR="00936094" w:rsidRPr="00644889" w:rsidRDefault="00936094" w:rsidP="000B4F88">
      <w:pPr>
        <w:ind w:left="0" w:firstLine="0"/>
        <w:rPr>
          <w:rFonts w:cs="Tahoma"/>
          <w:sz w:val="20"/>
          <w:szCs w:val="20"/>
          <w:highlight w:val="yellow"/>
        </w:rPr>
      </w:pPr>
    </w:p>
    <w:sdt>
      <w:sdtPr>
        <w:rPr>
          <w:rFonts w:ascii="Tahoma" w:eastAsia="Times New Roman" w:hAnsi="Tahoma" w:cs="Times New Roman"/>
          <w:b w:val="0"/>
          <w:bCs w:val="0"/>
          <w:color w:val="auto"/>
          <w:sz w:val="22"/>
          <w:szCs w:val="24"/>
          <w:lang w:eastAsia="pl-PL"/>
        </w:rPr>
        <w:id w:val="1088652834"/>
        <w:docPartObj>
          <w:docPartGallery w:val="Table of Contents"/>
          <w:docPartUnique/>
        </w:docPartObj>
      </w:sdtPr>
      <w:sdtEndPr/>
      <w:sdtContent>
        <w:p w14:paraId="0C52C3BD" w14:textId="0010D2BF" w:rsidR="009F7642" w:rsidRPr="00742990" w:rsidRDefault="009F7642">
          <w:pPr>
            <w:pStyle w:val="Nagwekspisutreci"/>
            <w:rPr>
              <w:b w:val="0"/>
              <w:bCs w:val="0"/>
              <w:color w:val="auto"/>
            </w:rPr>
          </w:pPr>
          <w:r w:rsidRPr="00742990">
            <w:rPr>
              <w:b w:val="0"/>
              <w:bCs w:val="0"/>
              <w:color w:val="auto"/>
            </w:rPr>
            <w:t>Spis treści</w:t>
          </w:r>
        </w:p>
        <w:p w14:paraId="4B37C630" w14:textId="5381E57E" w:rsidR="00742990" w:rsidRPr="00742990" w:rsidRDefault="009F7642">
          <w:pPr>
            <w:pStyle w:val="Spistreci1"/>
            <w:rPr>
              <w:rFonts w:asciiTheme="minorHAnsi" w:eastAsiaTheme="minorEastAsia" w:hAnsiTheme="minorHAnsi" w:cstheme="minorBidi"/>
              <w:b w:val="0"/>
            </w:rPr>
          </w:pPr>
          <w:r w:rsidRPr="00742990">
            <w:rPr>
              <w:b w:val="0"/>
            </w:rPr>
            <w:fldChar w:fldCharType="begin"/>
          </w:r>
          <w:r w:rsidRPr="00742990">
            <w:rPr>
              <w:b w:val="0"/>
            </w:rPr>
            <w:instrText xml:space="preserve"> TOC \o "1-3" \h \z \u </w:instrText>
          </w:r>
          <w:r w:rsidRPr="00742990">
            <w:rPr>
              <w:b w:val="0"/>
            </w:rPr>
            <w:fldChar w:fldCharType="separate"/>
          </w:r>
          <w:hyperlink w:anchor="_Toc20996935" w:history="1">
            <w:r w:rsidR="00742990" w:rsidRPr="00742990">
              <w:rPr>
                <w:rStyle w:val="Hipercze"/>
                <w:b w:val="0"/>
                <w:color w:val="auto"/>
              </w:rPr>
              <w:t>I.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CZĘŚĆ  OPISOWA.</w:t>
            </w:r>
            <w:r w:rsidR="00742990" w:rsidRPr="00742990">
              <w:rPr>
                <w:b w:val="0"/>
                <w:webHidden/>
              </w:rPr>
              <w:tab/>
            </w:r>
            <w:r w:rsidR="00742990" w:rsidRPr="00742990">
              <w:rPr>
                <w:b w:val="0"/>
                <w:webHidden/>
              </w:rPr>
              <w:fldChar w:fldCharType="begin"/>
            </w:r>
            <w:r w:rsidR="00742990" w:rsidRPr="00742990">
              <w:rPr>
                <w:b w:val="0"/>
                <w:webHidden/>
              </w:rPr>
              <w:instrText xml:space="preserve"> PAGEREF _Toc20996935 \h </w:instrText>
            </w:r>
            <w:r w:rsidR="00742990" w:rsidRPr="00742990">
              <w:rPr>
                <w:b w:val="0"/>
                <w:webHidden/>
              </w:rPr>
            </w:r>
            <w:r w:rsidR="00742990" w:rsidRPr="00742990">
              <w:rPr>
                <w:b w:val="0"/>
                <w:webHidden/>
              </w:rPr>
              <w:fldChar w:fldCharType="separate"/>
            </w:r>
            <w:r w:rsidR="00B54DC6">
              <w:rPr>
                <w:b w:val="0"/>
                <w:webHidden/>
              </w:rPr>
              <w:t>4</w:t>
            </w:r>
            <w:r w:rsidR="00742990" w:rsidRPr="00742990">
              <w:rPr>
                <w:b w:val="0"/>
                <w:webHidden/>
              </w:rPr>
              <w:fldChar w:fldCharType="end"/>
            </w:r>
          </w:hyperlink>
        </w:p>
        <w:p w14:paraId="35BB0710" w14:textId="14B41B0C" w:rsidR="00742990" w:rsidRPr="00742990" w:rsidRDefault="00F42671">
          <w:pPr>
            <w:pStyle w:val="Spistreci2"/>
            <w:rPr>
              <w:rFonts w:asciiTheme="minorHAnsi" w:eastAsiaTheme="minorEastAsia" w:hAnsiTheme="minorHAnsi" w:cstheme="minorBidi"/>
              <w:b w:val="0"/>
              <w:iCs w:val="0"/>
              <w:color w:val="auto"/>
              <w:sz w:val="22"/>
              <w:szCs w:val="22"/>
            </w:rPr>
          </w:pPr>
          <w:hyperlink w:anchor="_Toc20996936" w:history="1">
            <w:r w:rsidR="00742990" w:rsidRPr="00742990">
              <w:rPr>
                <w:rStyle w:val="Hipercze"/>
                <w:b w:val="0"/>
                <w:color w:val="auto"/>
              </w:rPr>
              <w:t>1.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  <w:iCs w:val="0"/>
                <w:color w:val="auto"/>
                <w:sz w:val="22"/>
                <w:szCs w:val="22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OPIS OGÓLNY PRZEDMIOTU ZAMÓWIENIA.</w:t>
            </w:r>
            <w:r w:rsidR="00742990" w:rsidRPr="00742990">
              <w:rPr>
                <w:b w:val="0"/>
                <w:webHidden/>
                <w:color w:val="auto"/>
              </w:rPr>
              <w:tab/>
            </w:r>
            <w:r w:rsidR="00742990" w:rsidRPr="00742990">
              <w:rPr>
                <w:b w:val="0"/>
                <w:webHidden/>
                <w:color w:val="auto"/>
              </w:rPr>
              <w:fldChar w:fldCharType="begin"/>
            </w:r>
            <w:r w:rsidR="00742990" w:rsidRPr="00742990">
              <w:rPr>
                <w:b w:val="0"/>
                <w:webHidden/>
                <w:color w:val="auto"/>
              </w:rPr>
              <w:instrText xml:space="preserve"> PAGEREF _Toc20996936 \h </w:instrText>
            </w:r>
            <w:r w:rsidR="00742990" w:rsidRPr="00742990">
              <w:rPr>
                <w:b w:val="0"/>
                <w:webHidden/>
                <w:color w:val="auto"/>
              </w:rPr>
            </w:r>
            <w:r w:rsidR="00742990" w:rsidRPr="00742990">
              <w:rPr>
                <w:b w:val="0"/>
                <w:webHidden/>
                <w:color w:val="auto"/>
              </w:rPr>
              <w:fldChar w:fldCharType="separate"/>
            </w:r>
            <w:r w:rsidR="00B54DC6">
              <w:rPr>
                <w:b w:val="0"/>
                <w:webHidden/>
                <w:color w:val="auto"/>
              </w:rPr>
              <w:t>4</w:t>
            </w:r>
            <w:r w:rsidR="00742990" w:rsidRPr="00742990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630AD2AB" w14:textId="762A27D3" w:rsidR="00742990" w:rsidRPr="00742990" w:rsidRDefault="00F42671">
          <w:pPr>
            <w:pStyle w:val="Spistreci3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20996937" w:history="1">
            <w:r w:rsidR="00742990" w:rsidRPr="00742990">
              <w:rPr>
                <w:rStyle w:val="Hipercze"/>
                <w:b w:val="0"/>
                <w:color w:val="auto"/>
              </w:rPr>
              <w:t>1.1.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PRZEDMIOT ZAMÓWIENIA.</w:t>
            </w:r>
            <w:r w:rsidR="00742990" w:rsidRPr="00742990">
              <w:rPr>
                <w:b w:val="0"/>
                <w:webHidden/>
                <w:color w:val="auto"/>
              </w:rPr>
              <w:tab/>
            </w:r>
            <w:r w:rsidR="00742990" w:rsidRPr="00742990">
              <w:rPr>
                <w:b w:val="0"/>
                <w:webHidden/>
                <w:color w:val="auto"/>
              </w:rPr>
              <w:fldChar w:fldCharType="begin"/>
            </w:r>
            <w:r w:rsidR="00742990" w:rsidRPr="00742990">
              <w:rPr>
                <w:b w:val="0"/>
                <w:webHidden/>
                <w:color w:val="auto"/>
              </w:rPr>
              <w:instrText xml:space="preserve"> PAGEREF _Toc20996937 \h </w:instrText>
            </w:r>
            <w:r w:rsidR="00742990" w:rsidRPr="00742990">
              <w:rPr>
                <w:b w:val="0"/>
                <w:webHidden/>
                <w:color w:val="auto"/>
              </w:rPr>
            </w:r>
            <w:r w:rsidR="00742990" w:rsidRPr="00742990">
              <w:rPr>
                <w:b w:val="0"/>
                <w:webHidden/>
                <w:color w:val="auto"/>
              </w:rPr>
              <w:fldChar w:fldCharType="separate"/>
            </w:r>
            <w:r w:rsidR="00B54DC6">
              <w:rPr>
                <w:b w:val="0"/>
                <w:webHidden/>
                <w:color w:val="auto"/>
              </w:rPr>
              <w:t>4</w:t>
            </w:r>
            <w:r w:rsidR="00742990" w:rsidRPr="00742990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3140CC81" w14:textId="1528916F" w:rsidR="00742990" w:rsidRPr="00742990" w:rsidRDefault="00F42671">
          <w:pPr>
            <w:pStyle w:val="Spistreci3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20996938" w:history="1">
            <w:r w:rsidR="00742990" w:rsidRPr="00742990">
              <w:rPr>
                <w:rStyle w:val="Hipercze"/>
                <w:b w:val="0"/>
                <w:color w:val="auto"/>
              </w:rPr>
              <w:t>1.2.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CHARAKTERYSTYCZNE PARAMETRY OKREŚLAJĄCE WIELKOŚĆ OBIEKTU ORAZ ZAKRES ROBÓT BUDOWLANYCH.</w:t>
            </w:r>
            <w:r w:rsidR="00742990" w:rsidRPr="00742990">
              <w:rPr>
                <w:b w:val="0"/>
                <w:webHidden/>
                <w:color w:val="auto"/>
              </w:rPr>
              <w:tab/>
            </w:r>
            <w:r w:rsidR="00742990" w:rsidRPr="00742990">
              <w:rPr>
                <w:b w:val="0"/>
                <w:webHidden/>
                <w:color w:val="auto"/>
              </w:rPr>
              <w:fldChar w:fldCharType="begin"/>
            </w:r>
            <w:r w:rsidR="00742990" w:rsidRPr="00742990">
              <w:rPr>
                <w:b w:val="0"/>
                <w:webHidden/>
                <w:color w:val="auto"/>
              </w:rPr>
              <w:instrText xml:space="preserve"> PAGEREF _Toc20996938 \h </w:instrText>
            </w:r>
            <w:r w:rsidR="00742990" w:rsidRPr="00742990">
              <w:rPr>
                <w:b w:val="0"/>
                <w:webHidden/>
                <w:color w:val="auto"/>
              </w:rPr>
            </w:r>
            <w:r w:rsidR="00742990" w:rsidRPr="00742990">
              <w:rPr>
                <w:b w:val="0"/>
                <w:webHidden/>
                <w:color w:val="auto"/>
              </w:rPr>
              <w:fldChar w:fldCharType="separate"/>
            </w:r>
            <w:r w:rsidR="00B54DC6">
              <w:rPr>
                <w:b w:val="0"/>
                <w:webHidden/>
                <w:color w:val="auto"/>
              </w:rPr>
              <w:t>6</w:t>
            </w:r>
            <w:r w:rsidR="00742990" w:rsidRPr="00742990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1DF2374C" w14:textId="103E0E4B" w:rsidR="00742990" w:rsidRPr="00742990" w:rsidRDefault="00F42671">
          <w:pPr>
            <w:pStyle w:val="Spistreci3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20996939" w:history="1">
            <w:r w:rsidR="00742990" w:rsidRPr="00742990">
              <w:rPr>
                <w:rStyle w:val="Hipercze"/>
                <w:b w:val="0"/>
                <w:color w:val="auto"/>
              </w:rPr>
              <w:t>1.3.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OGÓLNE WŁAŚCIWOŚCI FUNKCJONALNO – UŻYTKOWE.</w:t>
            </w:r>
            <w:r w:rsidR="00742990" w:rsidRPr="00742990">
              <w:rPr>
                <w:b w:val="0"/>
                <w:webHidden/>
                <w:color w:val="auto"/>
              </w:rPr>
              <w:tab/>
            </w:r>
            <w:r w:rsidR="00742990" w:rsidRPr="00742990">
              <w:rPr>
                <w:b w:val="0"/>
                <w:webHidden/>
                <w:color w:val="auto"/>
              </w:rPr>
              <w:fldChar w:fldCharType="begin"/>
            </w:r>
            <w:r w:rsidR="00742990" w:rsidRPr="00742990">
              <w:rPr>
                <w:b w:val="0"/>
                <w:webHidden/>
                <w:color w:val="auto"/>
              </w:rPr>
              <w:instrText xml:space="preserve"> PAGEREF _Toc20996939 \h </w:instrText>
            </w:r>
            <w:r w:rsidR="00742990" w:rsidRPr="00742990">
              <w:rPr>
                <w:b w:val="0"/>
                <w:webHidden/>
                <w:color w:val="auto"/>
              </w:rPr>
            </w:r>
            <w:r w:rsidR="00742990" w:rsidRPr="00742990">
              <w:rPr>
                <w:b w:val="0"/>
                <w:webHidden/>
                <w:color w:val="auto"/>
              </w:rPr>
              <w:fldChar w:fldCharType="separate"/>
            </w:r>
            <w:r w:rsidR="00B54DC6">
              <w:rPr>
                <w:b w:val="0"/>
                <w:webHidden/>
                <w:color w:val="auto"/>
              </w:rPr>
              <w:t>11</w:t>
            </w:r>
            <w:r w:rsidR="00742990" w:rsidRPr="00742990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70402E8E" w14:textId="029563E0" w:rsidR="00742990" w:rsidRPr="00742990" w:rsidRDefault="00F42671">
          <w:pPr>
            <w:pStyle w:val="Spistreci2"/>
            <w:rPr>
              <w:rFonts w:asciiTheme="minorHAnsi" w:eastAsiaTheme="minorEastAsia" w:hAnsiTheme="minorHAnsi" w:cstheme="minorBidi"/>
              <w:b w:val="0"/>
              <w:iCs w:val="0"/>
              <w:color w:val="auto"/>
              <w:sz w:val="22"/>
              <w:szCs w:val="22"/>
            </w:rPr>
          </w:pPr>
          <w:hyperlink w:anchor="_Toc20996940" w:history="1">
            <w:r w:rsidR="00742990" w:rsidRPr="00742990">
              <w:rPr>
                <w:rStyle w:val="Hipercze"/>
                <w:b w:val="0"/>
                <w:color w:val="auto"/>
              </w:rPr>
              <w:t>2.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  <w:iCs w:val="0"/>
                <w:color w:val="auto"/>
                <w:sz w:val="22"/>
                <w:szCs w:val="22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OPIS WYMAGAŃ ZAMAWIAJĄCEGO W STOSUNKU DO PRZEDMIOTU ZAMÓWIENIA.</w:t>
            </w:r>
            <w:r w:rsidR="00742990" w:rsidRPr="00742990">
              <w:rPr>
                <w:b w:val="0"/>
                <w:webHidden/>
                <w:color w:val="auto"/>
              </w:rPr>
              <w:tab/>
            </w:r>
            <w:r w:rsidR="00742990" w:rsidRPr="00742990">
              <w:rPr>
                <w:b w:val="0"/>
                <w:webHidden/>
                <w:color w:val="auto"/>
              </w:rPr>
              <w:fldChar w:fldCharType="begin"/>
            </w:r>
            <w:r w:rsidR="00742990" w:rsidRPr="00742990">
              <w:rPr>
                <w:b w:val="0"/>
                <w:webHidden/>
                <w:color w:val="auto"/>
              </w:rPr>
              <w:instrText xml:space="preserve"> PAGEREF _Toc20996940 \h </w:instrText>
            </w:r>
            <w:r w:rsidR="00742990" w:rsidRPr="00742990">
              <w:rPr>
                <w:b w:val="0"/>
                <w:webHidden/>
                <w:color w:val="auto"/>
              </w:rPr>
            </w:r>
            <w:r w:rsidR="00742990" w:rsidRPr="00742990">
              <w:rPr>
                <w:b w:val="0"/>
                <w:webHidden/>
                <w:color w:val="auto"/>
              </w:rPr>
              <w:fldChar w:fldCharType="separate"/>
            </w:r>
            <w:r w:rsidR="00B54DC6">
              <w:rPr>
                <w:b w:val="0"/>
                <w:webHidden/>
                <w:color w:val="auto"/>
              </w:rPr>
              <w:t>12</w:t>
            </w:r>
            <w:r w:rsidR="00742990" w:rsidRPr="00742990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6946F685" w14:textId="082543FC" w:rsidR="00742990" w:rsidRPr="00742990" w:rsidRDefault="00F42671">
          <w:pPr>
            <w:pStyle w:val="Spistreci3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20996943" w:history="1">
            <w:r w:rsidR="00742990" w:rsidRPr="00742990">
              <w:rPr>
                <w:rStyle w:val="Hipercze"/>
                <w:b w:val="0"/>
                <w:color w:val="auto"/>
              </w:rPr>
              <w:t>2.1.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OPRACOWANIE DOKUMENTACJI PROJEKTOWEJ WYKONAWCZEJ</w:t>
            </w:r>
            <w:r w:rsidR="00742990" w:rsidRPr="00742990">
              <w:rPr>
                <w:b w:val="0"/>
                <w:webHidden/>
                <w:color w:val="auto"/>
              </w:rPr>
              <w:tab/>
            </w:r>
            <w:r w:rsidR="00742990" w:rsidRPr="00742990">
              <w:rPr>
                <w:b w:val="0"/>
                <w:webHidden/>
                <w:color w:val="auto"/>
              </w:rPr>
              <w:fldChar w:fldCharType="begin"/>
            </w:r>
            <w:r w:rsidR="00742990" w:rsidRPr="00742990">
              <w:rPr>
                <w:b w:val="0"/>
                <w:webHidden/>
                <w:color w:val="auto"/>
              </w:rPr>
              <w:instrText xml:space="preserve"> PAGEREF _Toc20996943 \h </w:instrText>
            </w:r>
            <w:r w:rsidR="00742990" w:rsidRPr="00742990">
              <w:rPr>
                <w:b w:val="0"/>
                <w:webHidden/>
                <w:color w:val="auto"/>
              </w:rPr>
            </w:r>
            <w:r w:rsidR="00742990" w:rsidRPr="00742990">
              <w:rPr>
                <w:b w:val="0"/>
                <w:webHidden/>
                <w:color w:val="auto"/>
              </w:rPr>
              <w:fldChar w:fldCharType="separate"/>
            </w:r>
            <w:r w:rsidR="00B54DC6">
              <w:rPr>
                <w:b w:val="0"/>
                <w:webHidden/>
                <w:color w:val="auto"/>
              </w:rPr>
              <w:t>12</w:t>
            </w:r>
            <w:r w:rsidR="00742990" w:rsidRPr="00742990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626C2CBF" w14:textId="5EF94B86" w:rsidR="00742990" w:rsidRPr="00742990" w:rsidRDefault="00F42671">
          <w:pPr>
            <w:pStyle w:val="Spistreci3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20996944" w:history="1">
            <w:r w:rsidR="00742990" w:rsidRPr="00742990">
              <w:rPr>
                <w:rStyle w:val="Hipercze"/>
                <w:b w:val="0"/>
                <w:color w:val="auto"/>
              </w:rPr>
              <w:t>2.2.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ZAKRES ROBÓT BUDOWLANO-INSTALACYJNYCH.</w:t>
            </w:r>
            <w:r w:rsidR="00742990" w:rsidRPr="00742990">
              <w:rPr>
                <w:b w:val="0"/>
                <w:webHidden/>
                <w:color w:val="auto"/>
              </w:rPr>
              <w:tab/>
            </w:r>
            <w:r w:rsidR="00742990" w:rsidRPr="00742990">
              <w:rPr>
                <w:b w:val="0"/>
                <w:webHidden/>
                <w:color w:val="auto"/>
              </w:rPr>
              <w:fldChar w:fldCharType="begin"/>
            </w:r>
            <w:r w:rsidR="00742990" w:rsidRPr="00742990">
              <w:rPr>
                <w:b w:val="0"/>
                <w:webHidden/>
                <w:color w:val="auto"/>
              </w:rPr>
              <w:instrText xml:space="preserve"> PAGEREF _Toc20996944 \h </w:instrText>
            </w:r>
            <w:r w:rsidR="00742990" w:rsidRPr="00742990">
              <w:rPr>
                <w:b w:val="0"/>
                <w:webHidden/>
                <w:color w:val="auto"/>
              </w:rPr>
            </w:r>
            <w:r w:rsidR="00742990" w:rsidRPr="00742990">
              <w:rPr>
                <w:b w:val="0"/>
                <w:webHidden/>
                <w:color w:val="auto"/>
              </w:rPr>
              <w:fldChar w:fldCharType="separate"/>
            </w:r>
            <w:r w:rsidR="00B54DC6">
              <w:rPr>
                <w:b w:val="0"/>
                <w:webHidden/>
                <w:color w:val="auto"/>
              </w:rPr>
              <w:t>13</w:t>
            </w:r>
            <w:r w:rsidR="00742990" w:rsidRPr="00742990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6AFD92D2" w14:textId="6CD6955D" w:rsidR="00742990" w:rsidRPr="00742990" w:rsidRDefault="00F42671">
          <w:pPr>
            <w:pStyle w:val="Spistreci3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20996945" w:history="1">
            <w:r w:rsidR="00742990" w:rsidRPr="00742990">
              <w:rPr>
                <w:rStyle w:val="Hipercze"/>
                <w:b w:val="0"/>
                <w:color w:val="auto"/>
              </w:rPr>
              <w:t>2.3.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WARUNKI WYKONANIA I ODBIORU ROBÓT BUDOWLANYCH ODPOWIADAJĄCYCH ZAWARTOŚCI SPECYFIKACJI TECHNICZNYCH WYKONANIA I ODBIORU ROBÓT BUDOWLANYCH,</w:t>
            </w:r>
            <w:r w:rsidR="00742990" w:rsidRPr="00742990">
              <w:rPr>
                <w:b w:val="0"/>
                <w:webHidden/>
                <w:color w:val="auto"/>
              </w:rPr>
              <w:tab/>
            </w:r>
            <w:r w:rsidR="00742990" w:rsidRPr="00742990">
              <w:rPr>
                <w:b w:val="0"/>
                <w:webHidden/>
                <w:color w:val="auto"/>
              </w:rPr>
              <w:fldChar w:fldCharType="begin"/>
            </w:r>
            <w:r w:rsidR="00742990" w:rsidRPr="00742990">
              <w:rPr>
                <w:b w:val="0"/>
                <w:webHidden/>
                <w:color w:val="auto"/>
              </w:rPr>
              <w:instrText xml:space="preserve"> PAGEREF _Toc20996945 \h </w:instrText>
            </w:r>
            <w:r w:rsidR="00742990" w:rsidRPr="00742990">
              <w:rPr>
                <w:b w:val="0"/>
                <w:webHidden/>
                <w:color w:val="auto"/>
              </w:rPr>
            </w:r>
            <w:r w:rsidR="00742990" w:rsidRPr="00742990">
              <w:rPr>
                <w:b w:val="0"/>
                <w:webHidden/>
                <w:color w:val="auto"/>
              </w:rPr>
              <w:fldChar w:fldCharType="separate"/>
            </w:r>
            <w:r w:rsidR="00B54DC6">
              <w:rPr>
                <w:b w:val="0"/>
                <w:webHidden/>
                <w:color w:val="auto"/>
              </w:rPr>
              <w:t>14</w:t>
            </w:r>
            <w:r w:rsidR="00742990" w:rsidRPr="00742990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1CF670A9" w14:textId="7ED4CCF2" w:rsidR="00742990" w:rsidRPr="00742990" w:rsidRDefault="00F42671">
          <w:pPr>
            <w:pStyle w:val="Spistreci1"/>
            <w:rPr>
              <w:rFonts w:asciiTheme="minorHAnsi" w:eastAsiaTheme="minorEastAsia" w:hAnsiTheme="minorHAnsi" w:cstheme="minorBidi"/>
              <w:b w:val="0"/>
            </w:rPr>
          </w:pPr>
          <w:hyperlink w:anchor="_Toc20996946" w:history="1">
            <w:r w:rsidR="00742990" w:rsidRPr="00742990">
              <w:rPr>
                <w:rStyle w:val="Hipercze"/>
                <w:b w:val="0"/>
                <w:color w:val="auto"/>
              </w:rPr>
              <w:t>II.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CZĘŚĆ  INFORMACYJNA.</w:t>
            </w:r>
            <w:r w:rsidR="00742990" w:rsidRPr="00742990">
              <w:rPr>
                <w:b w:val="0"/>
                <w:webHidden/>
              </w:rPr>
              <w:tab/>
            </w:r>
            <w:r w:rsidR="00742990" w:rsidRPr="00742990">
              <w:rPr>
                <w:b w:val="0"/>
                <w:webHidden/>
              </w:rPr>
              <w:fldChar w:fldCharType="begin"/>
            </w:r>
            <w:r w:rsidR="00742990" w:rsidRPr="00742990">
              <w:rPr>
                <w:b w:val="0"/>
                <w:webHidden/>
              </w:rPr>
              <w:instrText xml:space="preserve"> PAGEREF _Toc20996946 \h </w:instrText>
            </w:r>
            <w:r w:rsidR="00742990" w:rsidRPr="00742990">
              <w:rPr>
                <w:b w:val="0"/>
                <w:webHidden/>
              </w:rPr>
            </w:r>
            <w:r w:rsidR="00742990" w:rsidRPr="00742990">
              <w:rPr>
                <w:b w:val="0"/>
                <w:webHidden/>
              </w:rPr>
              <w:fldChar w:fldCharType="separate"/>
            </w:r>
            <w:r w:rsidR="00B54DC6">
              <w:rPr>
                <w:b w:val="0"/>
                <w:webHidden/>
              </w:rPr>
              <w:t>20</w:t>
            </w:r>
            <w:r w:rsidR="00742990" w:rsidRPr="00742990">
              <w:rPr>
                <w:b w:val="0"/>
                <w:webHidden/>
              </w:rPr>
              <w:fldChar w:fldCharType="end"/>
            </w:r>
          </w:hyperlink>
        </w:p>
        <w:p w14:paraId="354CCC4D" w14:textId="3129605A" w:rsidR="00742990" w:rsidRPr="00742990" w:rsidRDefault="00F42671">
          <w:pPr>
            <w:pStyle w:val="Spistreci2"/>
            <w:rPr>
              <w:rFonts w:asciiTheme="minorHAnsi" w:eastAsiaTheme="minorEastAsia" w:hAnsiTheme="minorHAnsi" w:cstheme="minorBidi"/>
              <w:b w:val="0"/>
              <w:iCs w:val="0"/>
              <w:color w:val="auto"/>
              <w:sz w:val="22"/>
              <w:szCs w:val="22"/>
            </w:rPr>
          </w:pPr>
          <w:hyperlink w:anchor="_Toc20996947" w:history="1">
            <w:r w:rsidR="00742990" w:rsidRPr="00742990">
              <w:rPr>
                <w:rStyle w:val="Hipercze"/>
                <w:b w:val="0"/>
                <w:color w:val="auto"/>
              </w:rPr>
              <w:t>1.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  <w:iCs w:val="0"/>
                <w:color w:val="auto"/>
                <w:sz w:val="22"/>
                <w:szCs w:val="22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DOKUMENTY POTWIERDZAJĄCE ZGODNOŚĆ ZAMIERZENIA BUDOWLANEGO Z WYMAGANIAMI WYNIKAJĄCYMI  Z ODRĘBNYCH PRZEPISÓW</w:t>
            </w:r>
            <w:r w:rsidR="00742990" w:rsidRPr="00742990">
              <w:rPr>
                <w:b w:val="0"/>
                <w:webHidden/>
                <w:color w:val="auto"/>
              </w:rPr>
              <w:tab/>
            </w:r>
            <w:r w:rsidR="00742990" w:rsidRPr="00742990">
              <w:rPr>
                <w:b w:val="0"/>
                <w:webHidden/>
                <w:color w:val="auto"/>
              </w:rPr>
              <w:fldChar w:fldCharType="begin"/>
            </w:r>
            <w:r w:rsidR="00742990" w:rsidRPr="00742990">
              <w:rPr>
                <w:b w:val="0"/>
                <w:webHidden/>
                <w:color w:val="auto"/>
              </w:rPr>
              <w:instrText xml:space="preserve"> PAGEREF _Toc20996947 \h </w:instrText>
            </w:r>
            <w:r w:rsidR="00742990" w:rsidRPr="00742990">
              <w:rPr>
                <w:b w:val="0"/>
                <w:webHidden/>
                <w:color w:val="auto"/>
              </w:rPr>
            </w:r>
            <w:r w:rsidR="00742990" w:rsidRPr="00742990">
              <w:rPr>
                <w:b w:val="0"/>
                <w:webHidden/>
                <w:color w:val="auto"/>
              </w:rPr>
              <w:fldChar w:fldCharType="separate"/>
            </w:r>
            <w:r w:rsidR="00B54DC6">
              <w:rPr>
                <w:b w:val="0"/>
                <w:webHidden/>
                <w:color w:val="auto"/>
              </w:rPr>
              <w:t>20</w:t>
            </w:r>
            <w:r w:rsidR="00742990" w:rsidRPr="00742990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5E4675B2" w14:textId="1FB96FA1" w:rsidR="00742990" w:rsidRPr="00742990" w:rsidRDefault="00F42671">
          <w:pPr>
            <w:pStyle w:val="Spistreci2"/>
            <w:rPr>
              <w:rFonts w:asciiTheme="minorHAnsi" w:eastAsiaTheme="minorEastAsia" w:hAnsiTheme="minorHAnsi" w:cstheme="minorBidi"/>
              <w:b w:val="0"/>
              <w:iCs w:val="0"/>
              <w:color w:val="auto"/>
              <w:sz w:val="22"/>
              <w:szCs w:val="22"/>
            </w:rPr>
          </w:pPr>
          <w:hyperlink w:anchor="_Toc20996948" w:history="1">
            <w:r w:rsidR="00742990" w:rsidRPr="00742990">
              <w:rPr>
                <w:rStyle w:val="Hipercze"/>
                <w:b w:val="0"/>
                <w:color w:val="auto"/>
              </w:rPr>
              <w:t>2.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  <w:iCs w:val="0"/>
                <w:color w:val="auto"/>
                <w:sz w:val="22"/>
                <w:szCs w:val="22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PRZEPISY PRAWNE I NORMY ZWIĄZANE Z PROJEKTOWANIEM  I WYKONANIEM ZAMIERZENIA BUDOWLANEGO.</w:t>
            </w:r>
            <w:r w:rsidR="00742990" w:rsidRPr="00742990">
              <w:rPr>
                <w:b w:val="0"/>
                <w:webHidden/>
                <w:color w:val="auto"/>
              </w:rPr>
              <w:tab/>
            </w:r>
            <w:r w:rsidR="00742990" w:rsidRPr="00742990">
              <w:rPr>
                <w:b w:val="0"/>
                <w:webHidden/>
                <w:color w:val="auto"/>
              </w:rPr>
              <w:fldChar w:fldCharType="begin"/>
            </w:r>
            <w:r w:rsidR="00742990" w:rsidRPr="00742990">
              <w:rPr>
                <w:b w:val="0"/>
                <w:webHidden/>
                <w:color w:val="auto"/>
              </w:rPr>
              <w:instrText xml:space="preserve"> PAGEREF _Toc20996948 \h </w:instrText>
            </w:r>
            <w:r w:rsidR="00742990" w:rsidRPr="00742990">
              <w:rPr>
                <w:b w:val="0"/>
                <w:webHidden/>
                <w:color w:val="auto"/>
              </w:rPr>
            </w:r>
            <w:r w:rsidR="00742990" w:rsidRPr="00742990">
              <w:rPr>
                <w:b w:val="0"/>
                <w:webHidden/>
                <w:color w:val="auto"/>
              </w:rPr>
              <w:fldChar w:fldCharType="separate"/>
            </w:r>
            <w:r w:rsidR="00B54DC6">
              <w:rPr>
                <w:b w:val="0"/>
                <w:webHidden/>
                <w:color w:val="auto"/>
              </w:rPr>
              <w:t>20</w:t>
            </w:r>
            <w:r w:rsidR="00742990" w:rsidRPr="00742990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501E11B1" w14:textId="0FDFBE5D" w:rsidR="00742990" w:rsidRPr="00742990" w:rsidRDefault="00F42671">
          <w:pPr>
            <w:pStyle w:val="Spistreci2"/>
            <w:rPr>
              <w:rFonts w:asciiTheme="minorHAnsi" w:eastAsiaTheme="minorEastAsia" w:hAnsiTheme="minorHAnsi" w:cstheme="minorBidi"/>
              <w:b w:val="0"/>
              <w:iCs w:val="0"/>
              <w:color w:val="auto"/>
              <w:sz w:val="22"/>
              <w:szCs w:val="22"/>
            </w:rPr>
          </w:pPr>
          <w:hyperlink w:anchor="_Toc20996949" w:history="1">
            <w:r w:rsidR="00742990" w:rsidRPr="00742990">
              <w:rPr>
                <w:rStyle w:val="Hipercze"/>
                <w:b w:val="0"/>
                <w:color w:val="auto"/>
              </w:rPr>
              <w:t>3.</w:t>
            </w:r>
            <w:r w:rsidR="00742990" w:rsidRPr="00742990">
              <w:rPr>
                <w:rFonts w:asciiTheme="minorHAnsi" w:eastAsiaTheme="minorEastAsia" w:hAnsiTheme="minorHAnsi" w:cstheme="minorBidi"/>
                <w:b w:val="0"/>
                <w:iCs w:val="0"/>
                <w:color w:val="auto"/>
                <w:sz w:val="22"/>
                <w:szCs w:val="22"/>
              </w:rPr>
              <w:tab/>
            </w:r>
            <w:r w:rsidR="00742990" w:rsidRPr="00742990">
              <w:rPr>
                <w:rStyle w:val="Hipercze"/>
                <w:b w:val="0"/>
                <w:color w:val="auto"/>
              </w:rPr>
              <w:t>INNE POSIADANE INFORMACJE I DOKUMENTY NIEZBĘDNE DO  OPRACOWANIA DOKUMENTACJI WYKONAWCZEJ I WYKONANIA  ROBÓT BUDOWLANYCH – ZAŁĄCZNIKI DO PFU</w:t>
            </w:r>
            <w:r w:rsidR="00742990" w:rsidRPr="00742990">
              <w:rPr>
                <w:b w:val="0"/>
                <w:webHidden/>
                <w:color w:val="auto"/>
              </w:rPr>
              <w:tab/>
            </w:r>
            <w:r w:rsidR="00742990" w:rsidRPr="00742990">
              <w:rPr>
                <w:b w:val="0"/>
                <w:webHidden/>
                <w:color w:val="auto"/>
              </w:rPr>
              <w:fldChar w:fldCharType="begin"/>
            </w:r>
            <w:r w:rsidR="00742990" w:rsidRPr="00742990">
              <w:rPr>
                <w:b w:val="0"/>
                <w:webHidden/>
                <w:color w:val="auto"/>
              </w:rPr>
              <w:instrText xml:space="preserve"> PAGEREF _Toc20996949 \h </w:instrText>
            </w:r>
            <w:r w:rsidR="00742990" w:rsidRPr="00742990">
              <w:rPr>
                <w:b w:val="0"/>
                <w:webHidden/>
                <w:color w:val="auto"/>
              </w:rPr>
            </w:r>
            <w:r w:rsidR="00742990" w:rsidRPr="00742990">
              <w:rPr>
                <w:b w:val="0"/>
                <w:webHidden/>
                <w:color w:val="auto"/>
              </w:rPr>
              <w:fldChar w:fldCharType="separate"/>
            </w:r>
            <w:r w:rsidR="00B54DC6">
              <w:rPr>
                <w:b w:val="0"/>
                <w:webHidden/>
                <w:color w:val="auto"/>
              </w:rPr>
              <w:t>22</w:t>
            </w:r>
            <w:r w:rsidR="00742990" w:rsidRPr="00742990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5E2BEB12" w14:textId="3BA6109C" w:rsidR="009F7642" w:rsidRPr="004409F0" w:rsidRDefault="009F7642">
          <w:r w:rsidRPr="00742990">
            <w:fldChar w:fldCharType="end"/>
          </w:r>
        </w:p>
      </w:sdtContent>
    </w:sdt>
    <w:p w14:paraId="6722AB3D" w14:textId="006E2789" w:rsidR="0056051B" w:rsidRDefault="0056051B" w:rsidP="00742990">
      <w:pPr>
        <w:pStyle w:val="Akapitzlist"/>
        <w:pageBreakBefore/>
        <w:tabs>
          <w:tab w:val="left" w:pos="993"/>
        </w:tabs>
        <w:ind w:left="357" w:firstLine="0"/>
        <w:rPr>
          <w:rFonts w:cs="Tahoma"/>
          <w:szCs w:val="22"/>
        </w:rPr>
      </w:pPr>
    </w:p>
    <w:p w14:paraId="1CEF710A" w14:textId="77777777" w:rsidR="00742990" w:rsidRPr="001E2186" w:rsidRDefault="00742990" w:rsidP="00742990">
      <w:pPr>
        <w:pStyle w:val="Akapitzlist"/>
        <w:pageBreakBefore/>
        <w:tabs>
          <w:tab w:val="left" w:pos="993"/>
        </w:tabs>
        <w:ind w:left="357" w:firstLine="0"/>
        <w:rPr>
          <w:rFonts w:cs="Tahoma"/>
          <w:vanish/>
          <w:szCs w:val="22"/>
        </w:rPr>
      </w:pPr>
    </w:p>
    <w:p w14:paraId="38103EDE" w14:textId="77777777" w:rsidR="0056051B" w:rsidRPr="001E2186" w:rsidRDefault="0056051B" w:rsidP="008714A5">
      <w:pPr>
        <w:pStyle w:val="Akapitzlist"/>
        <w:numPr>
          <w:ilvl w:val="0"/>
          <w:numId w:val="1"/>
        </w:numPr>
        <w:tabs>
          <w:tab w:val="left" w:pos="993"/>
        </w:tabs>
        <w:rPr>
          <w:rFonts w:cs="Tahoma"/>
          <w:vanish/>
          <w:szCs w:val="22"/>
        </w:rPr>
      </w:pPr>
    </w:p>
    <w:p w14:paraId="6248A037" w14:textId="77777777" w:rsidR="0056051B" w:rsidRPr="001E2186" w:rsidRDefault="0056051B" w:rsidP="008714A5">
      <w:pPr>
        <w:pStyle w:val="Akapitzlist"/>
        <w:numPr>
          <w:ilvl w:val="0"/>
          <w:numId w:val="1"/>
        </w:numPr>
        <w:tabs>
          <w:tab w:val="left" w:pos="993"/>
        </w:tabs>
        <w:rPr>
          <w:rFonts w:cs="Tahoma"/>
          <w:vanish/>
          <w:szCs w:val="22"/>
        </w:rPr>
      </w:pPr>
    </w:p>
    <w:p w14:paraId="17374875" w14:textId="77777777" w:rsidR="0056051B" w:rsidRPr="001E2186" w:rsidRDefault="0056051B" w:rsidP="008714A5">
      <w:pPr>
        <w:pStyle w:val="Akapitzlist"/>
        <w:numPr>
          <w:ilvl w:val="0"/>
          <w:numId w:val="1"/>
        </w:numPr>
        <w:tabs>
          <w:tab w:val="left" w:pos="993"/>
        </w:tabs>
        <w:rPr>
          <w:rFonts w:cs="Tahoma"/>
          <w:vanish/>
          <w:szCs w:val="22"/>
        </w:rPr>
      </w:pPr>
    </w:p>
    <w:p w14:paraId="3EE36840" w14:textId="77777777" w:rsidR="0056051B" w:rsidRPr="001E2186" w:rsidRDefault="0056051B" w:rsidP="008714A5">
      <w:pPr>
        <w:pStyle w:val="Akapitzlist"/>
        <w:numPr>
          <w:ilvl w:val="0"/>
          <w:numId w:val="1"/>
        </w:numPr>
        <w:tabs>
          <w:tab w:val="left" w:pos="993"/>
        </w:tabs>
        <w:rPr>
          <w:rFonts w:cs="Tahoma"/>
          <w:vanish/>
          <w:szCs w:val="22"/>
        </w:rPr>
      </w:pPr>
    </w:p>
    <w:p w14:paraId="35233E7C" w14:textId="77777777" w:rsidR="00BA2A27" w:rsidRPr="001E2186" w:rsidRDefault="00C45249" w:rsidP="008714A5">
      <w:pPr>
        <w:pStyle w:val="Nagwek1"/>
        <w:numPr>
          <w:ilvl w:val="0"/>
          <w:numId w:val="18"/>
        </w:numPr>
        <w:ind w:left="426"/>
        <w:jc w:val="center"/>
      </w:pPr>
      <w:bookmarkStart w:id="4" w:name="_Toc20996935"/>
      <w:r w:rsidRPr="001E2186">
        <w:t>CZĘŚĆ  OPISOWA</w:t>
      </w:r>
      <w:r w:rsidR="006147D2" w:rsidRPr="001E2186">
        <w:t>.</w:t>
      </w:r>
      <w:bookmarkEnd w:id="4"/>
    </w:p>
    <w:p w14:paraId="2420EFB8" w14:textId="77777777" w:rsidR="00C45249" w:rsidRPr="001E2186" w:rsidRDefault="00C45249" w:rsidP="008714A5">
      <w:pPr>
        <w:pStyle w:val="Nagwek2"/>
        <w:numPr>
          <w:ilvl w:val="0"/>
          <w:numId w:val="19"/>
        </w:numPr>
        <w:ind w:left="426"/>
      </w:pPr>
      <w:bookmarkStart w:id="5" w:name="_Toc20996936"/>
      <w:r w:rsidRPr="001E2186">
        <w:t>OPIS OGÓLNY PRZEDMIOTU ZAMÓWIENIA.</w:t>
      </w:r>
      <w:bookmarkEnd w:id="5"/>
    </w:p>
    <w:p w14:paraId="1E992310" w14:textId="77777777" w:rsidR="00667C54" w:rsidRPr="001E2186" w:rsidRDefault="00667C54" w:rsidP="008714A5">
      <w:pPr>
        <w:pStyle w:val="Nagwek3"/>
        <w:numPr>
          <w:ilvl w:val="1"/>
          <w:numId w:val="21"/>
        </w:numPr>
        <w:ind w:left="709" w:hanging="567"/>
      </w:pPr>
      <w:bookmarkStart w:id="6" w:name="_Toc20996937"/>
      <w:r w:rsidRPr="001E2186">
        <w:t>PRZEDMIOT ZAMÓWIENIA.</w:t>
      </w:r>
      <w:bookmarkEnd w:id="6"/>
      <w:r w:rsidRPr="001E2186">
        <w:t xml:space="preserve"> </w:t>
      </w:r>
    </w:p>
    <w:p w14:paraId="73E2DFA5" w14:textId="77777777" w:rsidR="00B21D48" w:rsidRPr="001E2186" w:rsidRDefault="00B21D48" w:rsidP="005C002C">
      <w:pPr>
        <w:pStyle w:val="Akapitzlist"/>
        <w:autoSpaceDE w:val="0"/>
        <w:autoSpaceDN w:val="0"/>
        <w:adjustRightInd w:val="0"/>
        <w:ind w:left="0" w:firstLine="0"/>
        <w:rPr>
          <w:rFonts w:cs="Tahoma"/>
          <w:b/>
          <w:bCs/>
          <w:color w:val="000099"/>
          <w:szCs w:val="22"/>
        </w:rPr>
      </w:pPr>
    </w:p>
    <w:p w14:paraId="61AABE0B" w14:textId="1843754B" w:rsidR="00B21D48" w:rsidRPr="00644889" w:rsidRDefault="00FB13A1" w:rsidP="005C002C">
      <w:pPr>
        <w:pStyle w:val="Akapitzlist"/>
        <w:autoSpaceDE w:val="0"/>
        <w:autoSpaceDN w:val="0"/>
        <w:adjustRightInd w:val="0"/>
        <w:ind w:left="0" w:firstLine="0"/>
        <w:rPr>
          <w:rFonts w:cs="Tahoma"/>
          <w:szCs w:val="22"/>
          <w:highlight w:val="yellow"/>
        </w:rPr>
      </w:pPr>
      <w:r w:rsidRPr="001E2186">
        <w:rPr>
          <w:rFonts w:cs="Tahoma"/>
          <w:szCs w:val="22"/>
        </w:rPr>
        <w:t>Przedmiotem zamówienia jest</w:t>
      </w:r>
      <w:r w:rsidR="001E2186">
        <w:rPr>
          <w:rFonts w:cs="Tahoma"/>
          <w:szCs w:val="22"/>
        </w:rPr>
        <w:t xml:space="preserve"> </w:t>
      </w:r>
      <w:r w:rsidR="00194A94">
        <w:rPr>
          <w:rFonts w:cs="Tahoma"/>
          <w:szCs w:val="22"/>
        </w:rPr>
        <w:t>z</w:t>
      </w:r>
      <w:r w:rsidR="00480A60">
        <w:rPr>
          <w:rFonts w:cs="Tahoma"/>
          <w:szCs w:val="22"/>
        </w:rPr>
        <w:t>aprojektowani</w:t>
      </w:r>
      <w:r w:rsidR="00194A94">
        <w:rPr>
          <w:rFonts w:cs="Tahoma"/>
          <w:szCs w:val="22"/>
        </w:rPr>
        <w:t>e</w:t>
      </w:r>
      <w:r w:rsidR="00480A60">
        <w:rPr>
          <w:rFonts w:cs="Tahoma"/>
          <w:szCs w:val="22"/>
        </w:rPr>
        <w:t xml:space="preserve"> i w</w:t>
      </w:r>
      <w:r w:rsidR="00127970" w:rsidRPr="00127970">
        <w:rPr>
          <w:rFonts w:cs="Tahoma"/>
          <w:szCs w:val="22"/>
        </w:rPr>
        <w:t xml:space="preserve">ykonanie </w:t>
      </w:r>
      <w:r w:rsidR="00D7269D">
        <w:rPr>
          <w:rFonts w:cs="Tahoma"/>
          <w:szCs w:val="22"/>
        </w:rPr>
        <w:t>robót remontowych oraz adaptacyjnych</w:t>
      </w:r>
      <w:r w:rsidR="00480A60" w:rsidRPr="00127970">
        <w:rPr>
          <w:rFonts w:cs="Tahoma"/>
          <w:szCs w:val="22"/>
        </w:rPr>
        <w:t xml:space="preserve"> </w:t>
      </w:r>
      <w:r w:rsidR="00127970" w:rsidRPr="00127970">
        <w:rPr>
          <w:rFonts w:cs="Tahoma"/>
          <w:szCs w:val="22"/>
        </w:rPr>
        <w:t xml:space="preserve">dla Zakładu Badań Przesiewowych i Diagnostyki Metabolicznej zlokalizowanego na II piętrze </w:t>
      </w:r>
      <w:r w:rsidR="00D7269D">
        <w:rPr>
          <w:rFonts w:cs="Tahoma"/>
          <w:szCs w:val="22"/>
        </w:rPr>
        <w:t xml:space="preserve">w </w:t>
      </w:r>
      <w:r w:rsidR="00127970" w:rsidRPr="00127970">
        <w:rPr>
          <w:rFonts w:cs="Tahoma"/>
          <w:szCs w:val="22"/>
        </w:rPr>
        <w:t xml:space="preserve">Budynku </w:t>
      </w:r>
      <w:r w:rsidR="00D7269D">
        <w:rPr>
          <w:rFonts w:cs="Tahoma"/>
          <w:szCs w:val="22"/>
        </w:rPr>
        <w:t>B oraz na IV piętrze w Budynku A</w:t>
      </w:r>
      <w:r w:rsidR="00D7269D" w:rsidRPr="00127970">
        <w:rPr>
          <w:rFonts w:cs="Tahoma"/>
          <w:szCs w:val="22"/>
        </w:rPr>
        <w:t xml:space="preserve"> położon</w:t>
      </w:r>
      <w:r w:rsidR="00D7269D">
        <w:rPr>
          <w:rFonts w:cs="Tahoma"/>
          <w:szCs w:val="22"/>
        </w:rPr>
        <w:t>ych</w:t>
      </w:r>
      <w:r w:rsidR="00D7269D" w:rsidRPr="00127970">
        <w:rPr>
          <w:rFonts w:cs="Tahoma"/>
          <w:szCs w:val="22"/>
        </w:rPr>
        <w:t xml:space="preserve"> </w:t>
      </w:r>
      <w:r w:rsidR="00127970" w:rsidRPr="00127970">
        <w:rPr>
          <w:rFonts w:cs="Tahoma"/>
          <w:szCs w:val="22"/>
        </w:rPr>
        <w:t>na działce ewid. Nr 14, obr. 6-04-08 Wola, w Instytucie Matki i Dziecka w Warszawie, przy ul. Kasprzaka 17a w trybie „zaprojektuj i wybuduj”</w:t>
      </w:r>
      <w:r w:rsidR="00B21D48" w:rsidRPr="001E2186">
        <w:rPr>
          <w:rFonts w:cs="Tahoma"/>
          <w:bCs/>
          <w:color w:val="000000"/>
          <w:szCs w:val="22"/>
        </w:rPr>
        <w:t>.</w:t>
      </w:r>
    </w:p>
    <w:p w14:paraId="6E4984A2" w14:textId="77777777" w:rsidR="00B21D48" w:rsidRPr="00152C79" w:rsidRDefault="00B21D48" w:rsidP="005C002C">
      <w:pPr>
        <w:pStyle w:val="Akapitzlist"/>
        <w:autoSpaceDE w:val="0"/>
        <w:autoSpaceDN w:val="0"/>
        <w:adjustRightInd w:val="0"/>
        <w:ind w:left="0" w:firstLine="0"/>
        <w:rPr>
          <w:rFonts w:cs="Tahoma"/>
          <w:color w:val="FF0000"/>
          <w:szCs w:val="22"/>
        </w:rPr>
      </w:pPr>
    </w:p>
    <w:p w14:paraId="1572367C" w14:textId="77777777" w:rsidR="00C45249" w:rsidRPr="00152C79" w:rsidRDefault="00C45249" w:rsidP="006631C9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cs="Tahoma"/>
          <w:b/>
          <w:szCs w:val="22"/>
          <w:u w:val="single"/>
        </w:rPr>
      </w:pPr>
      <w:r w:rsidRPr="00152C79">
        <w:rPr>
          <w:rFonts w:cs="Tahoma"/>
          <w:b/>
          <w:szCs w:val="22"/>
          <w:u w:val="single"/>
        </w:rPr>
        <w:t>Przedmiot zamówienia obejmuje:</w:t>
      </w:r>
    </w:p>
    <w:p w14:paraId="05C015B8" w14:textId="78F971EC" w:rsidR="0008773A" w:rsidRPr="0008773A" w:rsidRDefault="00710E5E" w:rsidP="00A1704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right="108"/>
        <w:rPr>
          <w:rFonts w:cs="Tahoma"/>
          <w:szCs w:val="22"/>
        </w:rPr>
      </w:pPr>
      <w:r>
        <w:rPr>
          <w:rFonts w:cs="Tahoma"/>
          <w:szCs w:val="22"/>
        </w:rPr>
        <w:t>Wykonanie</w:t>
      </w:r>
      <w:r w:rsidRPr="00152C79">
        <w:rPr>
          <w:rFonts w:cs="Tahoma"/>
          <w:szCs w:val="22"/>
        </w:rPr>
        <w:t xml:space="preserve"> </w:t>
      </w:r>
      <w:r w:rsidR="00FB13A1" w:rsidRPr="00152C79">
        <w:rPr>
          <w:rFonts w:cs="Tahoma"/>
          <w:szCs w:val="22"/>
        </w:rPr>
        <w:t xml:space="preserve">dokumentacji wykonawczej </w:t>
      </w:r>
      <w:r w:rsidR="00B81932" w:rsidRPr="00152C79">
        <w:rPr>
          <w:rFonts w:cs="Tahoma"/>
          <w:szCs w:val="22"/>
        </w:rPr>
        <w:t xml:space="preserve">w zakresie o którym mowa w § 5 </w:t>
      </w:r>
      <w:r w:rsidR="00F0565D" w:rsidRPr="00152C79">
        <w:rPr>
          <w:rFonts w:cs="Tahoma"/>
          <w:szCs w:val="22"/>
        </w:rPr>
        <w:t>Rozporządzenia Ministra Infrastruktury z dnia 2 września 2004 r. w sprawie szczegółowego zakresu i formy dokumentacji projektowej, specyfikacji technicznych wykonania i odbioru robót budowlanych oraz programu funkcjonalno-</w:t>
      </w:r>
      <w:r w:rsidR="00F0565D" w:rsidRPr="00F804A4">
        <w:rPr>
          <w:rFonts w:cs="Tahoma"/>
          <w:szCs w:val="22"/>
        </w:rPr>
        <w:t xml:space="preserve">użytkowego </w:t>
      </w:r>
      <w:r w:rsidR="00B81932" w:rsidRPr="00F804A4">
        <w:rPr>
          <w:rFonts w:cs="Tahoma"/>
          <w:szCs w:val="22"/>
        </w:rPr>
        <w:t>(Dz.</w:t>
      </w:r>
      <w:r w:rsidR="00C57A57" w:rsidRPr="00F804A4">
        <w:rPr>
          <w:rFonts w:cs="Tahoma"/>
          <w:szCs w:val="22"/>
        </w:rPr>
        <w:t xml:space="preserve"> U</w:t>
      </w:r>
      <w:r w:rsidR="00D067AA">
        <w:rPr>
          <w:rFonts w:cs="Tahoma"/>
          <w:szCs w:val="22"/>
        </w:rPr>
        <w:t>.</w:t>
      </w:r>
      <w:r w:rsidR="00C57A57" w:rsidRPr="00F804A4">
        <w:rPr>
          <w:rFonts w:cs="Tahoma"/>
          <w:szCs w:val="22"/>
        </w:rPr>
        <w:t xml:space="preserve"> z </w:t>
      </w:r>
      <w:r w:rsidR="00D067AA" w:rsidRPr="00F804A4">
        <w:rPr>
          <w:rFonts w:cs="Tahoma"/>
          <w:szCs w:val="22"/>
        </w:rPr>
        <w:t>20</w:t>
      </w:r>
      <w:r w:rsidR="00D067AA">
        <w:rPr>
          <w:rFonts w:cs="Tahoma"/>
          <w:szCs w:val="22"/>
        </w:rPr>
        <w:t>13</w:t>
      </w:r>
      <w:r w:rsidR="00D067AA" w:rsidRPr="00F804A4">
        <w:rPr>
          <w:rFonts w:cs="Tahoma"/>
          <w:szCs w:val="22"/>
        </w:rPr>
        <w:t xml:space="preserve"> </w:t>
      </w:r>
      <w:r w:rsidR="00C57A57" w:rsidRPr="00F804A4">
        <w:rPr>
          <w:rFonts w:cs="Tahoma"/>
          <w:szCs w:val="22"/>
        </w:rPr>
        <w:t xml:space="preserve">r. poz. </w:t>
      </w:r>
      <w:r w:rsidR="00D067AA">
        <w:rPr>
          <w:rFonts w:cs="Tahoma"/>
          <w:szCs w:val="22"/>
        </w:rPr>
        <w:t>1129,</w:t>
      </w:r>
      <w:r w:rsidR="00D067AA" w:rsidRPr="00D067AA">
        <w:t xml:space="preserve"> </w:t>
      </w:r>
      <w:r w:rsidR="00D067AA" w:rsidRPr="00D067AA">
        <w:rPr>
          <w:rFonts w:cs="Tahoma"/>
          <w:szCs w:val="22"/>
        </w:rPr>
        <w:t>z późn. zm.</w:t>
      </w:r>
      <w:r w:rsidR="00B81932" w:rsidRPr="00F804A4">
        <w:rPr>
          <w:rFonts w:cs="Tahoma"/>
          <w:szCs w:val="22"/>
        </w:rPr>
        <w:t>)</w:t>
      </w:r>
      <w:r w:rsidR="00FB13A1" w:rsidRPr="00F804A4">
        <w:rPr>
          <w:rFonts w:cs="Tahoma"/>
          <w:szCs w:val="22"/>
        </w:rPr>
        <w:t xml:space="preserve">. </w:t>
      </w:r>
      <w:r w:rsidR="00FB13A1" w:rsidRPr="00152C79">
        <w:rPr>
          <w:rFonts w:cs="Tahoma"/>
          <w:szCs w:val="22"/>
        </w:rPr>
        <w:t>Dokumentacja wykonawcza</w:t>
      </w:r>
      <w:r w:rsidR="003A31D5" w:rsidRPr="00152C79">
        <w:rPr>
          <w:rFonts w:cs="Tahoma"/>
          <w:szCs w:val="22"/>
        </w:rPr>
        <w:t xml:space="preserve"> </w:t>
      </w:r>
      <w:r w:rsidR="003A31D5" w:rsidRPr="00152C79">
        <w:rPr>
          <w:rFonts w:cs="Tahoma"/>
          <w:szCs w:val="22"/>
        </w:rPr>
        <w:br/>
      </w:r>
      <w:r w:rsidR="00FB13A1" w:rsidRPr="00152C79">
        <w:rPr>
          <w:rFonts w:cs="Tahoma"/>
          <w:szCs w:val="22"/>
        </w:rPr>
        <w:t>i powykonawcza musi uwzględniać wymagania określone obowiązującym prawem</w:t>
      </w:r>
      <w:r w:rsidR="00B81932" w:rsidRPr="00152C79">
        <w:rPr>
          <w:rFonts w:cs="Tahoma"/>
          <w:szCs w:val="22"/>
        </w:rPr>
        <w:t xml:space="preserve"> </w:t>
      </w:r>
      <w:r w:rsidR="003A31D5" w:rsidRPr="00152C79">
        <w:rPr>
          <w:rFonts w:cs="Tahoma"/>
          <w:szCs w:val="22"/>
        </w:rPr>
        <w:br/>
      </w:r>
      <w:r w:rsidR="00FB13A1" w:rsidRPr="00152C79">
        <w:rPr>
          <w:rFonts w:cs="Tahoma"/>
          <w:szCs w:val="22"/>
        </w:rPr>
        <w:t xml:space="preserve">w tym zakresie — </w:t>
      </w:r>
      <w:r w:rsidR="007F0B46" w:rsidRPr="00DF19A2">
        <w:rPr>
          <w:rFonts w:cs="Tahoma"/>
          <w:szCs w:val="22"/>
        </w:rPr>
        <w:t xml:space="preserve">w ilości </w:t>
      </w:r>
      <w:r w:rsidR="00127970" w:rsidRPr="00DF19A2">
        <w:rPr>
          <w:rFonts w:cs="Tahoma"/>
          <w:szCs w:val="22"/>
        </w:rPr>
        <w:t>2</w:t>
      </w:r>
      <w:r w:rsidR="00FB13A1" w:rsidRPr="00DF19A2">
        <w:rPr>
          <w:rFonts w:cs="Tahoma"/>
          <w:szCs w:val="22"/>
        </w:rPr>
        <w:t xml:space="preserve"> egzemplarzy w formie pisemnej </w:t>
      </w:r>
      <w:r w:rsidR="00127970" w:rsidRPr="00DF19A2">
        <w:rPr>
          <w:rFonts w:cs="Tahoma"/>
          <w:szCs w:val="22"/>
        </w:rPr>
        <w:t>i </w:t>
      </w:r>
      <w:r w:rsidR="0051072E" w:rsidRPr="00DF19A2">
        <w:rPr>
          <w:rFonts w:cs="Tahoma"/>
          <w:szCs w:val="22"/>
        </w:rPr>
        <w:t xml:space="preserve">2 </w:t>
      </w:r>
      <w:r w:rsidR="00D067AA" w:rsidRPr="00DF19A2">
        <w:rPr>
          <w:rFonts w:cs="Tahoma"/>
          <w:szCs w:val="22"/>
        </w:rPr>
        <w:t xml:space="preserve">egzemplarzy </w:t>
      </w:r>
      <w:r w:rsidR="007F0B46" w:rsidRPr="00DF19A2">
        <w:rPr>
          <w:rFonts w:cs="Tahoma"/>
          <w:szCs w:val="22"/>
        </w:rPr>
        <w:t xml:space="preserve">w wersji elektronicznej na nośniku CD </w:t>
      </w:r>
      <w:r w:rsidR="007F0B46" w:rsidRPr="00DF19A2">
        <w:rPr>
          <w:rFonts w:cs="Tahoma"/>
          <w:color w:val="000000"/>
          <w:szCs w:val="22"/>
        </w:rPr>
        <w:t>(w formacie doc., dwg., ex</w:t>
      </w:r>
      <w:r w:rsidR="00EC4E25" w:rsidRPr="00DF19A2">
        <w:rPr>
          <w:rFonts w:cs="Tahoma"/>
          <w:color w:val="000000"/>
          <w:szCs w:val="22"/>
        </w:rPr>
        <w:t>c</w:t>
      </w:r>
      <w:r w:rsidR="007F0B46" w:rsidRPr="00DF19A2">
        <w:rPr>
          <w:rFonts w:cs="Tahoma"/>
          <w:color w:val="000000"/>
          <w:szCs w:val="22"/>
        </w:rPr>
        <w:t xml:space="preserve">el – do obróbki z możliwością kopiowania oraz w formacie PDF </w:t>
      </w:r>
      <w:r w:rsidR="00D067AA" w:rsidRPr="00DF19A2">
        <w:rPr>
          <w:rFonts w:cs="Tahoma"/>
          <w:color w:val="000000"/>
          <w:szCs w:val="22"/>
        </w:rPr>
        <w:t xml:space="preserve">oraz </w:t>
      </w:r>
      <w:r w:rsidR="007F0B46" w:rsidRPr="00DF19A2">
        <w:rPr>
          <w:rFonts w:cs="Tahoma"/>
          <w:color w:val="000000"/>
          <w:szCs w:val="22"/>
        </w:rPr>
        <w:t>do wydruków z możliwością kopiowania).</w:t>
      </w:r>
      <w:r w:rsidR="0008773A">
        <w:rPr>
          <w:rFonts w:cs="Tahoma"/>
          <w:color w:val="000000"/>
          <w:szCs w:val="22"/>
          <w:u w:val="single"/>
        </w:rPr>
        <w:br/>
      </w:r>
    </w:p>
    <w:p w14:paraId="7ADCE8BD" w14:textId="1494640C" w:rsidR="0008773A" w:rsidRDefault="0008773A" w:rsidP="00A17047">
      <w:pPr>
        <w:tabs>
          <w:tab w:val="left" w:pos="8364"/>
        </w:tabs>
        <w:autoSpaceDE w:val="0"/>
        <w:autoSpaceDN w:val="0"/>
        <w:adjustRightInd w:val="0"/>
        <w:ind w:left="709" w:firstLine="0"/>
        <w:rPr>
          <w:rFonts w:cs="Tahoma"/>
          <w:szCs w:val="22"/>
        </w:rPr>
      </w:pPr>
      <w:r w:rsidRPr="00DF19A2">
        <w:rPr>
          <w:rFonts w:cs="Tahoma"/>
          <w:color w:val="000000"/>
          <w:szCs w:val="22"/>
          <w:u w:val="single"/>
        </w:rPr>
        <w:t>Zakres dokumentacji wykonawczej dla pomieszczeń Zakładu w Budynku B</w:t>
      </w:r>
      <w:r w:rsidR="00C535ED" w:rsidRPr="00DF19A2">
        <w:rPr>
          <w:rFonts w:cs="Tahoma"/>
          <w:color w:val="000000"/>
          <w:szCs w:val="22"/>
          <w:u w:val="single"/>
        </w:rPr>
        <w:t xml:space="preserve"> na II piętrze</w:t>
      </w:r>
      <w:r w:rsidRPr="00DF19A2">
        <w:rPr>
          <w:rFonts w:cs="Tahoma"/>
          <w:color w:val="000000"/>
          <w:szCs w:val="22"/>
          <w:u w:val="single"/>
        </w:rPr>
        <w:t xml:space="preserve"> dotyczy:</w:t>
      </w:r>
      <w:r>
        <w:rPr>
          <w:rFonts w:cs="Tahoma"/>
          <w:color w:val="000000"/>
          <w:szCs w:val="22"/>
        </w:rPr>
        <w:br/>
        <w:t>- z</w:t>
      </w:r>
      <w:r w:rsidR="00C32E49" w:rsidRPr="0008773A">
        <w:rPr>
          <w:rFonts w:cs="Tahoma"/>
          <w:color w:val="000000"/>
          <w:szCs w:val="22"/>
        </w:rPr>
        <w:t>aprojektowani</w:t>
      </w:r>
      <w:r>
        <w:rPr>
          <w:rFonts w:cs="Tahoma"/>
          <w:color w:val="000000"/>
          <w:szCs w:val="22"/>
        </w:rPr>
        <w:t>a</w:t>
      </w:r>
      <w:r w:rsidR="00C32E49" w:rsidRPr="0008773A">
        <w:rPr>
          <w:rFonts w:cs="Tahoma"/>
          <w:szCs w:val="22"/>
        </w:rPr>
        <w:t xml:space="preserve"> </w:t>
      </w:r>
      <w:r w:rsidR="00793EFB" w:rsidRPr="0008773A">
        <w:rPr>
          <w:rFonts w:cs="Tahoma"/>
          <w:szCs w:val="22"/>
        </w:rPr>
        <w:t>instalacji elektrycznych</w:t>
      </w:r>
      <w:r w:rsidR="00710E5E" w:rsidRPr="0008773A">
        <w:rPr>
          <w:rFonts w:cs="Tahoma"/>
          <w:szCs w:val="22"/>
        </w:rPr>
        <w:t>,</w:t>
      </w:r>
      <w:r>
        <w:rPr>
          <w:rFonts w:cs="Tahoma"/>
          <w:szCs w:val="22"/>
        </w:rPr>
        <w:t xml:space="preserve"> teletechnicznych</w:t>
      </w:r>
      <w:r w:rsidR="00793EFB" w:rsidRPr="0008773A">
        <w:rPr>
          <w:rFonts w:cs="Tahoma"/>
          <w:szCs w:val="22"/>
        </w:rPr>
        <w:t xml:space="preserve">, w tym m.in.: </w:t>
      </w:r>
      <w:r w:rsidR="00C32E49" w:rsidRPr="0008773A">
        <w:rPr>
          <w:rFonts w:cs="Tahoma"/>
          <w:szCs w:val="22"/>
        </w:rPr>
        <w:t>oświetlenia w technologii LED</w:t>
      </w:r>
      <w:r w:rsidR="00793EFB" w:rsidRPr="0008773A">
        <w:rPr>
          <w:rFonts w:cs="Tahoma"/>
          <w:szCs w:val="22"/>
        </w:rPr>
        <w:t>, gniazd IT, podłączeń elektrycznych</w:t>
      </w:r>
      <w:r>
        <w:rPr>
          <w:rFonts w:cs="Tahoma"/>
          <w:szCs w:val="22"/>
        </w:rPr>
        <w:t>.</w:t>
      </w:r>
      <w:r w:rsidR="00986C4E">
        <w:rPr>
          <w:rFonts w:cs="Tahoma"/>
          <w:szCs w:val="22"/>
        </w:rPr>
        <w:t xml:space="preserve"> </w:t>
      </w:r>
      <w:r w:rsidR="00986C4E">
        <w:rPr>
          <w:rFonts w:cs="Tahoma"/>
          <w:szCs w:val="20"/>
        </w:rPr>
        <w:t>Zaprojektowanie</w:t>
      </w:r>
      <w:r w:rsidR="00986C4E" w:rsidRPr="007E6F4E">
        <w:rPr>
          <w:rFonts w:cs="Tahoma"/>
          <w:szCs w:val="20"/>
        </w:rPr>
        <w:t xml:space="preserve"> nowej rozdzielnicy na II piętrze</w:t>
      </w:r>
      <w:r w:rsidR="00986C4E">
        <w:rPr>
          <w:rFonts w:cs="Tahoma"/>
          <w:szCs w:val="20"/>
        </w:rPr>
        <w:t xml:space="preserve"> oraz </w:t>
      </w:r>
      <w:r w:rsidR="00986C4E" w:rsidRPr="007E6F4E">
        <w:rPr>
          <w:rFonts w:cs="Tahoma"/>
          <w:szCs w:val="20"/>
        </w:rPr>
        <w:t>szafy wiszącej 19’’ 6U na istniejący switch D-Link 24</w:t>
      </w:r>
      <w:r w:rsidR="00986C4E">
        <w:rPr>
          <w:rFonts w:cs="Tahoma"/>
          <w:szCs w:val="20"/>
        </w:rPr>
        <w:t>.</w:t>
      </w:r>
    </w:p>
    <w:p w14:paraId="19573128" w14:textId="1B38EA89" w:rsidR="009A57CA" w:rsidRPr="00A17047" w:rsidRDefault="00F77B6D" w:rsidP="00A17047">
      <w:pPr>
        <w:pStyle w:val="Akapitzlist"/>
        <w:numPr>
          <w:ilvl w:val="0"/>
          <w:numId w:val="24"/>
        </w:numPr>
        <w:tabs>
          <w:tab w:val="left" w:pos="8364"/>
        </w:tabs>
        <w:autoSpaceDE w:val="0"/>
        <w:autoSpaceDN w:val="0"/>
        <w:adjustRightInd w:val="0"/>
        <w:rPr>
          <w:rFonts w:cs="Tahoma"/>
          <w:szCs w:val="22"/>
        </w:rPr>
      </w:pPr>
      <w:r w:rsidRPr="00793EFB">
        <w:rPr>
          <w:rFonts w:cs="Tahoma"/>
          <w:bCs/>
          <w:szCs w:val="22"/>
        </w:rPr>
        <w:t>S</w:t>
      </w:r>
      <w:r w:rsidR="00C45249" w:rsidRPr="00793EFB">
        <w:rPr>
          <w:rFonts w:cs="Tahoma"/>
          <w:bCs/>
          <w:szCs w:val="22"/>
        </w:rPr>
        <w:t xml:space="preserve">porządzenie </w:t>
      </w:r>
      <w:r w:rsidR="00E74FD3">
        <w:rPr>
          <w:rFonts w:cs="Tahoma"/>
          <w:bCs/>
          <w:szCs w:val="22"/>
        </w:rPr>
        <w:t>planu</w:t>
      </w:r>
      <w:r w:rsidR="00C45249" w:rsidRPr="00793EFB">
        <w:rPr>
          <w:rFonts w:cs="Tahoma"/>
          <w:bCs/>
          <w:szCs w:val="22"/>
        </w:rPr>
        <w:t xml:space="preserve"> bezpieczeństwa i ochrony zdrowia</w:t>
      </w:r>
      <w:r w:rsidR="00C45249" w:rsidRPr="00793EFB">
        <w:rPr>
          <w:rFonts w:cs="Tahoma"/>
          <w:szCs w:val="22"/>
        </w:rPr>
        <w:t xml:space="preserve"> (BIOZ) </w:t>
      </w:r>
      <w:r w:rsidR="00C45249" w:rsidRPr="00A17047">
        <w:rPr>
          <w:rFonts w:cs="Tahoma"/>
          <w:szCs w:val="22"/>
        </w:rPr>
        <w:t xml:space="preserve">– </w:t>
      </w:r>
      <w:r w:rsidR="00C45249" w:rsidRPr="00DF19A2">
        <w:rPr>
          <w:rFonts w:cs="Tahoma"/>
          <w:szCs w:val="22"/>
        </w:rPr>
        <w:t>w ilości 2 egzemplarzy w formie p</w:t>
      </w:r>
      <w:r w:rsidR="0072390D" w:rsidRPr="00DF19A2">
        <w:rPr>
          <w:rFonts w:cs="Tahoma"/>
          <w:szCs w:val="22"/>
        </w:rPr>
        <w:t>apierowej</w:t>
      </w:r>
      <w:r w:rsidR="00C45249" w:rsidRPr="00DF19A2">
        <w:rPr>
          <w:rFonts w:cs="Tahoma"/>
          <w:szCs w:val="22"/>
        </w:rPr>
        <w:t xml:space="preserve"> oraz </w:t>
      </w:r>
      <w:r w:rsidR="00B86C7B" w:rsidRPr="00DF19A2">
        <w:rPr>
          <w:rFonts w:cs="Tahoma"/>
          <w:szCs w:val="22"/>
        </w:rPr>
        <w:t>1</w:t>
      </w:r>
      <w:r w:rsidR="00C45249" w:rsidRPr="00DF19A2">
        <w:rPr>
          <w:rFonts w:cs="Tahoma"/>
          <w:szCs w:val="22"/>
        </w:rPr>
        <w:t xml:space="preserve"> egze</w:t>
      </w:r>
      <w:r w:rsidR="009A57CA" w:rsidRPr="00DF19A2">
        <w:rPr>
          <w:rFonts w:cs="Tahoma"/>
          <w:szCs w:val="22"/>
        </w:rPr>
        <w:t>mplarz</w:t>
      </w:r>
      <w:r w:rsidR="004166C5" w:rsidRPr="00DF19A2">
        <w:rPr>
          <w:rFonts w:cs="Tahoma"/>
          <w:szCs w:val="22"/>
        </w:rPr>
        <w:t>a</w:t>
      </w:r>
      <w:r w:rsidR="009A57CA" w:rsidRPr="00DF19A2">
        <w:rPr>
          <w:rFonts w:cs="Tahoma"/>
          <w:szCs w:val="22"/>
        </w:rPr>
        <w:t xml:space="preserve"> w formie elektronicznej na nośniku CD </w:t>
      </w:r>
      <w:r w:rsidR="0024501F">
        <w:rPr>
          <w:rFonts w:cs="Tahoma"/>
          <w:szCs w:val="22"/>
        </w:rPr>
        <w:t xml:space="preserve">           </w:t>
      </w:r>
      <w:r w:rsidR="009A57CA" w:rsidRPr="00DF19A2">
        <w:rPr>
          <w:rFonts w:cs="Tahoma"/>
          <w:color w:val="000000"/>
          <w:szCs w:val="22"/>
        </w:rPr>
        <w:t>(w formacie doc. – do obróbki z możliwością kopiowania oraz w formacie PDF – do wydruków z możliwością kopiowania).</w:t>
      </w:r>
    </w:p>
    <w:p w14:paraId="41059809" w14:textId="7BE6B0D5" w:rsidR="00BA2A27" w:rsidRPr="00793EFB" w:rsidRDefault="004B0309" w:rsidP="00A17047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Tahoma"/>
          <w:szCs w:val="22"/>
        </w:rPr>
      </w:pPr>
      <w:r w:rsidRPr="00793EFB">
        <w:rPr>
          <w:rFonts w:cs="Tahoma"/>
          <w:bCs/>
          <w:szCs w:val="22"/>
        </w:rPr>
        <w:t>N</w:t>
      </w:r>
      <w:r w:rsidR="00850C90" w:rsidRPr="00793EFB">
        <w:rPr>
          <w:rFonts w:cs="Tahoma"/>
          <w:bCs/>
          <w:szCs w:val="22"/>
        </w:rPr>
        <w:t>adzór autorski</w:t>
      </w:r>
      <w:r w:rsidRPr="00793EFB">
        <w:rPr>
          <w:rFonts w:cs="Tahoma"/>
          <w:bCs/>
          <w:szCs w:val="22"/>
        </w:rPr>
        <w:t xml:space="preserve"> zapewniony przez Wykonawcę na </w:t>
      </w:r>
      <w:r w:rsidR="00850C90" w:rsidRPr="00793EFB">
        <w:rPr>
          <w:rFonts w:cs="Tahoma"/>
          <w:bCs/>
          <w:szCs w:val="22"/>
        </w:rPr>
        <w:t>okres trwania inwestycji</w:t>
      </w:r>
      <w:r w:rsidR="0072390D" w:rsidRPr="00793EFB">
        <w:rPr>
          <w:rFonts w:cs="Tahoma"/>
          <w:bCs/>
          <w:szCs w:val="22"/>
        </w:rPr>
        <w:t>.</w:t>
      </w:r>
    </w:p>
    <w:p w14:paraId="0EA65635" w14:textId="22AB2624" w:rsidR="00BA2A27" w:rsidRPr="00793EFB" w:rsidRDefault="00A5632B" w:rsidP="001527FF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Tahoma"/>
          <w:szCs w:val="22"/>
        </w:rPr>
      </w:pPr>
      <w:r w:rsidRPr="00793EFB">
        <w:rPr>
          <w:rFonts w:cs="Tahoma"/>
          <w:szCs w:val="22"/>
        </w:rPr>
        <w:t>Opracowanie</w:t>
      </w:r>
      <w:r w:rsidR="004B1823" w:rsidRPr="00793EFB">
        <w:rPr>
          <w:rFonts w:cs="Tahoma"/>
          <w:szCs w:val="22"/>
        </w:rPr>
        <w:t xml:space="preserve"> h</w:t>
      </w:r>
      <w:r w:rsidR="00C45249" w:rsidRPr="00793EFB">
        <w:rPr>
          <w:rFonts w:cs="Tahoma"/>
          <w:szCs w:val="22"/>
        </w:rPr>
        <w:t>armonogram</w:t>
      </w:r>
      <w:r w:rsidR="004B1823" w:rsidRPr="00793EFB">
        <w:rPr>
          <w:rFonts w:cs="Tahoma"/>
          <w:szCs w:val="22"/>
        </w:rPr>
        <w:t>u</w:t>
      </w:r>
      <w:r w:rsidR="00C45249" w:rsidRPr="00793EFB">
        <w:rPr>
          <w:rFonts w:cs="Tahoma"/>
          <w:szCs w:val="22"/>
        </w:rPr>
        <w:t xml:space="preserve"> etapowości realizacji prac budowlanych</w:t>
      </w:r>
      <w:r w:rsidR="002C0EB0">
        <w:rPr>
          <w:rFonts w:cs="Tahoma"/>
          <w:szCs w:val="22"/>
        </w:rPr>
        <w:t>.</w:t>
      </w:r>
      <w:r w:rsidRPr="00793EFB">
        <w:rPr>
          <w:rFonts w:cs="Tahoma"/>
          <w:szCs w:val="22"/>
        </w:rPr>
        <w:t xml:space="preserve"> Harmonogram musi być </w:t>
      </w:r>
      <w:r w:rsidR="0072390D" w:rsidRPr="00793EFB">
        <w:rPr>
          <w:rFonts w:cs="Tahoma"/>
          <w:szCs w:val="22"/>
        </w:rPr>
        <w:t>zatwierdzony przez Zamawiającego</w:t>
      </w:r>
      <w:r w:rsidR="004B1823" w:rsidRPr="00793EFB">
        <w:rPr>
          <w:rFonts w:cs="Tahoma"/>
          <w:szCs w:val="22"/>
        </w:rPr>
        <w:t>.</w:t>
      </w:r>
      <w:r w:rsidR="00F737C7">
        <w:rPr>
          <w:rFonts w:cs="Tahoma"/>
          <w:szCs w:val="22"/>
        </w:rPr>
        <w:t xml:space="preserve"> </w:t>
      </w:r>
    </w:p>
    <w:p w14:paraId="110D67B5" w14:textId="75575506" w:rsidR="00C94D58" w:rsidRPr="00F20862" w:rsidRDefault="004039C0" w:rsidP="00EF6BFE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Tahoma"/>
          <w:szCs w:val="22"/>
          <w:u w:val="single"/>
        </w:rPr>
      </w:pPr>
      <w:r w:rsidRPr="00793EFB">
        <w:rPr>
          <w:rFonts w:cs="Tahoma"/>
          <w:szCs w:val="20"/>
        </w:rPr>
        <w:t xml:space="preserve">Wykonanie </w:t>
      </w:r>
      <w:r w:rsidR="0080100F">
        <w:rPr>
          <w:rFonts w:cs="Tahoma"/>
          <w:szCs w:val="20"/>
        </w:rPr>
        <w:t xml:space="preserve"> prac adaptacyjno </w:t>
      </w:r>
      <w:r w:rsidR="00B86C7B">
        <w:rPr>
          <w:rFonts w:cs="Tahoma"/>
          <w:szCs w:val="20"/>
        </w:rPr>
        <w:t>–</w:t>
      </w:r>
      <w:r w:rsidR="0080100F">
        <w:rPr>
          <w:rFonts w:cs="Tahoma"/>
          <w:szCs w:val="20"/>
        </w:rPr>
        <w:t xml:space="preserve"> </w:t>
      </w:r>
      <w:r w:rsidR="00666245">
        <w:rPr>
          <w:rFonts w:cs="Tahoma"/>
          <w:szCs w:val="20"/>
        </w:rPr>
        <w:t xml:space="preserve">remontowych </w:t>
      </w:r>
      <w:r w:rsidR="00B86C7B">
        <w:rPr>
          <w:rFonts w:cs="Tahoma"/>
          <w:szCs w:val="20"/>
        </w:rPr>
        <w:t>zgodnie z opracowaną dokumentacją projektową</w:t>
      </w:r>
      <w:r w:rsidR="002D603C">
        <w:rPr>
          <w:rFonts w:cs="Tahoma"/>
          <w:szCs w:val="20"/>
        </w:rPr>
        <w:t>, a także pozostałych prac ujętych przedmiotem zamówienia</w:t>
      </w:r>
      <w:r w:rsidR="00B86C7B">
        <w:rPr>
          <w:rFonts w:cs="Tahoma"/>
          <w:szCs w:val="20"/>
        </w:rPr>
        <w:t>:</w:t>
      </w:r>
      <w:r w:rsidR="00A17047">
        <w:rPr>
          <w:rFonts w:cs="Tahoma"/>
          <w:szCs w:val="20"/>
        </w:rPr>
        <w:br/>
      </w:r>
      <w:r w:rsidR="002D603C">
        <w:rPr>
          <w:rFonts w:cs="Tahoma"/>
          <w:szCs w:val="20"/>
        </w:rPr>
        <w:br/>
      </w:r>
      <w:r w:rsidR="002D603C" w:rsidRPr="00F20862">
        <w:rPr>
          <w:rFonts w:cs="Tahoma"/>
          <w:color w:val="000000"/>
          <w:szCs w:val="22"/>
          <w:u w:val="single"/>
        </w:rPr>
        <w:t xml:space="preserve">- zakres prac adaptacyjno-remontowych dla pomieszczeń </w:t>
      </w:r>
      <w:r w:rsidR="00C94D58" w:rsidRPr="00F20862">
        <w:rPr>
          <w:rFonts w:cs="Tahoma"/>
          <w:color w:val="000000"/>
          <w:szCs w:val="22"/>
          <w:u w:val="single"/>
        </w:rPr>
        <w:t>Zakładu w Budynku B na II piętrze:</w:t>
      </w:r>
    </w:p>
    <w:p w14:paraId="1F8AF1A9" w14:textId="77777777" w:rsidR="00B86C7B" w:rsidRPr="007E6F4E" w:rsidRDefault="00B86C7B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Roboty demontażowe, </w:t>
      </w:r>
    </w:p>
    <w:p w14:paraId="484A911E" w14:textId="18D0854C" w:rsidR="00B86C7B" w:rsidRPr="007E6F4E" w:rsidRDefault="00B86C7B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 w:rsidRPr="007E6F4E">
        <w:rPr>
          <w:rFonts w:ascii="Tahoma" w:eastAsia="Times New Roman" w:hAnsi="Tahoma" w:cs="Tahoma"/>
          <w:color w:val="auto"/>
          <w:sz w:val="22"/>
          <w:szCs w:val="20"/>
        </w:rPr>
        <w:t>Wykonanie posadzki z wykładziny PCV,</w:t>
      </w:r>
      <w:r w:rsidR="00A7298C">
        <w:rPr>
          <w:rFonts w:ascii="Tahoma" w:eastAsia="Times New Roman" w:hAnsi="Tahoma" w:cs="Tahoma"/>
          <w:color w:val="auto"/>
          <w:sz w:val="22"/>
          <w:szCs w:val="20"/>
        </w:rPr>
        <w:t xml:space="preserve"> w miejscu wstawienia nowych drzwi,</w:t>
      </w:r>
    </w:p>
    <w:p w14:paraId="5EA9EBAC" w14:textId="177CCEB2" w:rsidR="0051072E" w:rsidRPr="0051072E" w:rsidRDefault="00666245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>
        <w:rPr>
          <w:rFonts w:ascii="Tahoma" w:eastAsia="Times New Roman" w:hAnsi="Tahoma" w:cs="Tahoma"/>
          <w:color w:val="auto"/>
          <w:sz w:val="22"/>
          <w:szCs w:val="20"/>
        </w:rPr>
        <w:lastRenderedPageBreak/>
        <w:t xml:space="preserve">Wymiana 2 szt. drzwi </w:t>
      </w:r>
      <w:r w:rsidR="00C94D58">
        <w:rPr>
          <w:rFonts w:ascii="Tahoma" w:eastAsia="Times New Roman" w:hAnsi="Tahoma" w:cs="Tahoma"/>
          <w:color w:val="auto"/>
          <w:sz w:val="22"/>
          <w:szCs w:val="20"/>
        </w:rPr>
        <w:t xml:space="preserve">istniejących w pom. 240 (drzwi do pomieszczeń 242 i 238) </w:t>
      </w:r>
      <w:r>
        <w:rPr>
          <w:rFonts w:ascii="Tahoma" w:eastAsia="Times New Roman" w:hAnsi="Tahoma" w:cs="Tahoma"/>
          <w:color w:val="auto"/>
          <w:sz w:val="22"/>
          <w:szCs w:val="20"/>
        </w:rPr>
        <w:t>na drzwi o podwyższonej izolacyjno</w:t>
      </w:r>
      <w:r w:rsidRPr="00C94D58">
        <w:rPr>
          <w:rFonts w:ascii="Tahoma" w:eastAsia="Times New Roman" w:hAnsi="Tahoma" w:cs="Tahoma"/>
          <w:color w:val="auto"/>
          <w:sz w:val="22"/>
          <w:szCs w:val="20"/>
        </w:rPr>
        <w:t xml:space="preserve">ści akustycznej (minimalny </w:t>
      </w:r>
      <w:r w:rsidRPr="00C94D58">
        <w:rPr>
          <w:rStyle w:val="Pogrubienie"/>
          <w:rFonts w:ascii="Arial" w:hAnsi="Arial" w:cs="Arial"/>
          <w:b w:val="0"/>
          <w:bCs w:val="0"/>
          <w:color w:val="auto"/>
        </w:rPr>
        <w:t>współczynnik izolacyjności akustycznej Rw=42 dB)</w:t>
      </w:r>
      <w:r w:rsidR="009C3149">
        <w:rPr>
          <w:rStyle w:val="Pogrubienie"/>
          <w:rFonts w:ascii="Arial" w:hAnsi="Arial" w:cs="Arial"/>
          <w:b w:val="0"/>
          <w:bCs w:val="0"/>
          <w:color w:val="auto"/>
        </w:rPr>
        <w:t xml:space="preserve"> z poszerzeniem otworów w ścianach działowych</w:t>
      </w:r>
      <w:r w:rsidR="0051072E" w:rsidRPr="00C94D58">
        <w:rPr>
          <w:rFonts w:ascii="Tahoma" w:eastAsia="Times New Roman" w:hAnsi="Tahoma" w:cs="Tahoma"/>
          <w:color w:val="auto"/>
          <w:sz w:val="22"/>
          <w:szCs w:val="20"/>
        </w:rPr>
        <w:t>,</w:t>
      </w:r>
    </w:p>
    <w:p w14:paraId="020AD63E" w14:textId="54AD8441" w:rsidR="00B86C7B" w:rsidRDefault="0051072E" w:rsidP="009C3149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 w:rsidRPr="0051072E">
        <w:rPr>
          <w:rFonts w:ascii="Tahoma" w:eastAsia="Times New Roman" w:hAnsi="Tahoma" w:cs="Tahoma"/>
          <w:color w:val="auto"/>
          <w:sz w:val="22"/>
          <w:szCs w:val="20"/>
        </w:rPr>
        <w:t>Wykonanie i wstawienie drzwi</w:t>
      </w:r>
      <w:r w:rsidR="0031024F">
        <w:rPr>
          <w:rFonts w:ascii="Tahoma" w:eastAsia="Times New Roman" w:hAnsi="Tahoma" w:cs="Tahoma"/>
          <w:color w:val="auto"/>
          <w:sz w:val="22"/>
          <w:szCs w:val="20"/>
        </w:rPr>
        <w:t xml:space="preserve"> </w:t>
      </w:r>
      <w:r w:rsidR="0031024F" w:rsidRPr="0031024F">
        <w:rPr>
          <w:rFonts w:ascii="Tahoma" w:eastAsia="Times New Roman" w:hAnsi="Tahoma" w:cs="Tahoma"/>
          <w:color w:val="auto"/>
          <w:sz w:val="22"/>
          <w:szCs w:val="20"/>
        </w:rPr>
        <w:t>aluminiowych 90x200</w:t>
      </w:r>
      <w:r w:rsidRPr="0051072E">
        <w:rPr>
          <w:rFonts w:ascii="Tahoma" w:eastAsia="Times New Roman" w:hAnsi="Tahoma" w:cs="Tahoma"/>
          <w:color w:val="auto"/>
          <w:sz w:val="22"/>
          <w:szCs w:val="20"/>
        </w:rPr>
        <w:t xml:space="preserve"> do pomieszczenia 238</w:t>
      </w:r>
      <w:r w:rsidR="00B86C7B" w:rsidRPr="007E6F4E">
        <w:rPr>
          <w:rFonts w:ascii="Tahoma" w:eastAsia="Times New Roman" w:hAnsi="Tahoma" w:cs="Tahoma"/>
          <w:color w:val="auto"/>
          <w:sz w:val="22"/>
          <w:szCs w:val="20"/>
        </w:rPr>
        <w:t>,</w:t>
      </w:r>
    </w:p>
    <w:p w14:paraId="2A3553E7" w14:textId="4E33E763" w:rsidR="00E457C8" w:rsidRDefault="00E457C8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>
        <w:rPr>
          <w:rFonts w:ascii="Tahoma" w:eastAsia="Times New Roman" w:hAnsi="Tahoma" w:cs="Tahoma"/>
          <w:color w:val="auto"/>
          <w:sz w:val="22"/>
          <w:szCs w:val="20"/>
        </w:rPr>
        <w:t>Wymiana okien w pomieszczeniach</w:t>
      </w:r>
      <w:r w:rsidR="00507D4E">
        <w:rPr>
          <w:rFonts w:ascii="Tahoma" w:eastAsia="Times New Roman" w:hAnsi="Tahoma" w:cs="Tahoma"/>
          <w:color w:val="auto"/>
          <w:sz w:val="22"/>
          <w:szCs w:val="20"/>
        </w:rPr>
        <w:t xml:space="preserve"> 238</w:t>
      </w:r>
      <w:r w:rsidR="002D603C">
        <w:rPr>
          <w:rFonts w:ascii="Tahoma" w:eastAsia="Times New Roman" w:hAnsi="Tahoma" w:cs="Tahoma"/>
          <w:color w:val="auto"/>
          <w:sz w:val="22"/>
          <w:szCs w:val="20"/>
        </w:rPr>
        <w:t>,</w:t>
      </w:r>
      <w:r w:rsidR="00507D4E">
        <w:rPr>
          <w:rFonts w:ascii="Tahoma" w:eastAsia="Times New Roman" w:hAnsi="Tahoma" w:cs="Tahoma"/>
          <w:color w:val="auto"/>
          <w:sz w:val="22"/>
          <w:szCs w:val="20"/>
        </w:rPr>
        <w:t xml:space="preserve"> 240</w:t>
      </w:r>
      <w:r w:rsidR="002D603C">
        <w:rPr>
          <w:rFonts w:ascii="Tahoma" w:eastAsia="Times New Roman" w:hAnsi="Tahoma" w:cs="Tahoma"/>
          <w:color w:val="auto"/>
          <w:sz w:val="22"/>
          <w:szCs w:val="20"/>
        </w:rPr>
        <w:t>, 242 i 244</w:t>
      </w:r>
      <w:r>
        <w:rPr>
          <w:rFonts w:ascii="Tahoma" w:eastAsia="Times New Roman" w:hAnsi="Tahoma" w:cs="Tahoma"/>
          <w:color w:val="auto"/>
          <w:sz w:val="22"/>
          <w:szCs w:val="20"/>
        </w:rPr>
        <w:t xml:space="preserve"> wraz z </w:t>
      </w:r>
      <w:r w:rsidR="00507D4E">
        <w:rPr>
          <w:rFonts w:ascii="Tahoma" w:eastAsia="Times New Roman" w:hAnsi="Tahoma" w:cs="Tahoma"/>
          <w:color w:val="auto"/>
          <w:sz w:val="22"/>
          <w:szCs w:val="20"/>
        </w:rPr>
        <w:t>niezbędną obróbką</w:t>
      </w:r>
      <w:r w:rsidR="001877E6">
        <w:rPr>
          <w:rFonts w:ascii="Tahoma" w:eastAsia="Times New Roman" w:hAnsi="Tahoma" w:cs="Tahoma"/>
          <w:color w:val="auto"/>
          <w:sz w:val="22"/>
          <w:szCs w:val="20"/>
        </w:rPr>
        <w:t xml:space="preserve"> </w:t>
      </w:r>
      <w:r w:rsidR="008752F1">
        <w:rPr>
          <w:rFonts w:ascii="Tahoma" w:eastAsia="Times New Roman" w:hAnsi="Tahoma" w:cs="Tahoma"/>
          <w:color w:val="auto"/>
          <w:sz w:val="22"/>
          <w:szCs w:val="20"/>
        </w:rPr>
        <w:t xml:space="preserve">ościeży </w:t>
      </w:r>
      <w:r w:rsidR="0059610A">
        <w:rPr>
          <w:rFonts w:ascii="Tahoma" w:eastAsia="Times New Roman" w:hAnsi="Tahoma" w:cs="Tahoma"/>
          <w:color w:val="auto"/>
          <w:sz w:val="22"/>
          <w:szCs w:val="20"/>
        </w:rPr>
        <w:t xml:space="preserve">oraz </w:t>
      </w:r>
      <w:r w:rsidR="008752F1">
        <w:rPr>
          <w:rFonts w:ascii="Tahoma" w:eastAsia="Times New Roman" w:hAnsi="Tahoma" w:cs="Tahoma"/>
          <w:color w:val="auto"/>
          <w:sz w:val="22"/>
          <w:szCs w:val="20"/>
        </w:rPr>
        <w:t>wymianą parapetu wewnętrznego i zewnętrznego</w:t>
      </w:r>
      <w:r w:rsidR="0059610A">
        <w:rPr>
          <w:rFonts w:ascii="Tahoma" w:eastAsia="Times New Roman" w:hAnsi="Tahoma" w:cs="Tahoma"/>
          <w:color w:val="auto"/>
          <w:sz w:val="22"/>
          <w:szCs w:val="20"/>
        </w:rPr>
        <w:t xml:space="preserve"> </w:t>
      </w:r>
      <w:r w:rsidR="001877E6">
        <w:rPr>
          <w:rFonts w:ascii="Tahoma" w:eastAsia="Times New Roman" w:hAnsi="Tahoma" w:cs="Tahoma"/>
          <w:color w:val="auto"/>
          <w:sz w:val="22"/>
          <w:szCs w:val="20"/>
        </w:rPr>
        <w:t xml:space="preserve">(okna PCV </w:t>
      </w:r>
      <w:r w:rsidR="0024501F">
        <w:rPr>
          <w:rFonts w:ascii="Tahoma" w:eastAsia="Times New Roman" w:hAnsi="Tahoma" w:cs="Tahoma"/>
          <w:color w:val="auto"/>
          <w:sz w:val="22"/>
          <w:szCs w:val="20"/>
        </w:rPr>
        <w:t xml:space="preserve">               </w:t>
      </w:r>
      <w:r w:rsidR="001877E6">
        <w:rPr>
          <w:rFonts w:ascii="Tahoma" w:eastAsia="Times New Roman" w:hAnsi="Tahoma" w:cs="Tahoma"/>
          <w:color w:val="auto"/>
          <w:sz w:val="22"/>
          <w:szCs w:val="20"/>
        </w:rPr>
        <w:t xml:space="preserve">w kolorze białym, o współczynniku przenikania ciepła U ≥ 0,9 </w:t>
      </w:r>
      <w:r w:rsidR="001877E6" w:rsidRPr="001877E6">
        <w:rPr>
          <w:rFonts w:ascii="Tahoma" w:eastAsia="Times New Roman" w:hAnsi="Tahoma" w:cs="Tahoma"/>
          <w:color w:val="auto"/>
          <w:sz w:val="22"/>
          <w:szCs w:val="20"/>
        </w:rPr>
        <w:t>W/(m2·K)</w:t>
      </w:r>
      <w:r w:rsidR="00411377">
        <w:rPr>
          <w:rFonts w:ascii="Tahoma" w:eastAsia="Times New Roman" w:hAnsi="Tahoma" w:cs="Tahoma"/>
          <w:color w:val="auto"/>
          <w:sz w:val="22"/>
          <w:szCs w:val="20"/>
        </w:rPr>
        <w:t>)</w:t>
      </w:r>
      <w:r w:rsidR="00507D4E">
        <w:rPr>
          <w:rFonts w:ascii="Tahoma" w:eastAsia="Times New Roman" w:hAnsi="Tahoma" w:cs="Tahoma"/>
          <w:color w:val="auto"/>
          <w:sz w:val="22"/>
          <w:szCs w:val="20"/>
        </w:rPr>
        <w:t>,</w:t>
      </w:r>
    </w:p>
    <w:p w14:paraId="4E0D001D" w14:textId="4A4F4419" w:rsidR="00507D4E" w:rsidRDefault="00507D4E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>
        <w:rPr>
          <w:rFonts w:ascii="Tahoma" w:eastAsia="Times New Roman" w:hAnsi="Tahoma" w:cs="Tahoma"/>
          <w:color w:val="auto"/>
          <w:sz w:val="22"/>
          <w:szCs w:val="20"/>
        </w:rPr>
        <w:t>Malowanie pomieszczeń 238</w:t>
      </w:r>
      <w:r w:rsidR="00810472">
        <w:rPr>
          <w:rFonts w:ascii="Tahoma" w:eastAsia="Times New Roman" w:hAnsi="Tahoma" w:cs="Tahoma"/>
          <w:color w:val="auto"/>
          <w:sz w:val="22"/>
          <w:szCs w:val="20"/>
        </w:rPr>
        <w:t xml:space="preserve">, </w:t>
      </w:r>
      <w:r>
        <w:rPr>
          <w:rFonts w:ascii="Tahoma" w:eastAsia="Times New Roman" w:hAnsi="Tahoma" w:cs="Tahoma"/>
          <w:color w:val="auto"/>
          <w:sz w:val="22"/>
          <w:szCs w:val="20"/>
        </w:rPr>
        <w:t>240</w:t>
      </w:r>
      <w:r w:rsidR="00810472">
        <w:rPr>
          <w:rFonts w:ascii="Tahoma" w:eastAsia="Times New Roman" w:hAnsi="Tahoma" w:cs="Tahoma"/>
          <w:color w:val="auto"/>
          <w:sz w:val="22"/>
          <w:szCs w:val="20"/>
        </w:rPr>
        <w:t>, 242, 244</w:t>
      </w:r>
      <w:r w:rsidR="002D603C">
        <w:rPr>
          <w:rFonts w:ascii="Tahoma" w:eastAsia="Times New Roman" w:hAnsi="Tahoma" w:cs="Tahoma"/>
          <w:color w:val="auto"/>
          <w:sz w:val="22"/>
          <w:szCs w:val="20"/>
        </w:rPr>
        <w:t xml:space="preserve"> </w:t>
      </w:r>
      <w:r w:rsidR="00A17047">
        <w:rPr>
          <w:rFonts w:ascii="Tahoma" w:eastAsia="Times New Roman" w:hAnsi="Tahoma" w:cs="Tahoma"/>
          <w:color w:val="auto"/>
          <w:sz w:val="22"/>
          <w:szCs w:val="20"/>
        </w:rPr>
        <w:t>na kolor biały</w:t>
      </w:r>
      <w:r>
        <w:rPr>
          <w:rFonts w:ascii="Tahoma" w:eastAsia="Times New Roman" w:hAnsi="Tahoma" w:cs="Tahoma"/>
          <w:color w:val="auto"/>
          <w:sz w:val="22"/>
          <w:szCs w:val="20"/>
        </w:rPr>
        <w:t>,</w:t>
      </w:r>
    </w:p>
    <w:p w14:paraId="31BDF37B" w14:textId="1C0516E5" w:rsidR="002D603C" w:rsidRPr="00507D4E" w:rsidRDefault="002D603C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>
        <w:rPr>
          <w:rFonts w:ascii="Tahoma" w:eastAsia="Times New Roman" w:hAnsi="Tahoma" w:cs="Tahoma"/>
          <w:color w:val="auto"/>
          <w:sz w:val="22"/>
          <w:szCs w:val="20"/>
        </w:rPr>
        <w:t>Montaż sufitu podwieszanego kasetonowego w kolorze białym w pomieszczeni</w:t>
      </w:r>
      <w:r w:rsidR="00A7298C">
        <w:rPr>
          <w:rFonts w:ascii="Tahoma" w:eastAsia="Times New Roman" w:hAnsi="Tahoma" w:cs="Tahoma"/>
          <w:color w:val="auto"/>
          <w:sz w:val="22"/>
          <w:szCs w:val="20"/>
        </w:rPr>
        <w:t>ach</w:t>
      </w:r>
      <w:r>
        <w:rPr>
          <w:rFonts w:ascii="Tahoma" w:eastAsia="Times New Roman" w:hAnsi="Tahoma" w:cs="Tahoma"/>
          <w:color w:val="auto"/>
          <w:sz w:val="22"/>
          <w:szCs w:val="20"/>
        </w:rPr>
        <w:t xml:space="preserve"> </w:t>
      </w:r>
      <w:r w:rsidR="00A7298C">
        <w:rPr>
          <w:rFonts w:ascii="Tahoma" w:eastAsia="Times New Roman" w:hAnsi="Tahoma" w:cs="Tahoma"/>
          <w:color w:val="auto"/>
          <w:sz w:val="22"/>
          <w:szCs w:val="20"/>
        </w:rPr>
        <w:t>238 i 240</w:t>
      </w:r>
      <w:r w:rsidR="00A17047">
        <w:rPr>
          <w:rFonts w:ascii="Tahoma" w:eastAsia="Times New Roman" w:hAnsi="Tahoma" w:cs="Tahoma"/>
          <w:color w:val="auto"/>
          <w:sz w:val="22"/>
          <w:szCs w:val="20"/>
        </w:rPr>
        <w:t>,</w:t>
      </w:r>
    </w:p>
    <w:p w14:paraId="74C9B21B" w14:textId="281E132D" w:rsidR="00B86C7B" w:rsidRPr="007E6F4E" w:rsidRDefault="00B86C7B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 w:rsidRPr="007E6F4E">
        <w:rPr>
          <w:rFonts w:ascii="Tahoma" w:eastAsia="Times New Roman" w:hAnsi="Tahoma" w:cs="Tahoma"/>
          <w:color w:val="auto"/>
          <w:sz w:val="22"/>
          <w:szCs w:val="20"/>
        </w:rPr>
        <w:t>Wykonanie wewnętrznej linii zasilającej w budynku głównym B z rozdzielnicy głównej RGR (piwnica) do rozdzielnicy zlokalizowanej na II piętrze – ok.</w:t>
      </w:r>
      <w:r w:rsidR="004166C5">
        <w:rPr>
          <w:rFonts w:ascii="Tahoma" w:eastAsia="Times New Roman" w:hAnsi="Tahoma" w:cs="Tahoma"/>
          <w:color w:val="auto"/>
          <w:sz w:val="22"/>
          <w:szCs w:val="20"/>
        </w:rPr>
        <w:t xml:space="preserve"> 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>65 mb,</w:t>
      </w:r>
    </w:p>
    <w:p w14:paraId="78C2AEBE" w14:textId="0B8E0E23" w:rsidR="00B86C7B" w:rsidRPr="007E6F4E" w:rsidRDefault="00986C4E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>
        <w:rPr>
          <w:rFonts w:ascii="Tahoma" w:eastAsia="Times New Roman" w:hAnsi="Tahoma" w:cs="Tahoma"/>
          <w:color w:val="auto"/>
          <w:sz w:val="22"/>
          <w:szCs w:val="20"/>
        </w:rPr>
        <w:t>W</w:t>
      </w:r>
      <w:r w:rsidR="00B86C7B" w:rsidRPr="007E6F4E">
        <w:rPr>
          <w:rFonts w:ascii="Tahoma" w:eastAsia="Times New Roman" w:hAnsi="Tahoma" w:cs="Tahoma"/>
          <w:color w:val="auto"/>
          <w:sz w:val="22"/>
          <w:szCs w:val="20"/>
        </w:rPr>
        <w:t>ykonanie nowej rozdzielnicy na II piętrze,</w:t>
      </w:r>
    </w:p>
    <w:p w14:paraId="5FB6A662" w14:textId="2C8C1EDC" w:rsidR="00B86C7B" w:rsidRPr="007E6F4E" w:rsidRDefault="00B86C7B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 w:rsidRPr="007E6F4E">
        <w:rPr>
          <w:rFonts w:ascii="Tahoma" w:eastAsia="Times New Roman" w:hAnsi="Tahoma" w:cs="Tahoma"/>
          <w:color w:val="auto"/>
          <w:sz w:val="22"/>
          <w:szCs w:val="20"/>
        </w:rPr>
        <w:t>Wykonanie klimatyzacji</w:t>
      </w:r>
      <w:r w:rsidR="0051072E">
        <w:rPr>
          <w:rFonts w:ascii="Tahoma" w:eastAsia="Times New Roman" w:hAnsi="Tahoma" w:cs="Tahoma"/>
          <w:color w:val="auto"/>
          <w:sz w:val="22"/>
          <w:szCs w:val="20"/>
        </w:rPr>
        <w:t>,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w tym montaż 2 klimatyzatorów kasetonowych np. typu „GREE” lub „Rotenso”</w:t>
      </w:r>
      <w:r w:rsidR="00796A33">
        <w:rPr>
          <w:rFonts w:ascii="Tahoma" w:eastAsia="Times New Roman" w:hAnsi="Tahoma" w:cs="Tahoma"/>
          <w:color w:val="auto"/>
          <w:sz w:val="22"/>
          <w:szCs w:val="20"/>
        </w:rPr>
        <w:t xml:space="preserve"> lub równoważn</w:t>
      </w:r>
      <w:r w:rsidR="004166C5">
        <w:rPr>
          <w:rFonts w:ascii="Tahoma" w:eastAsia="Times New Roman" w:hAnsi="Tahoma" w:cs="Tahoma"/>
          <w:color w:val="auto"/>
          <w:sz w:val="22"/>
          <w:szCs w:val="20"/>
        </w:rPr>
        <w:t>y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o mocy chłodniczej ok. 12 – 15 kW</w:t>
      </w:r>
      <w:r w:rsidR="0024501F">
        <w:rPr>
          <w:rFonts w:ascii="Tahoma" w:eastAsia="Times New Roman" w:hAnsi="Tahoma" w:cs="Tahoma"/>
          <w:color w:val="auto"/>
          <w:sz w:val="22"/>
          <w:szCs w:val="20"/>
        </w:rPr>
        <w:t xml:space="preserve">              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(z czynnikiem ekologicznym),</w:t>
      </w:r>
    </w:p>
    <w:p w14:paraId="7D19E513" w14:textId="02C26AAE" w:rsidR="00B86C7B" w:rsidRPr="00F20862" w:rsidRDefault="00B86C7B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Wymiana instalacji oświetleniowej </w:t>
      </w:r>
      <w:r w:rsidR="00666245">
        <w:rPr>
          <w:rFonts w:ascii="Tahoma" w:eastAsia="Times New Roman" w:hAnsi="Tahoma" w:cs="Tahoma"/>
          <w:color w:val="auto"/>
          <w:sz w:val="22"/>
          <w:szCs w:val="20"/>
        </w:rPr>
        <w:t xml:space="preserve">na instalację oświetleniową 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>w technologii LED,</w:t>
      </w:r>
      <w:r w:rsidR="0051072E">
        <w:rPr>
          <w:rFonts w:ascii="Tahoma" w:eastAsia="Times New Roman" w:hAnsi="Tahoma" w:cs="Tahoma"/>
          <w:color w:val="auto"/>
          <w:sz w:val="22"/>
          <w:szCs w:val="20"/>
        </w:rPr>
        <w:t xml:space="preserve"> w tym kupno i </w:t>
      </w:r>
      <w:r w:rsidR="00A7298C">
        <w:rPr>
          <w:rFonts w:ascii="Tahoma" w:eastAsia="Times New Roman" w:hAnsi="Tahoma" w:cs="Tahoma"/>
          <w:color w:val="auto"/>
          <w:sz w:val="22"/>
          <w:szCs w:val="20"/>
        </w:rPr>
        <w:t xml:space="preserve">montaż </w:t>
      </w:r>
      <w:r w:rsidR="0051072E" w:rsidRPr="00F20862">
        <w:rPr>
          <w:rFonts w:ascii="Tahoma" w:eastAsia="Times New Roman" w:hAnsi="Tahoma" w:cs="Tahoma"/>
          <w:color w:val="auto"/>
          <w:sz w:val="22"/>
          <w:szCs w:val="20"/>
        </w:rPr>
        <w:t xml:space="preserve">nowych </w:t>
      </w:r>
      <w:r w:rsidR="0051072E" w:rsidRPr="00BF4830">
        <w:rPr>
          <w:rFonts w:ascii="Tahoma" w:eastAsia="Times New Roman" w:hAnsi="Tahoma" w:cs="Tahoma"/>
          <w:color w:val="auto"/>
          <w:sz w:val="22"/>
          <w:szCs w:val="20"/>
        </w:rPr>
        <w:t xml:space="preserve">lamp </w:t>
      </w:r>
      <w:r w:rsidR="00A7298C" w:rsidRPr="00F20862">
        <w:rPr>
          <w:rFonts w:ascii="Tahoma" w:eastAsia="Times New Roman" w:hAnsi="Tahoma" w:cs="Tahoma"/>
          <w:color w:val="auto"/>
          <w:sz w:val="22"/>
          <w:szCs w:val="20"/>
        </w:rPr>
        <w:t>kasetonowych</w:t>
      </w:r>
      <w:r w:rsidR="00666245" w:rsidRPr="00F20862">
        <w:rPr>
          <w:rFonts w:ascii="Tahoma" w:eastAsia="Times New Roman" w:hAnsi="Tahoma" w:cs="Tahoma"/>
          <w:color w:val="auto"/>
          <w:sz w:val="22"/>
          <w:szCs w:val="20"/>
        </w:rPr>
        <w:t>,</w:t>
      </w:r>
    </w:p>
    <w:p w14:paraId="5DA8A86F" w14:textId="60D13926" w:rsidR="00B86C7B" w:rsidRPr="007E6F4E" w:rsidRDefault="00B86C7B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 w:rsidRPr="00394A83">
        <w:rPr>
          <w:rFonts w:ascii="Tahoma" w:eastAsia="Times New Roman" w:hAnsi="Tahoma" w:cs="Tahoma"/>
          <w:color w:val="auto"/>
          <w:sz w:val="22"/>
          <w:szCs w:val="20"/>
        </w:rPr>
        <w:t>Wykonanie dodatkowych gniazd elektrycznych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DATA i </w:t>
      </w:r>
      <w:r w:rsidR="004166C5">
        <w:rPr>
          <w:rFonts w:ascii="Tahoma" w:eastAsia="Times New Roman" w:hAnsi="Tahoma" w:cs="Tahoma"/>
          <w:color w:val="auto"/>
          <w:sz w:val="22"/>
          <w:szCs w:val="20"/>
        </w:rPr>
        <w:t xml:space="preserve">gniazd 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>sieciowych,</w:t>
      </w:r>
    </w:p>
    <w:p w14:paraId="6576042F" w14:textId="4BC84916" w:rsidR="00B86C7B" w:rsidRPr="007E6F4E" w:rsidRDefault="00B86C7B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 w:rsidRPr="007E6F4E">
        <w:rPr>
          <w:rFonts w:ascii="Tahoma" w:eastAsia="Times New Roman" w:hAnsi="Tahoma" w:cs="Tahoma"/>
          <w:color w:val="auto"/>
          <w:sz w:val="22"/>
          <w:szCs w:val="20"/>
        </w:rPr>
        <w:t>Zaprojektowanie i wykonanie szafy wiszącej 19’’ 6U na istniejący switch D-Link 24,</w:t>
      </w:r>
    </w:p>
    <w:p w14:paraId="7B8B69B2" w14:textId="6961F07D" w:rsidR="00B86C7B" w:rsidRPr="007E6F4E" w:rsidRDefault="00B86C7B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 w:rsidRPr="007E6F4E">
        <w:rPr>
          <w:rFonts w:ascii="Tahoma" w:eastAsia="Times New Roman" w:hAnsi="Tahoma" w:cs="Tahoma"/>
          <w:color w:val="auto"/>
          <w:sz w:val="22"/>
          <w:szCs w:val="20"/>
        </w:rPr>
        <w:t>Wykonanie instalacji odprowadzającej zużyte gazy na zewnątrz budynku</w:t>
      </w:r>
      <w:r w:rsidR="00666245">
        <w:rPr>
          <w:rFonts w:ascii="Tahoma" w:eastAsia="Times New Roman" w:hAnsi="Tahoma" w:cs="Tahoma"/>
          <w:color w:val="auto"/>
          <w:sz w:val="22"/>
          <w:szCs w:val="20"/>
        </w:rPr>
        <w:t>.</w:t>
      </w:r>
      <w:r w:rsidR="00666245">
        <w:rPr>
          <w:rFonts w:ascii="Tahoma" w:eastAsia="Times New Roman" w:hAnsi="Tahoma" w:cs="Tahoma"/>
          <w:color w:val="auto"/>
          <w:sz w:val="22"/>
          <w:szCs w:val="20"/>
        </w:rPr>
        <w:br/>
      </w:r>
    </w:p>
    <w:p w14:paraId="0745B481" w14:textId="3257E4E9" w:rsidR="00A7298C" w:rsidRPr="00BF4830" w:rsidRDefault="00A7298C" w:rsidP="007E6F4E">
      <w:pPr>
        <w:pStyle w:val="Akapitzlist"/>
        <w:autoSpaceDE w:val="0"/>
        <w:autoSpaceDN w:val="0"/>
        <w:adjustRightInd w:val="0"/>
        <w:ind w:firstLine="0"/>
        <w:rPr>
          <w:rFonts w:cs="Tahoma"/>
          <w:color w:val="000000"/>
          <w:szCs w:val="22"/>
          <w:u w:val="single"/>
        </w:rPr>
      </w:pPr>
      <w:r w:rsidRPr="00BF4830">
        <w:rPr>
          <w:rFonts w:cs="Tahoma"/>
          <w:color w:val="000000"/>
          <w:szCs w:val="22"/>
          <w:u w:val="single"/>
        </w:rPr>
        <w:t xml:space="preserve">- zakres prac adaptacyjno-remontowych dla pomieszczeń Zakładu w Budynku </w:t>
      </w:r>
      <w:r w:rsidR="00F20862" w:rsidRPr="00BF4830">
        <w:rPr>
          <w:rFonts w:cs="Tahoma"/>
          <w:color w:val="000000"/>
          <w:szCs w:val="22"/>
          <w:u w:val="single"/>
        </w:rPr>
        <w:t>A</w:t>
      </w:r>
      <w:r w:rsidRPr="00BF4830">
        <w:rPr>
          <w:rFonts w:cs="Tahoma"/>
          <w:color w:val="000000"/>
          <w:szCs w:val="22"/>
          <w:u w:val="single"/>
        </w:rPr>
        <w:t xml:space="preserve"> na I</w:t>
      </w:r>
      <w:r w:rsidR="00F20862" w:rsidRPr="00BF4830">
        <w:rPr>
          <w:rFonts w:cs="Tahoma"/>
          <w:color w:val="000000"/>
          <w:szCs w:val="22"/>
          <w:u w:val="single"/>
        </w:rPr>
        <w:t>V</w:t>
      </w:r>
      <w:r w:rsidRPr="00BF4830">
        <w:rPr>
          <w:rFonts w:cs="Tahoma"/>
          <w:color w:val="000000"/>
          <w:szCs w:val="22"/>
          <w:u w:val="single"/>
        </w:rPr>
        <w:t xml:space="preserve"> piętrze:</w:t>
      </w:r>
    </w:p>
    <w:p w14:paraId="57114EAA" w14:textId="366EB837" w:rsidR="00A7298C" w:rsidRDefault="00A7298C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 w:rsidRPr="007E6F4E">
        <w:rPr>
          <w:rFonts w:ascii="Tahoma" w:eastAsia="Times New Roman" w:hAnsi="Tahoma" w:cs="Tahoma"/>
          <w:color w:val="auto"/>
          <w:sz w:val="22"/>
          <w:szCs w:val="20"/>
        </w:rPr>
        <w:t>Wykonanie klimatyzacji</w:t>
      </w:r>
      <w:r>
        <w:rPr>
          <w:rFonts w:ascii="Tahoma" w:eastAsia="Times New Roman" w:hAnsi="Tahoma" w:cs="Tahoma"/>
          <w:color w:val="auto"/>
          <w:sz w:val="22"/>
          <w:szCs w:val="20"/>
        </w:rPr>
        <w:t>,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w tym montaż </w:t>
      </w:r>
      <w:r>
        <w:rPr>
          <w:rFonts w:ascii="Tahoma" w:eastAsia="Times New Roman" w:hAnsi="Tahoma" w:cs="Tahoma"/>
          <w:color w:val="auto"/>
          <w:sz w:val="22"/>
          <w:szCs w:val="20"/>
        </w:rPr>
        <w:t>po 1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klimatyzator</w:t>
      </w:r>
      <w:r>
        <w:rPr>
          <w:rFonts w:ascii="Tahoma" w:eastAsia="Times New Roman" w:hAnsi="Tahoma" w:cs="Tahoma"/>
          <w:color w:val="auto"/>
          <w:sz w:val="22"/>
          <w:szCs w:val="20"/>
        </w:rPr>
        <w:t>ze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2"/>
          <w:szCs w:val="20"/>
        </w:rPr>
        <w:t>naściennym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typu </w:t>
      </w:r>
      <w:r>
        <w:rPr>
          <w:rFonts w:ascii="Tahoma" w:eastAsia="Times New Roman" w:hAnsi="Tahoma" w:cs="Tahoma"/>
          <w:color w:val="auto"/>
          <w:sz w:val="22"/>
          <w:szCs w:val="20"/>
        </w:rPr>
        <w:t>split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o mocy chłodniczej ok. </w:t>
      </w:r>
      <w:r>
        <w:rPr>
          <w:rFonts w:ascii="Tahoma" w:eastAsia="Times New Roman" w:hAnsi="Tahoma" w:cs="Tahoma"/>
          <w:color w:val="auto"/>
          <w:sz w:val="22"/>
          <w:szCs w:val="20"/>
        </w:rPr>
        <w:t>3,5</w:t>
      </w:r>
      <w:r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kW (z czynnikiem ekologicznym)</w:t>
      </w:r>
      <w:r>
        <w:rPr>
          <w:rFonts w:ascii="Tahoma" w:eastAsia="Times New Roman" w:hAnsi="Tahoma" w:cs="Tahoma"/>
          <w:color w:val="auto"/>
          <w:sz w:val="22"/>
          <w:szCs w:val="20"/>
        </w:rPr>
        <w:t xml:space="preserve"> w pomieszczeniach 446 i 449</w:t>
      </w:r>
      <w:r w:rsidR="00282B5E">
        <w:rPr>
          <w:rFonts w:ascii="Tahoma" w:eastAsia="Times New Roman" w:hAnsi="Tahoma" w:cs="Tahoma"/>
          <w:color w:val="auto"/>
          <w:sz w:val="22"/>
          <w:szCs w:val="20"/>
        </w:rPr>
        <w:t xml:space="preserve"> oraz 1 klimatyzator naścienny</w:t>
      </w:r>
      <w:r w:rsidR="00282B5E"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typu </w:t>
      </w:r>
      <w:r w:rsidR="00282B5E">
        <w:rPr>
          <w:rFonts w:ascii="Tahoma" w:eastAsia="Times New Roman" w:hAnsi="Tahoma" w:cs="Tahoma"/>
          <w:color w:val="auto"/>
          <w:sz w:val="22"/>
          <w:szCs w:val="20"/>
        </w:rPr>
        <w:t>split</w:t>
      </w:r>
      <w:r w:rsidR="00282B5E"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o mocy chłodniczej ok. </w:t>
      </w:r>
      <w:r w:rsidR="00282B5E">
        <w:rPr>
          <w:rFonts w:ascii="Tahoma" w:eastAsia="Times New Roman" w:hAnsi="Tahoma" w:cs="Tahoma"/>
          <w:color w:val="auto"/>
          <w:sz w:val="22"/>
          <w:szCs w:val="20"/>
        </w:rPr>
        <w:t>5</w:t>
      </w:r>
      <w:r w:rsidR="00282B5E" w:rsidRPr="007E6F4E">
        <w:rPr>
          <w:rFonts w:ascii="Tahoma" w:eastAsia="Times New Roman" w:hAnsi="Tahoma" w:cs="Tahoma"/>
          <w:color w:val="auto"/>
          <w:sz w:val="22"/>
          <w:szCs w:val="20"/>
        </w:rPr>
        <w:t xml:space="preserve"> kW </w:t>
      </w:r>
      <w:r w:rsidR="0024501F">
        <w:rPr>
          <w:rFonts w:ascii="Tahoma" w:eastAsia="Times New Roman" w:hAnsi="Tahoma" w:cs="Tahoma"/>
          <w:color w:val="auto"/>
          <w:sz w:val="22"/>
          <w:szCs w:val="20"/>
        </w:rPr>
        <w:t xml:space="preserve">     </w:t>
      </w:r>
      <w:r w:rsidR="00282B5E" w:rsidRPr="007E6F4E">
        <w:rPr>
          <w:rFonts w:ascii="Tahoma" w:eastAsia="Times New Roman" w:hAnsi="Tahoma" w:cs="Tahoma"/>
          <w:color w:val="auto"/>
          <w:sz w:val="22"/>
          <w:szCs w:val="20"/>
        </w:rPr>
        <w:t>(z czynnikiem ekologicznym)</w:t>
      </w:r>
      <w:r w:rsidR="00282B5E">
        <w:rPr>
          <w:rFonts w:ascii="Tahoma" w:eastAsia="Times New Roman" w:hAnsi="Tahoma" w:cs="Tahoma"/>
          <w:color w:val="auto"/>
          <w:sz w:val="22"/>
          <w:szCs w:val="20"/>
        </w:rPr>
        <w:t xml:space="preserve"> w pomieszczeniu 447.</w:t>
      </w:r>
    </w:p>
    <w:p w14:paraId="059318F2" w14:textId="6B7BFC1A" w:rsidR="00A7298C" w:rsidRDefault="00A7298C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bookmarkStart w:id="7" w:name="_Hlk20995469"/>
      <w:r>
        <w:rPr>
          <w:rFonts w:ascii="Tahoma" w:eastAsia="Times New Roman" w:hAnsi="Tahoma" w:cs="Tahoma"/>
          <w:color w:val="auto"/>
          <w:sz w:val="22"/>
          <w:szCs w:val="20"/>
        </w:rPr>
        <w:t>Wykonanie instalacji wyciągowej na potrzeby dygestorium</w:t>
      </w:r>
      <w:r w:rsidR="00A5778D">
        <w:rPr>
          <w:rFonts w:ascii="Tahoma" w:eastAsia="Times New Roman" w:hAnsi="Tahoma" w:cs="Tahoma"/>
          <w:color w:val="auto"/>
          <w:sz w:val="22"/>
          <w:szCs w:val="20"/>
        </w:rPr>
        <w:t xml:space="preserve"> (pomieszczenia 446) </w:t>
      </w:r>
      <w:r w:rsidR="0024501F">
        <w:rPr>
          <w:rFonts w:ascii="Tahoma" w:eastAsia="Times New Roman" w:hAnsi="Tahoma" w:cs="Tahoma"/>
          <w:color w:val="auto"/>
          <w:sz w:val="22"/>
          <w:szCs w:val="20"/>
        </w:rPr>
        <w:t xml:space="preserve">     </w:t>
      </w:r>
      <w:r w:rsidR="00A5778D">
        <w:rPr>
          <w:rFonts w:ascii="Tahoma" w:eastAsia="Times New Roman" w:hAnsi="Tahoma" w:cs="Tahoma"/>
          <w:color w:val="auto"/>
          <w:sz w:val="22"/>
          <w:szCs w:val="20"/>
        </w:rPr>
        <w:t>z kanałów kwasoodpornych o średnicy 160mm</w:t>
      </w:r>
      <w:r w:rsidR="00FC2BF3">
        <w:rPr>
          <w:rFonts w:ascii="Tahoma" w:eastAsia="Times New Roman" w:hAnsi="Tahoma" w:cs="Tahoma"/>
          <w:color w:val="auto"/>
          <w:sz w:val="22"/>
          <w:szCs w:val="20"/>
        </w:rPr>
        <w:t xml:space="preserve"> wraz z wykonaniem niezbędnych przejść przez przegrody.</w:t>
      </w:r>
    </w:p>
    <w:p w14:paraId="25F6C117" w14:textId="0540FA9E" w:rsidR="001527FF" w:rsidRPr="007E6F4E" w:rsidRDefault="001527FF" w:rsidP="00DF19A2">
      <w:pPr>
        <w:pStyle w:val="Default"/>
        <w:numPr>
          <w:ilvl w:val="0"/>
          <w:numId w:val="42"/>
        </w:numPr>
        <w:ind w:left="1134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>
        <w:rPr>
          <w:rFonts w:ascii="Tahoma" w:eastAsia="Times New Roman" w:hAnsi="Tahoma" w:cs="Tahoma"/>
          <w:color w:val="auto"/>
          <w:sz w:val="22"/>
          <w:szCs w:val="20"/>
        </w:rPr>
        <w:t>Montaż wentylatora dachowego</w:t>
      </w:r>
      <w:r w:rsidR="00F66FEE">
        <w:rPr>
          <w:rFonts w:ascii="Tahoma" w:eastAsia="Times New Roman" w:hAnsi="Tahoma" w:cs="Tahoma"/>
          <w:color w:val="auto"/>
          <w:sz w:val="22"/>
          <w:szCs w:val="20"/>
        </w:rPr>
        <w:t xml:space="preserve"> w</w:t>
      </w:r>
      <w:r>
        <w:rPr>
          <w:rFonts w:ascii="Tahoma" w:eastAsia="Times New Roman" w:hAnsi="Tahoma" w:cs="Tahoma"/>
          <w:color w:val="auto"/>
          <w:sz w:val="22"/>
          <w:szCs w:val="20"/>
        </w:rPr>
        <w:t xml:space="preserve"> wyk</w:t>
      </w:r>
      <w:r w:rsidR="00F66FEE">
        <w:rPr>
          <w:rFonts w:ascii="Tahoma" w:eastAsia="Times New Roman" w:hAnsi="Tahoma" w:cs="Tahoma"/>
          <w:color w:val="auto"/>
          <w:sz w:val="22"/>
          <w:szCs w:val="20"/>
        </w:rPr>
        <w:t>onaniu</w:t>
      </w:r>
      <w:r>
        <w:rPr>
          <w:rFonts w:ascii="Tahoma" w:eastAsia="Times New Roman" w:hAnsi="Tahoma" w:cs="Tahoma"/>
          <w:color w:val="auto"/>
          <w:sz w:val="22"/>
          <w:szCs w:val="20"/>
        </w:rPr>
        <w:t xml:space="preserve"> </w:t>
      </w:r>
      <w:r w:rsidR="00F66FEE">
        <w:rPr>
          <w:rFonts w:ascii="Tahoma" w:eastAsia="Times New Roman" w:hAnsi="Tahoma" w:cs="Tahoma"/>
          <w:color w:val="auto"/>
          <w:sz w:val="22"/>
          <w:szCs w:val="20"/>
        </w:rPr>
        <w:t>p</w:t>
      </w:r>
      <w:r>
        <w:rPr>
          <w:rFonts w:ascii="Tahoma" w:eastAsia="Times New Roman" w:hAnsi="Tahoma" w:cs="Tahoma"/>
          <w:color w:val="auto"/>
          <w:sz w:val="22"/>
          <w:szCs w:val="20"/>
        </w:rPr>
        <w:t>rzeciwwybuchow</w:t>
      </w:r>
      <w:r w:rsidR="00F66FEE">
        <w:rPr>
          <w:rFonts w:ascii="Tahoma" w:eastAsia="Times New Roman" w:hAnsi="Tahoma" w:cs="Tahoma"/>
          <w:color w:val="auto"/>
          <w:sz w:val="22"/>
          <w:szCs w:val="20"/>
        </w:rPr>
        <w:t>ym, kwasoodporny do wyciągu z dygestorium (pomieszczenia 446) oparów następujących substancji: hexan, dioksan, metanol, akrylamid, pirydyna, acetonitryl, kwas solny, siarkowy, octowy wraz z regulatorem obrotów wentylatora oraz zasilaniem</w:t>
      </w:r>
      <w:r w:rsidR="00FC2BF3">
        <w:rPr>
          <w:rFonts w:ascii="Tahoma" w:eastAsia="Times New Roman" w:hAnsi="Tahoma" w:cs="Tahoma"/>
          <w:color w:val="auto"/>
          <w:sz w:val="22"/>
          <w:szCs w:val="20"/>
        </w:rPr>
        <w:t>: konieczność ułożenia kabla 400V 5x2,5mm2 YDY do rozdzielni elektrycznej.</w:t>
      </w:r>
      <w:r w:rsidR="00F66FEE">
        <w:rPr>
          <w:rFonts w:ascii="Tahoma" w:eastAsia="Times New Roman" w:hAnsi="Tahoma" w:cs="Tahoma"/>
          <w:color w:val="auto"/>
          <w:sz w:val="22"/>
          <w:szCs w:val="20"/>
        </w:rPr>
        <w:br/>
      </w:r>
    </w:p>
    <w:bookmarkEnd w:id="7"/>
    <w:p w14:paraId="252C5FD1" w14:textId="77777777" w:rsidR="00742990" w:rsidRDefault="00BA1115" w:rsidP="007E6F4E">
      <w:pPr>
        <w:pStyle w:val="Akapitzlist"/>
        <w:autoSpaceDE w:val="0"/>
        <w:autoSpaceDN w:val="0"/>
        <w:adjustRightInd w:val="0"/>
        <w:ind w:firstLine="0"/>
        <w:rPr>
          <w:rFonts w:cs="Tahoma"/>
          <w:color w:val="000000"/>
        </w:rPr>
      </w:pPr>
      <w:r w:rsidRPr="00793EFB">
        <w:rPr>
          <w:rFonts w:cs="Tahoma"/>
          <w:color w:val="000000"/>
        </w:rPr>
        <w:t xml:space="preserve">Wykonawca ma obowiązek wykonać i ukończyć roboty z należytą starannością, właściwą troską, najlepszą wiedzą i zdolnościami, stosownie do postanowień umowy oraz innych dokumentów umownych, </w:t>
      </w:r>
      <w:r w:rsidR="00666245">
        <w:rPr>
          <w:rFonts w:cs="Tahoma"/>
          <w:color w:val="000000"/>
        </w:rPr>
        <w:t xml:space="preserve">zgodnie z </w:t>
      </w:r>
      <w:r w:rsidR="00E457C8" w:rsidRPr="00793EFB">
        <w:rPr>
          <w:rFonts w:cs="Tahoma"/>
          <w:color w:val="000000"/>
        </w:rPr>
        <w:t>przepis</w:t>
      </w:r>
      <w:r w:rsidR="00E457C8">
        <w:rPr>
          <w:rFonts w:cs="Tahoma"/>
          <w:color w:val="000000"/>
        </w:rPr>
        <w:t>ami</w:t>
      </w:r>
      <w:r w:rsidR="00E457C8" w:rsidRPr="00793EFB">
        <w:rPr>
          <w:rFonts w:cs="Tahoma"/>
          <w:color w:val="000000"/>
        </w:rPr>
        <w:t xml:space="preserve"> </w:t>
      </w:r>
      <w:r w:rsidR="004166C5">
        <w:rPr>
          <w:rFonts w:cs="Tahoma"/>
          <w:color w:val="000000"/>
        </w:rPr>
        <w:t>prawa polskiego</w:t>
      </w:r>
      <w:r w:rsidRPr="00793EFB">
        <w:rPr>
          <w:rFonts w:cs="Tahoma"/>
          <w:color w:val="000000"/>
        </w:rPr>
        <w:t xml:space="preserve">, </w:t>
      </w:r>
      <w:r w:rsidR="00E457C8">
        <w:rPr>
          <w:rFonts w:cs="Tahoma"/>
          <w:color w:val="000000"/>
        </w:rPr>
        <w:t xml:space="preserve"> w tym zgodnie ustawą </w:t>
      </w:r>
      <w:r w:rsidR="00E457C8" w:rsidRPr="00793EFB">
        <w:rPr>
          <w:rFonts w:cs="Tahoma"/>
          <w:color w:val="000000"/>
        </w:rPr>
        <w:t>Praw</w:t>
      </w:r>
      <w:r w:rsidR="00E457C8">
        <w:rPr>
          <w:rFonts w:cs="Tahoma"/>
          <w:color w:val="000000"/>
        </w:rPr>
        <w:t>o</w:t>
      </w:r>
      <w:r w:rsidR="00E457C8" w:rsidRPr="00793EFB">
        <w:rPr>
          <w:rFonts w:cs="Tahoma"/>
          <w:color w:val="000000"/>
        </w:rPr>
        <w:t xml:space="preserve"> </w:t>
      </w:r>
      <w:r w:rsidRPr="00793EFB">
        <w:rPr>
          <w:rFonts w:cs="Tahoma"/>
          <w:color w:val="000000"/>
        </w:rPr>
        <w:t xml:space="preserve">zamówień publicznych </w:t>
      </w:r>
      <w:r w:rsidR="004166C5" w:rsidRPr="004166C5">
        <w:rPr>
          <w:rFonts w:cs="Tahoma"/>
          <w:color w:val="000000"/>
        </w:rPr>
        <w:t xml:space="preserve">z dnia 29 stycznia 2004 r </w:t>
      </w:r>
      <w:r w:rsidR="004166C5">
        <w:rPr>
          <w:rFonts w:cs="Tahoma"/>
          <w:color w:val="000000"/>
        </w:rPr>
        <w:t>(Dz. U. z r. 2019 poz. 178, z późn. zm.) oraz ustawą Prawo budowlane (Dz. U. z r. 2019 poz. 1186, z późn. zm.)</w:t>
      </w:r>
      <w:r w:rsidR="00B577EA">
        <w:rPr>
          <w:rFonts w:cs="Tahoma"/>
          <w:color w:val="000000"/>
        </w:rPr>
        <w:t xml:space="preserve"> wraz z aktami wykonawczymi do </w:t>
      </w:r>
      <w:r w:rsidR="00986C4E">
        <w:rPr>
          <w:rFonts w:cs="Tahoma"/>
          <w:color w:val="000000"/>
        </w:rPr>
        <w:t xml:space="preserve">wyżej wymienionych </w:t>
      </w:r>
      <w:r w:rsidR="00B577EA">
        <w:rPr>
          <w:rFonts w:cs="Tahoma"/>
          <w:color w:val="000000"/>
        </w:rPr>
        <w:t>ustaw</w:t>
      </w:r>
      <w:r w:rsidR="004166C5">
        <w:rPr>
          <w:rFonts w:cs="Tahoma"/>
          <w:color w:val="000000"/>
        </w:rPr>
        <w:t xml:space="preserve"> </w:t>
      </w:r>
      <w:r w:rsidRPr="00793EFB">
        <w:rPr>
          <w:rFonts w:cs="Tahoma"/>
          <w:color w:val="000000"/>
        </w:rPr>
        <w:t>oraz zasad</w:t>
      </w:r>
      <w:r w:rsidR="00E457C8">
        <w:rPr>
          <w:rFonts w:cs="Tahoma"/>
          <w:color w:val="000000"/>
        </w:rPr>
        <w:t>ami</w:t>
      </w:r>
      <w:r w:rsidRPr="00793EFB">
        <w:rPr>
          <w:rFonts w:cs="Tahoma"/>
          <w:color w:val="000000"/>
        </w:rPr>
        <w:t xml:space="preserve"> sztuki budowlanej, zaleceniami Zamawiającego i/lub Inspektora Nadzoru </w:t>
      </w:r>
      <w:r w:rsidR="00742990">
        <w:rPr>
          <w:rFonts w:cs="Tahoma"/>
          <w:color w:val="000000"/>
        </w:rPr>
        <w:br/>
      </w:r>
      <w:r w:rsidRPr="00793EFB">
        <w:rPr>
          <w:rFonts w:cs="Tahoma"/>
          <w:color w:val="000000"/>
        </w:rPr>
        <w:t xml:space="preserve">w granicach przedmiotu zamówienia. </w:t>
      </w:r>
    </w:p>
    <w:p w14:paraId="7AB8EA5C" w14:textId="6C557312" w:rsidR="00BA1115" w:rsidRPr="00793EFB" w:rsidRDefault="00666245" w:rsidP="007E6F4E">
      <w:pPr>
        <w:pStyle w:val="Akapitzlist"/>
        <w:autoSpaceDE w:val="0"/>
        <w:autoSpaceDN w:val="0"/>
        <w:adjustRightInd w:val="0"/>
        <w:ind w:firstLine="0"/>
        <w:rPr>
          <w:rFonts w:cs="Tahoma"/>
          <w:szCs w:val="22"/>
        </w:rPr>
      </w:pPr>
      <w:r>
        <w:rPr>
          <w:rFonts w:cs="Tahoma"/>
          <w:color w:val="000000"/>
        </w:rPr>
        <w:br/>
      </w:r>
    </w:p>
    <w:p w14:paraId="2303CA94" w14:textId="537CAFAE" w:rsidR="00BA1115" w:rsidRPr="00F804A4" w:rsidRDefault="00883BC6" w:rsidP="008714A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Tahoma"/>
          <w:szCs w:val="22"/>
        </w:rPr>
      </w:pPr>
      <w:r>
        <w:rPr>
          <w:rFonts w:cs="Tahoma"/>
          <w:color w:val="000000"/>
        </w:rPr>
        <w:lastRenderedPageBreak/>
        <w:t>Zapewnienie</w:t>
      </w:r>
      <w:r w:rsidR="00BA1115" w:rsidRPr="00793EFB">
        <w:rPr>
          <w:rFonts w:cs="Tahoma"/>
          <w:color w:val="000000"/>
        </w:rPr>
        <w:t xml:space="preserve"> kierownictw</w:t>
      </w:r>
      <w:r>
        <w:rPr>
          <w:rFonts w:cs="Tahoma"/>
          <w:color w:val="000000"/>
        </w:rPr>
        <w:t>a budowy</w:t>
      </w:r>
      <w:r w:rsidR="00BA1115" w:rsidRPr="00793EFB">
        <w:rPr>
          <w:rFonts w:cs="Tahoma"/>
          <w:color w:val="000000"/>
        </w:rPr>
        <w:t xml:space="preserve">, </w:t>
      </w:r>
      <w:r w:rsidRPr="00793EFB">
        <w:rPr>
          <w:rFonts w:cs="Tahoma"/>
          <w:color w:val="000000"/>
        </w:rPr>
        <w:t>sił</w:t>
      </w:r>
      <w:r>
        <w:rPr>
          <w:rFonts w:cs="Tahoma"/>
          <w:color w:val="000000"/>
        </w:rPr>
        <w:t>y</w:t>
      </w:r>
      <w:r w:rsidRPr="00793EFB">
        <w:rPr>
          <w:rFonts w:cs="Tahoma"/>
          <w:color w:val="000000"/>
        </w:rPr>
        <w:t xml:space="preserve"> robocz</w:t>
      </w:r>
      <w:r>
        <w:rPr>
          <w:rFonts w:cs="Tahoma"/>
          <w:color w:val="000000"/>
        </w:rPr>
        <w:t>ej</w:t>
      </w:r>
      <w:r w:rsidR="00BA1115" w:rsidRPr="00793EFB">
        <w:rPr>
          <w:rFonts w:cs="Tahoma"/>
          <w:color w:val="000000"/>
        </w:rPr>
        <w:t xml:space="preserve">, </w:t>
      </w:r>
      <w:r w:rsidRPr="00793EFB">
        <w:rPr>
          <w:rFonts w:cs="Tahoma"/>
          <w:color w:val="000000"/>
        </w:rPr>
        <w:t>materiał</w:t>
      </w:r>
      <w:r>
        <w:rPr>
          <w:rFonts w:cs="Tahoma"/>
          <w:color w:val="000000"/>
        </w:rPr>
        <w:t>ów</w:t>
      </w:r>
      <w:r w:rsidR="00BA1115" w:rsidRPr="00793EFB">
        <w:rPr>
          <w:rFonts w:cs="Tahoma"/>
          <w:color w:val="000000"/>
        </w:rPr>
        <w:t xml:space="preserve">, </w:t>
      </w:r>
      <w:r w:rsidRPr="00793EFB">
        <w:rPr>
          <w:rFonts w:cs="Tahoma"/>
          <w:color w:val="000000"/>
        </w:rPr>
        <w:t>urządze</w:t>
      </w:r>
      <w:r>
        <w:rPr>
          <w:rFonts w:cs="Tahoma"/>
          <w:color w:val="000000"/>
        </w:rPr>
        <w:t>ń</w:t>
      </w:r>
      <w:r w:rsidR="00BA1115" w:rsidRPr="00793EFB">
        <w:rPr>
          <w:rFonts w:cs="Tahoma"/>
          <w:color w:val="000000"/>
        </w:rPr>
        <w:t>, sprzęt</w:t>
      </w:r>
      <w:r>
        <w:rPr>
          <w:rFonts w:cs="Tahoma"/>
          <w:color w:val="000000"/>
        </w:rPr>
        <w:t>u</w:t>
      </w:r>
      <w:r w:rsidR="00BA1115" w:rsidRPr="00793EFB">
        <w:rPr>
          <w:rFonts w:cs="Tahoma"/>
          <w:color w:val="000000"/>
        </w:rPr>
        <w:t xml:space="preserve"> </w:t>
      </w:r>
      <w:r w:rsidR="00BA1115" w:rsidRPr="00793EFB">
        <w:rPr>
          <w:rFonts w:cs="Tahoma"/>
          <w:color w:val="000000"/>
        </w:rPr>
        <w:br/>
        <w:t xml:space="preserve">i maszyn </w:t>
      </w:r>
      <w:r w:rsidRPr="00793EFB">
        <w:rPr>
          <w:rFonts w:cs="Tahoma"/>
          <w:color w:val="000000"/>
        </w:rPr>
        <w:t>budowlan</w:t>
      </w:r>
      <w:r>
        <w:rPr>
          <w:rFonts w:cs="Tahoma"/>
          <w:color w:val="000000"/>
        </w:rPr>
        <w:t>ych</w:t>
      </w:r>
      <w:r w:rsidR="00BA1115" w:rsidRPr="00793EFB">
        <w:rPr>
          <w:rFonts w:cs="Tahoma"/>
          <w:color w:val="000000"/>
        </w:rPr>
        <w:t xml:space="preserve">, jak również </w:t>
      </w:r>
      <w:r w:rsidRPr="00793EFB">
        <w:rPr>
          <w:rFonts w:cs="Tahoma"/>
          <w:color w:val="000000"/>
        </w:rPr>
        <w:t>przedmiot</w:t>
      </w:r>
      <w:r>
        <w:rPr>
          <w:rFonts w:cs="Tahoma"/>
          <w:color w:val="000000"/>
        </w:rPr>
        <w:t>ów</w:t>
      </w:r>
      <w:r w:rsidR="00BA1115" w:rsidRPr="00793EFB">
        <w:rPr>
          <w:rFonts w:cs="Tahoma"/>
          <w:color w:val="000000"/>
        </w:rPr>
        <w:t>, czy to tymczasowej, czy stałej natury</w:t>
      </w:r>
      <w:r>
        <w:rPr>
          <w:rFonts w:cs="Tahoma"/>
          <w:color w:val="000000"/>
        </w:rPr>
        <w:t>,</w:t>
      </w:r>
      <w:r w:rsidR="00BA1115" w:rsidRPr="00793EFB">
        <w:rPr>
          <w:rFonts w:cs="Tahoma"/>
          <w:color w:val="000000"/>
        </w:rPr>
        <w:t xml:space="preserve"> </w:t>
      </w:r>
      <w:r w:rsidRPr="00793EFB">
        <w:rPr>
          <w:rFonts w:cs="Tahoma"/>
          <w:color w:val="000000"/>
        </w:rPr>
        <w:t>niezbędn</w:t>
      </w:r>
      <w:r>
        <w:rPr>
          <w:rFonts w:cs="Tahoma"/>
          <w:color w:val="000000"/>
        </w:rPr>
        <w:t>ych</w:t>
      </w:r>
      <w:r w:rsidRPr="00793EFB">
        <w:rPr>
          <w:rFonts w:cs="Tahoma"/>
          <w:color w:val="000000"/>
        </w:rPr>
        <w:t xml:space="preserve"> </w:t>
      </w:r>
      <w:r w:rsidR="00BA1115" w:rsidRPr="00793EFB">
        <w:rPr>
          <w:rFonts w:cs="Tahoma"/>
          <w:color w:val="000000"/>
        </w:rPr>
        <w:t xml:space="preserve">do wykonania i ukończenia przedmiotu zamówienia. </w:t>
      </w:r>
    </w:p>
    <w:p w14:paraId="637F4CAE" w14:textId="72157492" w:rsidR="007F0B46" w:rsidRPr="00793EFB" w:rsidRDefault="00C45249" w:rsidP="008714A5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ind w:left="714" w:hanging="357"/>
        <w:rPr>
          <w:rFonts w:cs="Tahoma"/>
          <w:color w:val="000000"/>
          <w:szCs w:val="22"/>
        </w:rPr>
      </w:pPr>
      <w:r w:rsidRPr="00793EFB">
        <w:rPr>
          <w:rFonts w:cs="Tahoma"/>
          <w:szCs w:val="22"/>
        </w:rPr>
        <w:t>Przeprowadzenie czynności rozruchowych i odbiorowych</w:t>
      </w:r>
      <w:r w:rsidR="005F0982" w:rsidRPr="00793EFB">
        <w:rPr>
          <w:rFonts w:cs="Tahoma"/>
          <w:szCs w:val="22"/>
        </w:rPr>
        <w:t xml:space="preserve"> (próby funkcjonalne, badania</w:t>
      </w:r>
      <w:r w:rsidR="00DE76E6" w:rsidRPr="00793EFB">
        <w:rPr>
          <w:rFonts w:cs="Tahoma"/>
          <w:szCs w:val="22"/>
        </w:rPr>
        <w:t>, pomiary</w:t>
      </w:r>
      <w:r w:rsidR="00F737C7">
        <w:rPr>
          <w:rFonts w:cs="Tahoma"/>
          <w:szCs w:val="22"/>
        </w:rPr>
        <w:t xml:space="preserve"> ochronne</w:t>
      </w:r>
      <w:r w:rsidR="00624ACE">
        <w:rPr>
          <w:rFonts w:cs="Tahoma"/>
          <w:szCs w:val="22"/>
        </w:rPr>
        <w:t>, instrukcj</w:t>
      </w:r>
      <w:r w:rsidR="0051072E">
        <w:rPr>
          <w:rFonts w:cs="Tahoma"/>
          <w:szCs w:val="22"/>
        </w:rPr>
        <w:t>e przeprowadzone dla pracowników/ użytkowników)</w:t>
      </w:r>
      <w:r w:rsidRPr="00793EFB">
        <w:rPr>
          <w:rFonts w:cs="Tahoma"/>
          <w:szCs w:val="22"/>
        </w:rPr>
        <w:t>.</w:t>
      </w:r>
      <w:r w:rsidR="007F0B46" w:rsidRPr="00793EFB">
        <w:rPr>
          <w:rFonts w:cs="Tahoma"/>
          <w:szCs w:val="22"/>
        </w:rPr>
        <w:t xml:space="preserve"> </w:t>
      </w:r>
    </w:p>
    <w:p w14:paraId="5B3B2AC1" w14:textId="77777777" w:rsidR="00742990" w:rsidRPr="00742990" w:rsidRDefault="00C45249" w:rsidP="008714A5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rPr>
          <w:rFonts w:cs="Tahoma"/>
          <w:color w:val="000000"/>
          <w:szCs w:val="22"/>
          <w:u w:val="single"/>
        </w:rPr>
      </w:pPr>
      <w:r w:rsidRPr="00DF5740">
        <w:rPr>
          <w:rFonts w:cs="Tahoma"/>
          <w:szCs w:val="22"/>
        </w:rPr>
        <w:t xml:space="preserve">Opracowanie </w:t>
      </w:r>
      <w:r w:rsidR="005413BC" w:rsidRPr="00DF5740">
        <w:rPr>
          <w:rFonts w:cs="Tahoma"/>
          <w:szCs w:val="22"/>
        </w:rPr>
        <w:t>dokumentacji powykonawczej</w:t>
      </w:r>
      <w:r w:rsidR="00E74FD3">
        <w:rPr>
          <w:rFonts w:cs="Tahoma"/>
          <w:szCs w:val="22"/>
        </w:rPr>
        <w:t xml:space="preserve"> </w:t>
      </w:r>
      <w:r w:rsidR="007F0B46" w:rsidRPr="00DF5740">
        <w:rPr>
          <w:rFonts w:cs="Tahoma"/>
          <w:szCs w:val="22"/>
        </w:rPr>
        <w:t xml:space="preserve">– </w:t>
      </w:r>
      <w:r w:rsidR="00F737C7" w:rsidRPr="00DF19A2">
        <w:rPr>
          <w:rFonts w:cs="Tahoma"/>
          <w:szCs w:val="22"/>
        </w:rPr>
        <w:t>2</w:t>
      </w:r>
      <w:r w:rsidR="007F0B46" w:rsidRPr="00DF19A2">
        <w:rPr>
          <w:rFonts w:cs="Tahoma"/>
          <w:szCs w:val="22"/>
        </w:rPr>
        <w:t xml:space="preserve"> egzemplarz</w:t>
      </w:r>
      <w:r w:rsidR="00F737C7" w:rsidRPr="00DF19A2">
        <w:rPr>
          <w:rFonts w:cs="Tahoma"/>
          <w:szCs w:val="22"/>
        </w:rPr>
        <w:t>e</w:t>
      </w:r>
      <w:r w:rsidR="007F0B46" w:rsidRPr="00DF19A2">
        <w:rPr>
          <w:rFonts w:cs="Tahoma"/>
          <w:szCs w:val="22"/>
        </w:rPr>
        <w:t xml:space="preserve"> w formie oprawionych teczek (wszystkie branże) oraz 2 egzemplarze w wersji elektronicznej na nośniku CD </w:t>
      </w:r>
      <w:r w:rsidR="007F0B46" w:rsidRPr="00DF19A2">
        <w:rPr>
          <w:rFonts w:cs="Tahoma"/>
          <w:color w:val="000000"/>
          <w:szCs w:val="22"/>
        </w:rPr>
        <w:t>(w formacie doc.</w:t>
      </w:r>
      <w:r w:rsidR="00FC2BF3">
        <w:rPr>
          <w:rFonts w:cs="Tahoma"/>
          <w:color w:val="000000"/>
          <w:szCs w:val="22"/>
        </w:rPr>
        <w:t xml:space="preserve"> i</w:t>
      </w:r>
      <w:r w:rsidR="007F0B46" w:rsidRPr="00DF19A2">
        <w:rPr>
          <w:rFonts w:cs="Tahoma"/>
          <w:color w:val="000000"/>
          <w:szCs w:val="22"/>
        </w:rPr>
        <w:t xml:space="preserve"> dwg. – do obróbki z możliwością kopiowania oraz w formacie PDF - do wydruków z możliwością kopiowania)</w:t>
      </w:r>
      <w:r w:rsidR="00E457C8" w:rsidRPr="00DF19A2">
        <w:rPr>
          <w:rFonts w:cs="Tahoma"/>
          <w:color w:val="000000"/>
          <w:szCs w:val="22"/>
        </w:rPr>
        <w:t>.</w:t>
      </w:r>
    </w:p>
    <w:p w14:paraId="25ADA2E7" w14:textId="084ABBCB" w:rsidR="00BA2A27" w:rsidRPr="00742990" w:rsidRDefault="00BA2A27" w:rsidP="00742990">
      <w:pPr>
        <w:widowControl w:val="0"/>
        <w:suppressAutoHyphens/>
        <w:autoSpaceDE w:val="0"/>
        <w:autoSpaceDN w:val="0"/>
        <w:adjustRightInd w:val="0"/>
        <w:rPr>
          <w:rFonts w:cs="Tahoma"/>
          <w:color w:val="000000"/>
          <w:szCs w:val="22"/>
          <w:u w:val="single"/>
        </w:rPr>
      </w:pPr>
    </w:p>
    <w:p w14:paraId="0407AB9E" w14:textId="62397F20" w:rsidR="001445BF" w:rsidRPr="00DF7BA9" w:rsidRDefault="001445BF" w:rsidP="00DF7BA9">
      <w:pPr>
        <w:pStyle w:val="Akapitzlist"/>
        <w:autoSpaceDE w:val="0"/>
        <w:autoSpaceDN w:val="0"/>
        <w:adjustRightInd w:val="0"/>
        <w:ind w:left="0" w:firstLine="0"/>
        <w:rPr>
          <w:rFonts w:cs="Tahoma"/>
          <w:bCs/>
          <w:color w:val="1F497D" w:themeColor="text2"/>
          <w:szCs w:val="22"/>
        </w:rPr>
      </w:pPr>
      <w:r w:rsidRPr="00DF7BA9">
        <w:rPr>
          <w:rFonts w:cs="Tahoma"/>
          <w:szCs w:val="22"/>
        </w:rPr>
        <w:t xml:space="preserve">Zakres </w:t>
      </w:r>
      <w:r w:rsidR="00D1097A" w:rsidRPr="00DF7BA9">
        <w:rPr>
          <w:rFonts w:cs="Tahoma"/>
          <w:szCs w:val="22"/>
        </w:rPr>
        <w:t>prac należy dostosować do wymagań Inwestora przedstawionych w</w:t>
      </w:r>
      <w:r w:rsidR="00E74FD3">
        <w:rPr>
          <w:rFonts w:cs="Tahoma"/>
          <w:szCs w:val="22"/>
        </w:rPr>
        <w:t xml:space="preserve"> Opisie Przedmiotu Zamówienia i</w:t>
      </w:r>
      <w:r w:rsidR="00D1097A" w:rsidRPr="00DF7BA9">
        <w:rPr>
          <w:rFonts w:cs="Tahoma"/>
          <w:szCs w:val="22"/>
        </w:rPr>
        <w:t xml:space="preserve"> niniejszym Programie Funkcjonalno </w:t>
      </w:r>
      <w:r w:rsidRPr="00DF7BA9">
        <w:rPr>
          <w:rFonts w:cs="Tahoma"/>
          <w:szCs w:val="22"/>
        </w:rPr>
        <w:t xml:space="preserve">– </w:t>
      </w:r>
      <w:r w:rsidR="00D1097A" w:rsidRPr="00DF7BA9">
        <w:rPr>
          <w:rFonts w:cs="Tahoma"/>
          <w:szCs w:val="22"/>
        </w:rPr>
        <w:t>Użytkowym, który opisuje wymagania i</w:t>
      </w:r>
      <w:r w:rsidR="00E74FD3">
        <w:rPr>
          <w:rFonts w:cs="Tahoma"/>
          <w:szCs w:val="22"/>
        </w:rPr>
        <w:t> </w:t>
      </w:r>
      <w:r w:rsidR="00D1097A" w:rsidRPr="00DF7BA9">
        <w:rPr>
          <w:rFonts w:cs="Tahoma"/>
          <w:szCs w:val="22"/>
        </w:rPr>
        <w:t xml:space="preserve">oczekiwania Zamawiającego stawiane przedmiotowej inwestycji i dostosowaniu całości do wymogów odpowiednimi </w:t>
      </w:r>
      <w:r w:rsidR="001248B3" w:rsidRPr="00DF7BA9">
        <w:rPr>
          <w:rFonts w:cs="Tahoma"/>
          <w:szCs w:val="22"/>
        </w:rPr>
        <w:t>przepisami</w:t>
      </w:r>
      <w:r w:rsidR="00507D4E">
        <w:rPr>
          <w:rFonts w:cs="Tahoma"/>
          <w:szCs w:val="22"/>
        </w:rPr>
        <w:t>, w</w:t>
      </w:r>
      <w:r w:rsidR="00D1097A" w:rsidRPr="00DF7BA9">
        <w:rPr>
          <w:rFonts w:cs="Tahoma"/>
          <w:szCs w:val="22"/>
        </w:rPr>
        <w:t xml:space="preserve"> tym wyszczególnionymi w dalszej części niniejszego opracowania</w:t>
      </w:r>
      <w:r w:rsidR="00CD0722" w:rsidRPr="00DF7BA9">
        <w:rPr>
          <w:rFonts w:cs="Tahoma"/>
          <w:szCs w:val="22"/>
        </w:rPr>
        <w:t xml:space="preserve"> oraz do </w:t>
      </w:r>
      <w:r w:rsidR="00883BC6">
        <w:rPr>
          <w:rFonts w:cs="Tahoma"/>
          <w:szCs w:val="22"/>
        </w:rPr>
        <w:t>Opisu Przedmiotu Zamówienia</w:t>
      </w:r>
      <w:r w:rsidR="00E019AF" w:rsidRPr="00DF7BA9">
        <w:rPr>
          <w:rFonts w:cs="Tahoma"/>
          <w:szCs w:val="22"/>
        </w:rPr>
        <w:t xml:space="preserve">. </w:t>
      </w:r>
      <w:r w:rsidR="00D1097A" w:rsidRPr="00DF7BA9">
        <w:rPr>
          <w:rFonts w:cs="Tahoma"/>
          <w:szCs w:val="22"/>
        </w:rPr>
        <w:t xml:space="preserve"> </w:t>
      </w:r>
    </w:p>
    <w:p w14:paraId="354F8CC3" w14:textId="5C5FF28E" w:rsidR="003B0F4F" w:rsidRPr="00FB3E15" w:rsidRDefault="00FB13A1" w:rsidP="005C002C">
      <w:pPr>
        <w:pStyle w:val="CM11"/>
        <w:spacing w:line="276" w:lineRule="auto"/>
        <w:jc w:val="both"/>
        <w:rPr>
          <w:rFonts w:cs="Tahoma"/>
          <w:szCs w:val="22"/>
        </w:rPr>
      </w:pPr>
      <w:r w:rsidRPr="00FB3E15">
        <w:rPr>
          <w:rFonts w:cs="Tahoma"/>
          <w:szCs w:val="22"/>
        </w:rPr>
        <w:t xml:space="preserve">Wykonawca </w:t>
      </w:r>
      <w:r w:rsidR="00D1097A" w:rsidRPr="00FB3E15">
        <w:rPr>
          <w:rFonts w:cs="Tahoma"/>
          <w:szCs w:val="22"/>
        </w:rPr>
        <w:t>jest zobowiązany do kontynuowania przedstawionych poniżej przez Zamawiającego założeń funkcjonalno</w:t>
      </w:r>
      <w:r w:rsidR="001445BF" w:rsidRPr="00FB3E15">
        <w:rPr>
          <w:rFonts w:cs="Tahoma"/>
          <w:szCs w:val="22"/>
        </w:rPr>
        <w:t xml:space="preserve"> – </w:t>
      </w:r>
      <w:r w:rsidR="00D1097A" w:rsidRPr="00FB3E15">
        <w:rPr>
          <w:rFonts w:cs="Tahoma"/>
          <w:szCs w:val="22"/>
        </w:rPr>
        <w:t>przestrzennych</w:t>
      </w:r>
      <w:r w:rsidR="001445BF" w:rsidRPr="00FB3E15">
        <w:rPr>
          <w:rFonts w:cs="Tahoma"/>
          <w:szCs w:val="22"/>
        </w:rPr>
        <w:t xml:space="preserve"> </w:t>
      </w:r>
      <w:r w:rsidR="00D1097A" w:rsidRPr="00FB3E15">
        <w:rPr>
          <w:rFonts w:cs="Tahoma"/>
          <w:szCs w:val="22"/>
        </w:rPr>
        <w:t>w sposób zgodny</w:t>
      </w:r>
      <w:r w:rsidR="001445BF" w:rsidRPr="00FB3E15">
        <w:rPr>
          <w:rFonts w:cs="Tahoma"/>
          <w:szCs w:val="22"/>
        </w:rPr>
        <w:t xml:space="preserve"> z </w:t>
      </w:r>
      <w:r w:rsidR="00762332" w:rsidRPr="00FB3E15">
        <w:rPr>
          <w:rStyle w:val="h2"/>
        </w:rPr>
        <w:t>Rozporządzeniem Ministra Zdrowia z dnia 26 czerwca 2012 r., w sprawie szczegółowych wymagań, jakim powinny odpowiadać pomieszczenia i urządzenia podmiotu wykonującego działalność leczniczą</w:t>
      </w:r>
      <w:r w:rsidR="00883BC6">
        <w:rPr>
          <w:rStyle w:val="h2"/>
        </w:rPr>
        <w:t xml:space="preserve"> (Dz. U. z 2019 r. poz. 595, z późn. zm.)</w:t>
      </w:r>
      <w:r w:rsidR="00762332" w:rsidRPr="00FB3E15">
        <w:rPr>
          <w:rFonts w:cs="Tahoma"/>
          <w:szCs w:val="22"/>
        </w:rPr>
        <w:t xml:space="preserve"> oraz</w:t>
      </w:r>
      <w:r w:rsidR="00D1097A" w:rsidRPr="00FB3E15">
        <w:rPr>
          <w:rFonts w:cs="Tahoma"/>
          <w:szCs w:val="22"/>
        </w:rPr>
        <w:t xml:space="preserve"> Rozporządzeniem Ministra Infrastruktury z dnia 12 kwietnia 2002</w:t>
      </w:r>
      <w:r w:rsidR="003B3EBC" w:rsidRPr="00FB3E15">
        <w:rPr>
          <w:rFonts w:cs="Tahoma"/>
          <w:szCs w:val="22"/>
        </w:rPr>
        <w:t xml:space="preserve"> </w:t>
      </w:r>
      <w:r w:rsidR="00D1097A" w:rsidRPr="00FB3E15">
        <w:rPr>
          <w:rFonts w:cs="Tahoma"/>
          <w:szCs w:val="22"/>
        </w:rPr>
        <w:t>r. w sprawie warunków technicznych, jakim powinny odpowiadać budynki</w:t>
      </w:r>
      <w:r w:rsidR="0024501F">
        <w:rPr>
          <w:rFonts w:cs="Tahoma"/>
          <w:szCs w:val="22"/>
        </w:rPr>
        <w:t xml:space="preserve">     </w:t>
      </w:r>
      <w:r w:rsidR="00D1097A" w:rsidRPr="00FB3E15">
        <w:rPr>
          <w:rFonts w:cs="Tahoma"/>
          <w:szCs w:val="22"/>
        </w:rPr>
        <w:t xml:space="preserve"> i ich usytuowanie</w:t>
      </w:r>
      <w:r w:rsidR="00883BC6">
        <w:rPr>
          <w:rFonts w:cs="Tahoma"/>
          <w:szCs w:val="22"/>
        </w:rPr>
        <w:t xml:space="preserve"> (Dz. U. z 2019 r. poz. 1065, z późn. zm.)</w:t>
      </w:r>
      <w:r w:rsidR="003B0F4F" w:rsidRPr="00FB3E15">
        <w:rPr>
          <w:rFonts w:cs="Tahoma"/>
          <w:szCs w:val="22"/>
        </w:rPr>
        <w:t>.</w:t>
      </w:r>
    </w:p>
    <w:p w14:paraId="47D7EFCD" w14:textId="77777777" w:rsidR="001445BF" w:rsidRPr="00FB3E15" w:rsidRDefault="00D1097A" w:rsidP="005C002C">
      <w:pPr>
        <w:pStyle w:val="CM11"/>
        <w:spacing w:line="276" w:lineRule="auto"/>
        <w:jc w:val="both"/>
        <w:rPr>
          <w:rFonts w:cs="Tahoma"/>
          <w:szCs w:val="22"/>
        </w:rPr>
      </w:pPr>
      <w:r w:rsidRPr="00FB3E15">
        <w:rPr>
          <w:rFonts w:cs="Tahoma"/>
          <w:szCs w:val="22"/>
        </w:rPr>
        <w:t xml:space="preserve">Działanie Wykonawcy oraz wyniki jego pracy muszą być zgodne z obowiązującym porządkiem prawnym. </w:t>
      </w:r>
    </w:p>
    <w:p w14:paraId="421778F1" w14:textId="16B662C8" w:rsidR="00B86748" w:rsidRPr="00FB3E15" w:rsidRDefault="00F10016" w:rsidP="00B86748">
      <w:pPr>
        <w:autoSpaceDE w:val="0"/>
        <w:autoSpaceDN w:val="0"/>
        <w:adjustRightInd w:val="0"/>
        <w:ind w:left="0" w:firstLine="0"/>
        <w:rPr>
          <w:rFonts w:cs="Tahoma"/>
          <w:color w:val="000000"/>
          <w:szCs w:val="22"/>
        </w:rPr>
      </w:pPr>
      <w:r w:rsidRPr="00FB3E15">
        <w:rPr>
          <w:rFonts w:cs="Tahoma"/>
          <w:color w:val="000000"/>
          <w:szCs w:val="22"/>
        </w:rPr>
        <w:t>Konieczne jest dostosowanie Instytutu Matki i Dziecka do obowiązujących</w:t>
      </w:r>
      <w:r w:rsidR="00F56AB1">
        <w:rPr>
          <w:rFonts w:cs="Tahoma"/>
          <w:color w:val="000000"/>
          <w:szCs w:val="22"/>
        </w:rPr>
        <w:t xml:space="preserve"> przepisów </w:t>
      </w:r>
      <w:r w:rsidR="0024501F">
        <w:rPr>
          <w:rFonts w:cs="Tahoma"/>
          <w:color w:val="000000"/>
          <w:szCs w:val="22"/>
        </w:rPr>
        <w:t xml:space="preserve">                    </w:t>
      </w:r>
      <w:r w:rsidR="00F56AB1">
        <w:rPr>
          <w:rFonts w:cs="Tahoma"/>
          <w:color w:val="000000"/>
          <w:szCs w:val="22"/>
        </w:rPr>
        <w:t xml:space="preserve">i </w:t>
      </w:r>
      <w:r w:rsidRPr="00FB3E15">
        <w:rPr>
          <w:rFonts w:cs="Tahoma"/>
          <w:color w:val="000000"/>
          <w:szCs w:val="22"/>
        </w:rPr>
        <w:t xml:space="preserve"> standard</w:t>
      </w:r>
      <w:r w:rsidR="00DF289D" w:rsidRPr="00FB3E15">
        <w:rPr>
          <w:rFonts w:cs="Tahoma"/>
          <w:color w:val="000000"/>
          <w:szCs w:val="22"/>
        </w:rPr>
        <w:t>ów</w:t>
      </w:r>
      <w:r w:rsidRPr="00FB3E15">
        <w:rPr>
          <w:rFonts w:cs="Tahoma"/>
          <w:color w:val="000000"/>
          <w:szCs w:val="22"/>
        </w:rPr>
        <w:t>, zar</w:t>
      </w:r>
      <w:r w:rsidR="00DF289D" w:rsidRPr="00FB3E15">
        <w:rPr>
          <w:rFonts w:cs="Tahoma"/>
          <w:color w:val="000000"/>
          <w:szCs w:val="22"/>
        </w:rPr>
        <w:t>ów</w:t>
      </w:r>
      <w:r w:rsidRPr="00FB3E15">
        <w:rPr>
          <w:rFonts w:cs="Tahoma"/>
          <w:color w:val="000000"/>
          <w:szCs w:val="22"/>
        </w:rPr>
        <w:t>no</w:t>
      </w:r>
      <w:r w:rsidR="00DF289D" w:rsidRPr="00FB3E15">
        <w:rPr>
          <w:rFonts w:cs="Tahoma"/>
          <w:color w:val="000000"/>
          <w:szCs w:val="22"/>
        </w:rPr>
        <w:t xml:space="preserve"> </w:t>
      </w:r>
      <w:r w:rsidRPr="00FB3E15">
        <w:rPr>
          <w:rFonts w:cs="Tahoma"/>
          <w:color w:val="000000"/>
          <w:szCs w:val="22"/>
        </w:rPr>
        <w:t>w</w:t>
      </w:r>
      <w:r w:rsidR="002D20DB" w:rsidRPr="00FB3E15">
        <w:rPr>
          <w:rFonts w:cs="Tahoma"/>
          <w:color w:val="1F497D" w:themeColor="text2"/>
          <w:szCs w:val="22"/>
        </w:rPr>
        <w:t xml:space="preserve"> </w:t>
      </w:r>
      <w:r w:rsidRPr="00FB3E15">
        <w:rPr>
          <w:rFonts w:cs="Tahoma"/>
          <w:color w:val="000000"/>
          <w:szCs w:val="22"/>
        </w:rPr>
        <w:t>układzie funkcjonalno</w:t>
      </w:r>
      <w:r w:rsidR="00BA55DC" w:rsidRPr="00FB3E15">
        <w:rPr>
          <w:rFonts w:cs="Tahoma"/>
          <w:color w:val="000000"/>
          <w:szCs w:val="22"/>
        </w:rPr>
        <w:t xml:space="preserve"> – </w:t>
      </w:r>
      <w:r w:rsidRPr="00FB3E15">
        <w:rPr>
          <w:rFonts w:cs="Tahoma"/>
          <w:color w:val="000000"/>
          <w:szCs w:val="22"/>
        </w:rPr>
        <w:t>przestrzennym</w:t>
      </w:r>
      <w:r w:rsidR="00E40591">
        <w:rPr>
          <w:rFonts w:cs="Tahoma"/>
          <w:color w:val="000000"/>
          <w:szCs w:val="22"/>
        </w:rPr>
        <w:t>,</w:t>
      </w:r>
      <w:r w:rsidR="00BA55DC" w:rsidRPr="00FB3E15">
        <w:rPr>
          <w:rFonts w:cs="Tahoma"/>
          <w:color w:val="000000"/>
          <w:szCs w:val="22"/>
        </w:rPr>
        <w:t xml:space="preserve"> </w:t>
      </w:r>
      <w:r w:rsidRPr="00FB3E15">
        <w:rPr>
          <w:rFonts w:cs="Tahoma"/>
          <w:color w:val="000000"/>
          <w:szCs w:val="22"/>
        </w:rPr>
        <w:t>jak i wyposa</w:t>
      </w:r>
      <w:r w:rsidR="00DF289D" w:rsidRPr="00FB3E15">
        <w:rPr>
          <w:rFonts w:cs="Tahoma"/>
          <w:color w:val="000000"/>
          <w:szCs w:val="22"/>
        </w:rPr>
        <w:t>ż</w:t>
      </w:r>
      <w:r w:rsidRPr="00FB3E15">
        <w:rPr>
          <w:rFonts w:cs="Tahoma"/>
          <w:color w:val="000000"/>
          <w:szCs w:val="22"/>
        </w:rPr>
        <w:t>eniu technologicznym oraz</w:t>
      </w:r>
      <w:r w:rsidR="00C47998" w:rsidRPr="00FB3E15">
        <w:rPr>
          <w:rFonts w:cs="Tahoma"/>
          <w:color w:val="000000"/>
          <w:szCs w:val="22"/>
        </w:rPr>
        <w:t xml:space="preserve"> </w:t>
      </w:r>
      <w:r w:rsidRPr="00FB3E15">
        <w:rPr>
          <w:rFonts w:cs="Tahoma"/>
          <w:color w:val="000000"/>
          <w:szCs w:val="22"/>
        </w:rPr>
        <w:t>instalacyjnym.</w:t>
      </w:r>
      <w:r w:rsidR="008943B0" w:rsidRPr="00FB3E15">
        <w:rPr>
          <w:rFonts w:cs="Tahoma"/>
          <w:color w:val="000000"/>
          <w:szCs w:val="22"/>
        </w:rPr>
        <w:t xml:space="preserve"> </w:t>
      </w:r>
    </w:p>
    <w:p w14:paraId="3B2D29F9" w14:textId="67F8CD4E" w:rsidR="00FB3E15" w:rsidRDefault="00B86748" w:rsidP="003B0F4F">
      <w:pPr>
        <w:autoSpaceDE w:val="0"/>
        <w:autoSpaceDN w:val="0"/>
        <w:adjustRightInd w:val="0"/>
        <w:ind w:left="0" w:firstLine="0"/>
        <w:rPr>
          <w:rFonts w:cs="Tahoma"/>
          <w:szCs w:val="22"/>
        </w:rPr>
      </w:pPr>
      <w:r w:rsidRPr="00FB3E15">
        <w:rPr>
          <w:rFonts w:cs="Tahoma"/>
          <w:szCs w:val="22"/>
        </w:rPr>
        <w:t>Dokumentacja projektowa opracowywana i przekazywana przez Wykonawcę Zamawiającemu, winna w swoim zakresie zawierać roboty określone do realizacji w niniejszym PFU</w:t>
      </w:r>
      <w:r w:rsidR="00F737C7">
        <w:rPr>
          <w:rFonts w:cs="Tahoma"/>
          <w:szCs w:val="22"/>
        </w:rPr>
        <w:t xml:space="preserve"> i </w:t>
      </w:r>
      <w:r w:rsidR="00270371">
        <w:rPr>
          <w:rFonts w:cs="Tahoma"/>
          <w:szCs w:val="22"/>
        </w:rPr>
        <w:t>Opisie Przedmiotu Zamówienia</w:t>
      </w:r>
      <w:r w:rsidR="00FB3E15" w:rsidRPr="00FB3E15">
        <w:rPr>
          <w:rFonts w:cs="Tahoma"/>
          <w:szCs w:val="22"/>
        </w:rPr>
        <w:t>.</w:t>
      </w:r>
    </w:p>
    <w:p w14:paraId="2D73F27D" w14:textId="542A72BC" w:rsidR="009875F4" w:rsidRDefault="009875F4" w:rsidP="003B0F4F">
      <w:pPr>
        <w:autoSpaceDE w:val="0"/>
        <w:autoSpaceDN w:val="0"/>
        <w:adjustRightInd w:val="0"/>
        <w:ind w:left="0" w:firstLine="0"/>
        <w:rPr>
          <w:rFonts w:cs="Tahoma"/>
          <w:szCs w:val="22"/>
        </w:rPr>
      </w:pPr>
    </w:p>
    <w:p w14:paraId="08D2CB4B" w14:textId="77777777" w:rsidR="00BA2A27" w:rsidRPr="001E2186" w:rsidRDefault="005266F3" w:rsidP="008714A5">
      <w:pPr>
        <w:pStyle w:val="Nagwek3"/>
        <w:numPr>
          <w:ilvl w:val="1"/>
          <w:numId w:val="21"/>
        </w:numPr>
        <w:ind w:left="709" w:hanging="567"/>
      </w:pPr>
      <w:bookmarkStart w:id="8" w:name="_Toc519146605"/>
      <w:bookmarkStart w:id="9" w:name="_Toc20996938"/>
      <w:bookmarkEnd w:id="8"/>
      <w:r w:rsidRPr="001E2186">
        <w:t>CHARAKTERYSTYCZNE PARAMETRY OKREŚLAJĄCE WIELKOŚĆ OBIEKTU ORAZ ZAKRES ROBÓT BUDOWLANYCH.</w:t>
      </w:r>
      <w:bookmarkEnd w:id="9"/>
      <w:r w:rsidRPr="001E2186">
        <w:t xml:space="preserve"> </w:t>
      </w:r>
    </w:p>
    <w:p w14:paraId="19CD9FB1" w14:textId="77777777" w:rsidR="00C45249" w:rsidRPr="00644889" w:rsidRDefault="00C45249" w:rsidP="005C002C">
      <w:pPr>
        <w:autoSpaceDE w:val="0"/>
        <w:autoSpaceDN w:val="0"/>
        <w:adjustRightInd w:val="0"/>
        <w:rPr>
          <w:rFonts w:cs="Tahoma"/>
          <w:b/>
          <w:bCs/>
          <w:szCs w:val="22"/>
          <w:highlight w:val="yellow"/>
        </w:rPr>
      </w:pPr>
    </w:p>
    <w:p w14:paraId="0074108D" w14:textId="207D0FB2" w:rsidR="00C45249" w:rsidRPr="00472064" w:rsidRDefault="00F06B6E" w:rsidP="005C002C">
      <w:pPr>
        <w:autoSpaceDE w:val="0"/>
        <w:autoSpaceDN w:val="0"/>
        <w:adjustRightInd w:val="0"/>
        <w:ind w:left="0" w:firstLine="0"/>
        <w:rPr>
          <w:rFonts w:cs="Tahoma"/>
          <w:strike/>
          <w:color w:val="FF0000"/>
          <w:szCs w:val="22"/>
        </w:rPr>
      </w:pPr>
      <w:r w:rsidRPr="00472064">
        <w:rPr>
          <w:rFonts w:cs="Tahoma"/>
          <w:b/>
          <w:iCs/>
          <w:szCs w:val="22"/>
          <w:u w:val="single"/>
        </w:rPr>
        <w:t>STAN ISTNIEJĄCY TERENU INWESTYCJI I JEGO OTOCZENIA</w:t>
      </w:r>
      <w:r w:rsidRPr="00472064">
        <w:rPr>
          <w:rFonts w:cs="Tahoma"/>
          <w:b/>
          <w:szCs w:val="22"/>
        </w:rPr>
        <w:t xml:space="preserve"> </w:t>
      </w:r>
      <w:r w:rsidR="00C45249" w:rsidRPr="00472064">
        <w:rPr>
          <w:rFonts w:cs="Tahoma"/>
          <w:szCs w:val="22"/>
        </w:rPr>
        <w:t xml:space="preserve">– powierzchnia terenu Instytutu Matki i Dziecka </w:t>
      </w:r>
      <w:r w:rsidR="00C45249" w:rsidRPr="00472064">
        <w:rPr>
          <w:rFonts w:cs="Tahoma"/>
          <w:b/>
          <w:bCs/>
          <w:szCs w:val="22"/>
        </w:rPr>
        <w:t xml:space="preserve">16 </w:t>
      </w:r>
      <w:smartTag w:uri="urn:schemas-microsoft-com:office:smarttags" w:element="metricconverter">
        <w:smartTagPr>
          <w:attr w:name="ProductID" w:val="194 m2"/>
        </w:smartTagPr>
        <w:r w:rsidR="00C45249" w:rsidRPr="00472064">
          <w:rPr>
            <w:rFonts w:cs="Tahoma"/>
            <w:b/>
            <w:bCs/>
            <w:szCs w:val="22"/>
          </w:rPr>
          <w:t>194 m</w:t>
        </w:r>
        <w:r w:rsidR="00C45249" w:rsidRPr="00472064">
          <w:rPr>
            <w:rFonts w:cs="Tahoma"/>
            <w:b/>
            <w:bCs/>
            <w:szCs w:val="22"/>
            <w:vertAlign w:val="superscript"/>
          </w:rPr>
          <w:t>2</w:t>
        </w:r>
        <w:r w:rsidR="00DC2C33" w:rsidRPr="00472064">
          <w:rPr>
            <w:rFonts w:cs="Tahoma"/>
            <w:szCs w:val="22"/>
          </w:rPr>
          <w:t xml:space="preserve">. </w:t>
        </w:r>
      </w:smartTag>
      <w:r w:rsidR="00855A2B" w:rsidRPr="00472064">
        <w:rPr>
          <w:rFonts w:cs="Tahoma"/>
          <w:color w:val="000000"/>
          <w:szCs w:val="22"/>
        </w:rPr>
        <w:t xml:space="preserve">Teren Instytutu położony jest w Warszawie, </w:t>
      </w:r>
      <w:r w:rsidR="0024501F">
        <w:rPr>
          <w:rFonts w:cs="Tahoma"/>
          <w:color w:val="000000"/>
          <w:szCs w:val="22"/>
        </w:rPr>
        <w:t xml:space="preserve">                    </w:t>
      </w:r>
      <w:r w:rsidR="00855A2B" w:rsidRPr="00472064">
        <w:rPr>
          <w:rFonts w:cs="Tahoma"/>
          <w:color w:val="000000"/>
          <w:szCs w:val="22"/>
        </w:rPr>
        <w:t>na skrzyżowaniu ulicy Sza</w:t>
      </w:r>
      <w:r w:rsidR="00830F6A" w:rsidRPr="00472064">
        <w:rPr>
          <w:rFonts w:cs="Tahoma"/>
          <w:color w:val="000000"/>
          <w:szCs w:val="22"/>
        </w:rPr>
        <w:t>rych Szeregów z ulicą Brylowską</w:t>
      </w:r>
      <w:r w:rsidR="00771995" w:rsidRPr="00472064">
        <w:rPr>
          <w:rFonts w:cs="Tahoma"/>
          <w:color w:val="000000"/>
          <w:szCs w:val="22"/>
        </w:rPr>
        <w:t xml:space="preserve">, na działce </w:t>
      </w:r>
      <w:r w:rsidR="00855A2B" w:rsidRPr="00472064">
        <w:rPr>
          <w:rFonts w:cs="Tahoma"/>
          <w:color w:val="000000"/>
          <w:szCs w:val="22"/>
        </w:rPr>
        <w:t>nr</w:t>
      </w:r>
      <w:r w:rsidR="00472064" w:rsidRPr="00472064">
        <w:rPr>
          <w:rFonts w:cs="Tahoma"/>
          <w:color w:val="000000"/>
          <w:szCs w:val="22"/>
        </w:rPr>
        <w:t xml:space="preserve"> ewid. </w:t>
      </w:r>
      <w:r w:rsidR="00855A2B" w:rsidRPr="00472064">
        <w:rPr>
          <w:rFonts w:cs="Tahoma"/>
          <w:color w:val="000000"/>
          <w:szCs w:val="22"/>
        </w:rPr>
        <w:t xml:space="preserve">14, jednostka ewidencyjna – 146518_8, Dzielnica Wola, obręb 60408. Działka w obecnym kształcie została wydzielona </w:t>
      </w:r>
      <w:r w:rsidR="00995B24" w:rsidRPr="00472064">
        <w:rPr>
          <w:rFonts w:cs="Tahoma"/>
          <w:color w:val="000000"/>
          <w:szCs w:val="22"/>
        </w:rPr>
        <w:t>z</w:t>
      </w:r>
      <w:r w:rsidR="00855A2B" w:rsidRPr="00472064">
        <w:rPr>
          <w:rFonts w:cs="Tahoma"/>
          <w:color w:val="000000"/>
          <w:szCs w:val="22"/>
        </w:rPr>
        <w:t xml:space="preserve"> większego założenia urbanistycznego zespołu „Nowego Szpitala Starozakonnych w Warszawie”, powstałego pod koniec XIX </w:t>
      </w:r>
      <w:r w:rsidR="00855A2B" w:rsidRPr="00472064">
        <w:rPr>
          <w:rFonts w:cs="Tahoma"/>
          <w:szCs w:val="22"/>
        </w:rPr>
        <w:t>w</w:t>
      </w:r>
      <w:r w:rsidR="00F85076" w:rsidRPr="00472064">
        <w:rPr>
          <w:rFonts w:cs="Tahoma"/>
          <w:szCs w:val="22"/>
        </w:rPr>
        <w:t>ieku</w:t>
      </w:r>
      <w:r w:rsidR="00855A2B" w:rsidRPr="00472064">
        <w:rPr>
          <w:rFonts w:cs="Tahoma"/>
          <w:szCs w:val="22"/>
        </w:rPr>
        <w:t>. Historyczny zespół zaprojektowano jako swobodnie rozmieszczone budynki (w systemie pawilonowym) pośród zieleni i alejek dużego parku. W latach powojennych teren Instytutu Matki i Dziecka uzupełniony został o budynki typu „Lipsk” i „Namysłów”.</w:t>
      </w:r>
      <w:r w:rsidR="00855A2B" w:rsidRPr="00472064">
        <w:rPr>
          <w:rFonts w:cs="Tahoma"/>
          <w:color w:val="3366FF"/>
          <w:szCs w:val="22"/>
        </w:rPr>
        <w:t xml:space="preserve"> </w:t>
      </w:r>
      <w:r w:rsidR="00855A2B" w:rsidRPr="00472064">
        <w:rPr>
          <w:rFonts w:cs="Tahoma"/>
          <w:color w:val="000000"/>
          <w:szCs w:val="22"/>
        </w:rPr>
        <w:t>Współcześnie na omawianej działce znajduje się kilka starych drzew oraz krzewów. Całość te</w:t>
      </w:r>
      <w:r w:rsidR="0078642D" w:rsidRPr="00472064">
        <w:rPr>
          <w:rFonts w:cs="Tahoma"/>
          <w:color w:val="000000"/>
          <w:szCs w:val="22"/>
        </w:rPr>
        <w:t xml:space="preserve">renu jest ogrodzona, od strony </w:t>
      </w:r>
      <w:r w:rsidR="00855A2B" w:rsidRPr="00472064">
        <w:rPr>
          <w:rFonts w:cs="Tahoma"/>
          <w:color w:val="000000"/>
          <w:szCs w:val="22"/>
        </w:rPr>
        <w:t xml:space="preserve">ul. Brylowskiej i ul. Szarych Szeregów </w:t>
      </w:r>
      <w:r w:rsidR="00855A2B" w:rsidRPr="00472064">
        <w:rPr>
          <w:rFonts w:cs="Tahoma"/>
          <w:color w:val="000000"/>
          <w:szCs w:val="22"/>
        </w:rPr>
        <w:lastRenderedPageBreak/>
        <w:t>muro</w:t>
      </w:r>
      <w:r w:rsidR="0078642D" w:rsidRPr="00472064">
        <w:rPr>
          <w:rFonts w:cs="Tahoma"/>
          <w:color w:val="000000"/>
          <w:szCs w:val="22"/>
        </w:rPr>
        <w:t xml:space="preserve">wanym ogrodzeniem </w:t>
      </w:r>
      <w:r w:rsidR="00995B24" w:rsidRPr="00472064">
        <w:rPr>
          <w:rFonts w:cs="Tahoma"/>
          <w:color w:val="000000"/>
          <w:szCs w:val="22"/>
        </w:rPr>
        <w:t>z</w:t>
      </w:r>
      <w:r w:rsidR="0078642D" w:rsidRPr="00472064">
        <w:rPr>
          <w:rFonts w:cs="Tahoma"/>
          <w:color w:val="000000"/>
          <w:szCs w:val="22"/>
        </w:rPr>
        <w:t xml:space="preserve"> elementami </w:t>
      </w:r>
      <w:r w:rsidR="00855A2B" w:rsidRPr="00472064">
        <w:rPr>
          <w:rFonts w:cs="Tahoma"/>
          <w:color w:val="000000"/>
          <w:szCs w:val="22"/>
        </w:rPr>
        <w:t xml:space="preserve">z siatki stalowej. W osi głównego budynku od ulicy Szarych Szeregów, przy placu zabaw dla dzieci znajduje się stara fontanna obecnie nieczynna, objęta nadzorem Stołecznego Konserwatora Zabytków. W północno-zachodnim narożniku działki znajduje się trafostacja. </w:t>
      </w:r>
    </w:p>
    <w:p w14:paraId="4ED09204" w14:textId="77777777" w:rsidR="006A4364" w:rsidRPr="00644889" w:rsidRDefault="006A4364" w:rsidP="005C002C">
      <w:pPr>
        <w:pStyle w:val="Akapitzlist"/>
        <w:autoSpaceDE w:val="0"/>
        <w:autoSpaceDN w:val="0"/>
        <w:adjustRightInd w:val="0"/>
        <w:ind w:left="0" w:firstLine="0"/>
        <w:rPr>
          <w:rFonts w:cs="Tahoma"/>
          <w:b/>
          <w:iCs/>
          <w:szCs w:val="22"/>
          <w:highlight w:val="yellow"/>
          <w:u w:val="single"/>
        </w:rPr>
      </w:pPr>
    </w:p>
    <w:p w14:paraId="327E938C" w14:textId="041644D4" w:rsidR="00055FBF" w:rsidRPr="00FB3E15" w:rsidRDefault="00FB3E15" w:rsidP="005C002C">
      <w:pPr>
        <w:pStyle w:val="Akapitzlist"/>
        <w:autoSpaceDE w:val="0"/>
        <w:autoSpaceDN w:val="0"/>
        <w:adjustRightInd w:val="0"/>
        <w:ind w:left="0" w:firstLine="0"/>
        <w:rPr>
          <w:rFonts w:cs="Tahoma"/>
          <w:b/>
          <w:iCs/>
          <w:color w:val="4F81BD" w:themeColor="accent1"/>
          <w:szCs w:val="22"/>
        </w:rPr>
      </w:pPr>
      <w:r w:rsidRPr="00FB3E15">
        <w:rPr>
          <w:rFonts w:cs="Tahoma"/>
          <w:b/>
          <w:iCs/>
          <w:color w:val="4F81BD" w:themeColor="accent1"/>
          <w:szCs w:val="22"/>
          <w:u w:val="single"/>
        </w:rPr>
        <w:t xml:space="preserve">PROJEKTOWANA </w:t>
      </w:r>
      <w:r w:rsidR="00F737C7">
        <w:rPr>
          <w:rFonts w:cs="Tahoma"/>
          <w:b/>
          <w:iCs/>
          <w:color w:val="4F81BD" w:themeColor="accent1"/>
          <w:szCs w:val="22"/>
          <w:u w:val="single"/>
        </w:rPr>
        <w:t>INWESTYCJA</w:t>
      </w:r>
    </w:p>
    <w:p w14:paraId="7A641E61" w14:textId="068BA39D" w:rsidR="00A25BC9" w:rsidRPr="00864D6B" w:rsidRDefault="00A25BC9" w:rsidP="00A25BC9">
      <w:pPr>
        <w:pStyle w:val="Default"/>
        <w:jc w:val="both"/>
        <w:rPr>
          <w:sz w:val="23"/>
          <w:szCs w:val="23"/>
        </w:rPr>
      </w:pPr>
    </w:p>
    <w:tbl>
      <w:tblPr>
        <w:tblStyle w:val="Tabela-Siatka"/>
        <w:tblW w:w="7684" w:type="dxa"/>
        <w:tblInd w:w="-5" w:type="dxa"/>
        <w:tblLook w:val="04A0" w:firstRow="1" w:lastRow="0" w:firstColumn="1" w:lastColumn="0" w:noHBand="0" w:noVBand="1"/>
      </w:tblPr>
      <w:tblGrid>
        <w:gridCol w:w="5945"/>
        <w:gridCol w:w="1739"/>
      </w:tblGrid>
      <w:tr w:rsidR="00A25BC9" w:rsidRPr="00864D6B" w14:paraId="6512F016" w14:textId="77777777" w:rsidTr="00A25BC9">
        <w:tc>
          <w:tcPr>
            <w:tcW w:w="5945" w:type="dxa"/>
            <w:vAlign w:val="center"/>
          </w:tcPr>
          <w:p w14:paraId="6DEE7475" w14:textId="77777777" w:rsidR="00A25BC9" w:rsidRPr="00FC63B6" w:rsidRDefault="00A25BC9" w:rsidP="00A25BC9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 w:cs="Tahoma"/>
                <w:szCs w:val="20"/>
                <w:lang w:eastAsia="en-US"/>
              </w:rPr>
            </w:pPr>
            <w:r w:rsidRPr="00FC63B6">
              <w:rPr>
                <w:rFonts w:eastAsiaTheme="minorHAnsi" w:cs="Tahoma"/>
                <w:szCs w:val="20"/>
                <w:lang w:eastAsia="en-US"/>
              </w:rPr>
              <w:t>OPIS</w:t>
            </w:r>
          </w:p>
        </w:tc>
        <w:tc>
          <w:tcPr>
            <w:tcW w:w="1739" w:type="dxa"/>
            <w:vAlign w:val="center"/>
          </w:tcPr>
          <w:p w14:paraId="6FF6AB34" w14:textId="77777777" w:rsidR="00A25BC9" w:rsidRPr="00FC63B6" w:rsidRDefault="00A25BC9" w:rsidP="00A25BC9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 w:cs="Tahoma"/>
                <w:szCs w:val="20"/>
                <w:lang w:eastAsia="en-US"/>
              </w:rPr>
            </w:pPr>
          </w:p>
        </w:tc>
      </w:tr>
      <w:tr w:rsidR="00A25BC9" w:rsidRPr="00864D6B" w14:paraId="1E56082F" w14:textId="77777777" w:rsidTr="00A25BC9">
        <w:tc>
          <w:tcPr>
            <w:tcW w:w="5945" w:type="dxa"/>
          </w:tcPr>
          <w:p w14:paraId="2291621F" w14:textId="16AE7CF6" w:rsidR="00A25BC9" w:rsidRPr="00FC63B6" w:rsidRDefault="00A25BC9" w:rsidP="00A25BC9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eastAsiaTheme="minorHAnsi" w:cs="Tahoma"/>
                <w:szCs w:val="20"/>
                <w:lang w:eastAsia="en-US"/>
              </w:rPr>
            </w:pPr>
            <w:r w:rsidRPr="00FC63B6">
              <w:rPr>
                <w:rFonts w:eastAsiaTheme="minorHAnsi" w:cs="Tahoma"/>
                <w:szCs w:val="20"/>
                <w:lang w:eastAsia="en-US"/>
              </w:rPr>
              <w:t>Powierzchnia pomieszczeń objęta projektem (dwa pomieszczenia Zakładu Badań Przesiewowych i Diagnostyki Metabolicznej – Zakład Biochemii)</w:t>
            </w:r>
            <w:r w:rsidR="00394A83">
              <w:rPr>
                <w:rFonts w:eastAsiaTheme="minorHAnsi" w:cs="Tahoma"/>
                <w:szCs w:val="20"/>
                <w:lang w:eastAsia="en-US"/>
              </w:rPr>
              <w:t xml:space="preserve"> – budynek B</w:t>
            </w:r>
          </w:p>
        </w:tc>
        <w:tc>
          <w:tcPr>
            <w:tcW w:w="1739" w:type="dxa"/>
          </w:tcPr>
          <w:p w14:paraId="3E6E08D7" w14:textId="77777777" w:rsidR="00A25BC9" w:rsidRPr="00FC63B6" w:rsidRDefault="00A25BC9" w:rsidP="00A25BC9">
            <w:pPr>
              <w:pStyle w:val="Akapitzlist"/>
              <w:autoSpaceDE w:val="0"/>
              <w:autoSpaceDN w:val="0"/>
              <w:adjustRightInd w:val="0"/>
              <w:ind w:left="0" w:right="313" w:firstLine="0"/>
              <w:jc w:val="right"/>
              <w:rPr>
                <w:rFonts w:eastAsiaTheme="minorHAnsi" w:cs="Tahoma"/>
                <w:szCs w:val="20"/>
                <w:lang w:eastAsia="en-US"/>
              </w:rPr>
            </w:pPr>
            <w:r w:rsidRPr="00FC63B6">
              <w:rPr>
                <w:rFonts w:eastAsiaTheme="minorHAnsi" w:cs="Tahoma"/>
                <w:szCs w:val="20"/>
                <w:lang w:eastAsia="en-US"/>
              </w:rPr>
              <w:t>35,00 m</w:t>
            </w:r>
            <w:r w:rsidRPr="00FC63B6">
              <w:rPr>
                <w:rFonts w:eastAsiaTheme="minorHAnsi" w:cs="Tahoma"/>
                <w:szCs w:val="20"/>
                <w:vertAlign w:val="superscript"/>
                <w:lang w:eastAsia="en-US"/>
              </w:rPr>
              <w:t>2</w:t>
            </w:r>
          </w:p>
        </w:tc>
      </w:tr>
      <w:tr w:rsidR="00A25BC9" w:rsidRPr="00864D6B" w14:paraId="6639B3DA" w14:textId="77777777" w:rsidTr="00A25BC9">
        <w:tc>
          <w:tcPr>
            <w:tcW w:w="5945" w:type="dxa"/>
          </w:tcPr>
          <w:p w14:paraId="6584B203" w14:textId="3C26076A" w:rsidR="00A25BC9" w:rsidRPr="00FC63B6" w:rsidRDefault="00A25BC9" w:rsidP="00A25BC9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eastAsiaTheme="minorHAnsi" w:cs="Tahoma"/>
                <w:szCs w:val="20"/>
                <w:lang w:eastAsia="en-US"/>
              </w:rPr>
            </w:pPr>
            <w:r w:rsidRPr="00FC63B6">
              <w:rPr>
                <w:rFonts w:eastAsiaTheme="minorHAnsi" w:cs="Tahoma"/>
                <w:szCs w:val="20"/>
                <w:lang w:eastAsia="en-US"/>
              </w:rPr>
              <w:t>Długość trasy kablowej pomiędzy rozdzielni</w:t>
            </w:r>
            <w:r w:rsidR="0051072E">
              <w:rPr>
                <w:rFonts w:eastAsiaTheme="minorHAnsi" w:cs="Tahoma"/>
                <w:szCs w:val="20"/>
                <w:lang w:eastAsia="en-US"/>
              </w:rPr>
              <w:t>c</w:t>
            </w:r>
            <w:r w:rsidRPr="00FC63B6">
              <w:rPr>
                <w:rFonts w:eastAsiaTheme="minorHAnsi" w:cs="Tahoma"/>
                <w:szCs w:val="20"/>
                <w:lang w:eastAsia="en-US"/>
              </w:rPr>
              <w:t>ą budynku RGR (poziom -1) a rozdzielnicą (2 p</w:t>
            </w:r>
            <w:r w:rsidR="0051072E">
              <w:rPr>
                <w:rFonts w:eastAsiaTheme="minorHAnsi" w:cs="Tahoma"/>
                <w:szCs w:val="20"/>
                <w:lang w:eastAsia="en-US"/>
              </w:rPr>
              <w:t>iętro</w:t>
            </w:r>
            <w:r w:rsidRPr="00FC63B6">
              <w:rPr>
                <w:rFonts w:eastAsiaTheme="minorHAnsi" w:cs="Tahoma"/>
                <w:szCs w:val="20"/>
                <w:lang w:eastAsia="en-US"/>
              </w:rPr>
              <w:t>)</w:t>
            </w:r>
          </w:p>
        </w:tc>
        <w:tc>
          <w:tcPr>
            <w:tcW w:w="1739" w:type="dxa"/>
          </w:tcPr>
          <w:p w14:paraId="2EAE0D1C" w14:textId="77777777" w:rsidR="00A25BC9" w:rsidRPr="00FC63B6" w:rsidRDefault="00A25BC9" w:rsidP="00A25BC9">
            <w:pPr>
              <w:pStyle w:val="Akapitzlist"/>
              <w:autoSpaceDE w:val="0"/>
              <w:autoSpaceDN w:val="0"/>
              <w:adjustRightInd w:val="0"/>
              <w:ind w:left="0" w:right="313" w:firstLine="0"/>
              <w:jc w:val="right"/>
              <w:rPr>
                <w:rFonts w:eastAsiaTheme="minorHAnsi" w:cs="Tahoma"/>
                <w:szCs w:val="20"/>
                <w:lang w:eastAsia="en-US"/>
              </w:rPr>
            </w:pPr>
            <w:r w:rsidRPr="00FC63B6">
              <w:rPr>
                <w:rFonts w:eastAsiaTheme="minorHAnsi" w:cs="Tahoma"/>
                <w:szCs w:val="20"/>
                <w:lang w:eastAsia="en-US"/>
              </w:rPr>
              <w:t>65,00 mb</w:t>
            </w:r>
          </w:p>
        </w:tc>
      </w:tr>
    </w:tbl>
    <w:p w14:paraId="2362F413" w14:textId="75544637" w:rsidR="00FC63B6" w:rsidRDefault="00597B3D" w:rsidP="00FC63B6">
      <w:pPr>
        <w:autoSpaceDE w:val="0"/>
        <w:autoSpaceDN w:val="0"/>
        <w:adjustRightInd w:val="0"/>
        <w:ind w:left="0" w:firstLine="0"/>
        <w:rPr>
          <w:rFonts w:cs="Tahoma"/>
          <w:iCs/>
          <w:szCs w:val="22"/>
        </w:rPr>
      </w:pPr>
      <w:r w:rsidRPr="00394A83">
        <w:rPr>
          <w:rFonts w:cs="Tahoma"/>
          <w:iCs/>
          <w:szCs w:val="22"/>
        </w:rPr>
        <w:t>I</w:t>
      </w:r>
      <w:r w:rsidR="0036164B" w:rsidRPr="00394A83">
        <w:rPr>
          <w:rFonts w:cs="Tahoma"/>
          <w:iCs/>
          <w:szCs w:val="22"/>
        </w:rPr>
        <w:t>stniejąc</w:t>
      </w:r>
      <w:r w:rsidR="0019481E" w:rsidRPr="00394A83">
        <w:rPr>
          <w:rFonts w:cs="Tahoma"/>
          <w:iCs/>
          <w:szCs w:val="22"/>
        </w:rPr>
        <w:t>e</w:t>
      </w:r>
      <w:r w:rsidR="0036164B" w:rsidRPr="00394A83">
        <w:rPr>
          <w:rFonts w:cs="Tahoma"/>
          <w:iCs/>
          <w:szCs w:val="22"/>
        </w:rPr>
        <w:t xml:space="preserve"> zagospodarowanie </w:t>
      </w:r>
      <w:r w:rsidRPr="00394A83">
        <w:rPr>
          <w:rFonts w:cs="Tahoma"/>
          <w:iCs/>
          <w:szCs w:val="22"/>
        </w:rPr>
        <w:t xml:space="preserve">terenu </w:t>
      </w:r>
      <w:r w:rsidR="0036164B" w:rsidRPr="00394A83">
        <w:rPr>
          <w:rFonts w:cs="Tahoma"/>
          <w:iCs/>
          <w:szCs w:val="22"/>
        </w:rPr>
        <w:t>nie ulegnie zmianie</w:t>
      </w:r>
      <w:r w:rsidRPr="00394A83">
        <w:rPr>
          <w:rFonts w:cs="Tahoma"/>
          <w:iCs/>
          <w:szCs w:val="22"/>
        </w:rPr>
        <w:t xml:space="preserve">, </w:t>
      </w:r>
      <w:r w:rsidR="00762978" w:rsidRPr="00BF4830">
        <w:rPr>
          <w:rFonts w:cs="Tahoma"/>
          <w:iCs/>
          <w:szCs w:val="22"/>
        </w:rPr>
        <w:t>prac</w:t>
      </w:r>
      <w:r w:rsidR="00762978" w:rsidRPr="00394A83">
        <w:rPr>
          <w:rFonts w:cs="Tahoma"/>
          <w:iCs/>
          <w:szCs w:val="22"/>
        </w:rPr>
        <w:t xml:space="preserve">om adaptacyjno-remontowym </w:t>
      </w:r>
      <w:r w:rsidRPr="00BF4830">
        <w:rPr>
          <w:rFonts w:cs="Tahoma"/>
          <w:iCs/>
          <w:szCs w:val="22"/>
        </w:rPr>
        <w:t>podlega</w:t>
      </w:r>
      <w:r w:rsidR="00762978" w:rsidRPr="00BF4830">
        <w:rPr>
          <w:rFonts w:cs="Tahoma"/>
          <w:iCs/>
          <w:szCs w:val="22"/>
        </w:rPr>
        <w:t>ją</w:t>
      </w:r>
      <w:r w:rsidRPr="00BF4830">
        <w:rPr>
          <w:rFonts w:cs="Tahoma"/>
          <w:iCs/>
          <w:szCs w:val="22"/>
        </w:rPr>
        <w:t xml:space="preserve"> jedynie </w:t>
      </w:r>
      <w:r w:rsidR="00762978" w:rsidRPr="00BF4830">
        <w:rPr>
          <w:rFonts w:cs="Tahoma"/>
          <w:iCs/>
          <w:szCs w:val="22"/>
        </w:rPr>
        <w:t>pomieszczenia wewnątrz budynków</w:t>
      </w:r>
      <w:r w:rsidR="0036164B" w:rsidRPr="00BF4830">
        <w:rPr>
          <w:rFonts w:cs="Tahoma"/>
          <w:iCs/>
          <w:szCs w:val="22"/>
        </w:rPr>
        <w:t>.</w:t>
      </w:r>
      <w:r w:rsidR="0036164B" w:rsidRPr="00FC63B6">
        <w:rPr>
          <w:rFonts w:cs="Tahoma"/>
          <w:iCs/>
          <w:szCs w:val="22"/>
        </w:rPr>
        <w:t xml:space="preserve"> </w:t>
      </w:r>
    </w:p>
    <w:p w14:paraId="5D6C00E8" w14:textId="77777777" w:rsidR="00FC63B6" w:rsidRPr="00FC63B6" w:rsidRDefault="00FC63B6" w:rsidP="00FC63B6">
      <w:pPr>
        <w:autoSpaceDE w:val="0"/>
        <w:autoSpaceDN w:val="0"/>
        <w:adjustRightInd w:val="0"/>
        <w:ind w:left="0" w:firstLine="0"/>
        <w:rPr>
          <w:rFonts w:cs="Tahoma"/>
          <w:b/>
          <w:iCs/>
          <w:szCs w:val="22"/>
          <w:highlight w:val="yellow"/>
          <w:u w:val="single"/>
        </w:rPr>
      </w:pPr>
    </w:p>
    <w:p w14:paraId="6FEDADEB" w14:textId="21CC05FF" w:rsidR="001B286E" w:rsidRPr="00B050DF" w:rsidRDefault="00721288" w:rsidP="005C002C">
      <w:pPr>
        <w:pStyle w:val="Akapitzlist"/>
        <w:autoSpaceDE w:val="0"/>
        <w:autoSpaceDN w:val="0"/>
        <w:adjustRightInd w:val="0"/>
        <w:ind w:left="0" w:firstLine="0"/>
        <w:rPr>
          <w:rFonts w:cs="Tahoma"/>
          <w:iCs/>
          <w:szCs w:val="22"/>
          <w:u w:val="single"/>
        </w:rPr>
      </w:pPr>
      <w:r w:rsidRPr="00B050DF">
        <w:rPr>
          <w:rFonts w:cs="Tahoma"/>
          <w:iCs/>
          <w:szCs w:val="22"/>
          <w:u w:val="single"/>
        </w:rPr>
        <w:t xml:space="preserve">OPIS ELEMENTÓW </w:t>
      </w:r>
      <w:r w:rsidR="0085542D">
        <w:rPr>
          <w:rFonts w:cs="Tahoma"/>
          <w:iCs/>
          <w:szCs w:val="22"/>
          <w:u w:val="single"/>
        </w:rPr>
        <w:t xml:space="preserve">BUDOWLANYCH I </w:t>
      </w:r>
      <w:r w:rsidRPr="00B050DF">
        <w:rPr>
          <w:rFonts w:cs="Tahoma"/>
          <w:iCs/>
          <w:szCs w:val="22"/>
          <w:u w:val="single"/>
        </w:rPr>
        <w:t xml:space="preserve">WYKOŃCZENIOWYCH </w:t>
      </w:r>
      <w:r w:rsidR="00A670E4" w:rsidRPr="00B050DF">
        <w:rPr>
          <w:rFonts w:cs="Tahoma"/>
          <w:iCs/>
          <w:szCs w:val="22"/>
          <w:u w:val="single"/>
        </w:rPr>
        <w:t>BUDYNKU</w:t>
      </w:r>
    </w:p>
    <w:p w14:paraId="47952414" w14:textId="77777777" w:rsidR="00762978" w:rsidRDefault="0085542D" w:rsidP="006631C9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cs="Tahoma"/>
          <w:iCs/>
          <w:szCs w:val="22"/>
        </w:rPr>
      </w:pPr>
      <w:r w:rsidRPr="0085542D">
        <w:rPr>
          <w:rFonts w:cs="Tahoma"/>
          <w:iCs/>
          <w:szCs w:val="22"/>
        </w:rPr>
        <w:t>W ramach robót budowlanych zaplanowanych do realizacji jest</w:t>
      </w:r>
      <w:r w:rsidR="00762978">
        <w:rPr>
          <w:rFonts w:cs="Tahoma"/>
          <w:iCs/>
          <w:szCs w:val="22"/>
        </w:rPr>
        <w:t>:</w:t>
      </w:r>
    </w:p>
    <w:p w14:paraId="6C5563E3" w14:textId="66313600" w:rsidR="00762978" w:rsidRPr="00DF19A2" w:rsidRDefault="00762978" w:rsidP="006631C9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cs="Tahoma"/>
          <w:iCs/>
          <w:szCs w:val="22"/>
          <w:u w:val="single"/>
        </w:rPr>
      </w:pPr>
      <w:r w:rsidRPr="00DF19A2">
        <w:rPr>
          <w:rFonts w:cs="Tahoma"/>
          <w:iCs/>
          <w:szCs w:val="22"/>
          <w:u w:val="single"/>
        </w:rPr>
        <w:t>Dla pomieszczeń Zakładu w Budynku B na II piętrze:</w:t>
      </w:r>
    </w:p>
    <w:p w14:paraId="093C4C7F" w14:textId="2A13D86E" w:rsidR="0085542D" w:rsidRPr="00BF4830" w:rsidRDefault="00810472" w:rsidP="006631C9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cs="Tahoma"/>
          <w:iCs/>
          <w:szCs w:val="22"/>
        </w:rPr>
      </w:pPr>
      <w:r>
        <w:rPr>
          <w:rFonts w:cs="Tahoma"/>
          <w:iCs/>
          <w:szCs w:val="22"/>
        </w:rPr>
        <w:t>Malowanie pomieszczeń 238, 240, 242, 244. W</w:t>
      </w:r>
      <w:r w:rsidR="0085542D" w:rsidRPr="00BF4830">
        <w:rPr>
          <w:rFonts w:cs="Tahoma"/>
          <w:iCs/>
          <w:szCs w:val="22"/>
        </w:rPr>
        <w:t xml:space="preserve">ykonanie otworu drzwiowego na korytarz </w:t>
      </w:r>
      <w:r w:rsidR="0024501F">
        <w:rPr>
          <w:rFonts w:cs="Tahoma"/>
          <w:iCs/>
          <w:szCs w:val="22"/>
        </w:rPr>
        <w:t xml:space="preserve">            </w:t>
      </w:r>
      <w:r w:rsidR="0085542D" w:rsidRPr="00BF4830">
        <w:rPr>
          <w:rFonts w:cs="Tahoma"/>
          <w:iCs/>
          <w:szCs w:val="22"/>
        </w:rPr>
        <w:t>z pomieszczenia nr 238 (</w:t>
      </w:r>
      <w:r w:rsidR="008268C0" w:rsidRPr="00BF4830">
        <w:rPr>
          <w:rFonts w:cs="Tahoma"/>
          <w:iCs/>
          <w:szCs w:val="22"/>
        </w:rPr>
        <w:t>w miejscu obecnej</w:t>
      </w:r>
      <w:r w:rsidR="0085542D" w:rsidRPr="00BF4830">
        <w:rPr>
          <w:rFonts w:cs="Tahoma"/>
          <w:iCs/>
          <w:szCs w:val="22"/>
        </w:rPr>
        <w:t xml:space="preserve"> </w:t>
      </w:r>
      <w:r w:rsidR="008268C0" w:rsidRPr="00BF4830">
        <w:rPr>
          <w:rFonts w:cs="Tahoma"/>
          <w:iCs/>
          <w:szCs w:val="22"/>
        </w:rPr>
        <w:t xml:space="preserve">szafy </w:t>
      </w:r>
      <w:r w:rsidR="0085542D" w:rsidRPr="00BF4830">
        <w:rPr>
          <w:rFonts w:cs="Tahoma"/>
          <w:iCs/>
          <w:szCs w:val="22"/>
        </w:rPr>
        <w:t>wnękowej) wraz z montażem nowych drzwi aluminiowych z ościeżnicami. W pom. 240 należy zdemontować umywalkę wraz z armaturą</w:t>
      </w:r>
      <w:r w:rsidR="0024501F">
        <w:rPr>
          <w:rFonts w:cs="Tahoma"/>
          <w:iCs/>
          <w:szCs w:val="22"/>
        </w:rPr>
        <w:t xml:space="preserve">     </w:t>
      </w:r>
      <w:r w:rsidR="0085542D" w:rsidRPr="00BF4830">
        <w:rPr>
          <w:rFonts w:cs="Tahoma"/>
          <w:iCs/>
          <w:szCs w:val="22"/>
        </w:rPr>
        <w:t xml:space="preserve"> i zabezpieczyć (zakorkować) rury wodno-kanalizacyjne. Ponadto należy wymienić </w:t>
      </w:r>
      <w:r w:rsidR="008268C0" w:rsidRPr="00BF4830">
        <w:rPr>
          <w:rFonts w:cs="Tahoma"/>
          <w:iCs/>
          <w:szCs w:val="22"/>
        </w:rPr>
        <w:t xml:space="preserve">2 szt. </w:t>
      </w:r>
      <w:r w:rsidR="0085542D" w:rsidRPr="00BF4830">
        <w:rPr>
          <w:rFonts w:cs="Tahoma"/>
          <w:iCs/>
          <w:szCs w:val="22"/>
        </w:rPr>
        <w:t xml:space="preserve">drzwi na drzwi aluminiowe </w:t>
      </w:r>
      <w:r w:rsidR="008268C0" w:rsidRPr="00BF4830">
        <w:rPr>
          <w:rFonts w:cs="Tahoma"/>
          <w:iCs/>
          <w:szCs w:val="22"/>
        </w:rPr>
        <w:t>o podwyższonej</w:t>
      </w:r>
      <w:r w:rsidR="0085542D" w:rsidRPr="00BF4830">
        <w:rPr>
          <w:rFonts w:cs="Tahoma"/>
          <w:iCs/>
          <w:szCs w:val="22"/>
        </w:rPr>
        <w:t xml:space="preserve"> </w:t>
      </w:r>
      <w:r w:rsidR="008268C0" w:rsidRPr="00BF4830">
        <w:rPr>
          <w:rFonts w:cs="Tahoma"/>
          <w:iCs/>
          <w:szCs w:val="22"/>
        </w:rPr>
        <w:t xml:space="preserve">izolacji akustycznej </w:t>
      </w:r>
      <w:bookmarkStart w:id="10" w:name="_Hlk20742834"/>
      <w:r w:rsidR="008268C0" w:rsidRPr="00BF4830">
        <w:rPr>
          <w:rFonts w:cs="Tahoma"/>
          <w:szCs w:val="20"/>
        </w:rPr>
        <w:t xml:space="preserve">(minimalny </w:t>
      </w:r>
      <w:r w:rsidR="008268C0" w:rsidRPr="00BF4830">
        <w:rPr>
          <w:rStyle w:val="Pogrubienie"/>
          <w:rFonts w:ascii="Arial" w:hAnsi="Arial" w:cs="Arial"/>
          <w:b w:val="0"/>
          <w:bCs w:val="0"/>
        </w:rPr>
        <w:t>współczynnik izolacyjności akustycznej Rw=42 dB)</w:t>
      </w:r>
      <w:r w:rsidR="002005F9">
        <w:rPr>
          <w:rStyle w:val="Pogrubienie"/>
          <w:rFonts w:ascii="Arial" w:hAnsi="Arial" w:cs="Arial"/>
          <w:b w:val="0"/>
          <w:bCs w:val="0"/>
        </w:rPr>
        <w:t xml:space="preserve"> wraz z poszerzeniem otworów w ścianach działowych</w:t>
      </w:r>
      <w:r w:rsidR="008268C0" w:rsidRPr="00394A83">
        <w:rPr>
          <w:rFonts w:cs="Tahoma"/>
          <w:iCs/>
          <w:szCs w:val="22"/>
        </w:rPr>
        <w:t xml:space="preserve">, </w:t>
      </w:r>
      <w:bookmarkEnd w:id="10"/>
      <w:r w:rsidR="008268C0" w:rsidRPr="00394A83">
        <w:rPr>
          <w:rFonts w:cs="Tahoma"/>
          <w:iCs/>
          <w:szCs w:val="22"/>
        </w:rPr>
        <w:t xml:space="preserve">a także wymienić </w:t>
      </w:r>
      <w:r w:rsidR="00762978" w:rsidRPr="00394A83">
        <w:rPr>
          <w:rFonts w:cs="Tahoma"/>
          <w:iCs/>
          <w:szCs w:val="22"/>
        </w:rPr>
        <w:t>4</w:t>
      </w:r>
      <w:r w:rsidR="008268C0" w:rsidRPr="00394A83">
        <w:rPr>
          <w:rFonts w:cs="Tahoma"/>
          <w:iCs/>
          <w:szCs w:val="22"/>
        </w:rPr>
        <w:t xml:space="preserve"> szt. okien (po jednym w każdym pomieszczeniu</w:t>
      </w:r>
      <w:r w:rsidR="00B165A5" w:rsidRPr="00394A83">
        <w:rPr>
          <w:rFonts w:cs="Tahoma"/>
          <w:iCs/>
          <w:szCs w:val="22"/>
        </w:rPr>
        <w:t xml:space="preserve"> 238</w:t>
      </w:r>
      <w:r w:rsidR="00762978" w:rsidRPr="00394A83">
        <w:rPr>
          <w:rFonts w:cs="Tahoma"/>
          <w:iCs/>
          <w:szCs w:val="22"/>
        </w:rPr>
        <w:t xml:space="preserve">, </w:t>
      </w:r>
      <w:r w:rsidR="00B165A5" w:rsidRPr="00394A83">
        <w:rPr>
          <w:rFonts w:cs="Tahoma"/>
          <w:iCs/>
          <w:szCs w:val="22"/>
        </w:rPr>
        <w:t>240</w:t>
      </w:r>
      <w:r w:rsidR="00762978" w:rsidRPr="00394A83">
        <w:rPr>
          <w:rFonts w:cs="Tahoma"/>
          <w:iCs/>
          <w:szCs w:val="22"/>
        </w:rPr>
        <w:t>, 242, 244</w:t>
      </w:r>
      <w:r w:rsidR="008268C0" w:rsidRPr="00394A83">
        <w:rPr>
          <w:rFonts w:cs="Tahoma"/>
          <w:iCs/>
          <w:szCs w:val="22"/>
        </w:rPr>
        <w:t xml:space="preserve">) na okna PCV, o współczynniku przenikania ciepła </w:t>
      </w:r>
      <w:r w:rsidR="008268C0" w:rsidRPr="00BF4830">
        <w:rPr>
          <w:rFonts w:cs="Tahoma"/>
          <w:iCs/>
          <w:szCs w:val="22"/>
        </w:rPr>
        <w:t>U ≥ 0,9 W/(m2·K)</w:t>
      </w:r>
      <w:r w:rsidR="008752F1" w:rsidRPr="00BF4830">
        <w:rPr>
          <w:rFonts w:cs="Tahoma"/>
          <w:iCs/>
          <w:szCs w:val="22"/>
        </w:rPr>
        <w:t xml:space="preserve"> wraz z niezbędną obróbką ościeży i wymianą parapet</w:t>
      </w:r>
      <w:r w:rsidR="00B165A5" w:rsidRPr="00BF4830">
        <w:rPr>
          <w:rFonts w:cs="Tahoma"/>
          <w:iCs/>
          <w:szCs w:val="22"/>
        </w:rPr>
        <w:t>ów</w:t>
      </w:r>
      <w:r w:rsidR="008752F1" w:rsidRPr="00BF4830">
        <w:rPr>
          <w:rFonts w:cs="Tahoma"/>
          <w:iCs/>
          <w:szCs w:val="22"/>
        </w:rPr>
        <w:t xml:space="preserve"> wewnętrzn</w:t>
      </w:r>
      <w:r w:rsidR="00B165A5" w:rsidRPr="00BF4830">
        <w:rPr>
          <w:rFonts w:cs="Tahoma"/>
          <w:iCs/>
          <w:szCs w:val="22"/>
        </w:rPr>
        <w:t>ych</w:t>
      </w:r>
      <w:r w:rsidR="008752F1" w:rsidRPr="00BF4830">
        <w:rPr>
          <w:rFonts w:cs="Tahoma"/>
          <w:iCs/>
          <w:szCs w:val="22"/>
        </w:rPr>
        <w:t xml:space="preserve"> i zewnętrzn</w:t>
      </w:r>
      <w:r w:rsidR="00B165A5" w:rsidRPr="00BF4830">
        <w:rPr>
          <w:rFonts w:cs="Tahoma"/>
          <w:iCs/>
          <w:szCs w:val="22"/>
        </w:rPr>
        <w:t>ych</w:t>
      </w:r>
      <w:r w:rsidR="002005F9">
        <w:rPr>
          <w:rFonts w:cs="Tahoma"/>
          <w:iCs/>
          <w:szCs w:val="22"/>
        </w:rPr>
        <w:t>.</w:t>
      </w:r>
      <w:r w:rsidR="00762978" w:rsidRPr="00BF4830">
        <w:rPr>
          <w:rFonts w:cs="Tahoma"/>
          <w:iCs/>
          <w:szCs w:val="22"/>
        </w:rPr>
        <w:t xml:space="preserve"> W pomieszczeniach </w:t>
      </w:r>
      <w:r w:rsidR="00A5778D" w:rsidRPr="00BF4830">
        <w:rPr>
          <w:rFonts w:cs="Tahoma"/>
          <w:iCs/>
          <w:szCs w:val="22"/>
        </w:rPr>
        <w:t>238</w:t>
      </w:r>
      <w:r w:rsidR="00762978" w:rsidRPr="00BF4830">
        <w:rPr>
          <w:rFonts w:cs="Tahoma"/>
          <w:iCs/>
          <w:szCs w:val="22"/>
        </w:rPr>
        <w:t xml:space="preserve"> </w:t>
      </w:r>
      <w:r w:rsidR="00A5778D" w:rsidRPr="00BF4830">
        <w:rPr>
          <w:rFonts w:cs="Tahoma"/>
          <w:iCs/>
          <w:szCs w:val="22"/>
        </w:rPr>
        <w:t>i 240</w:t>
      </w:r>
      <w:r w:rsidR="00762978" w:rsidRPr="00BF4830">
        <w:rPr>
          <w:rFonts w:cs="Tahoma"/>
          <w:iCs/>
          <w:szCs w:val="22"/>
        </w:rPr>
        <w:t xml:space="preserve"> </w:t>
      </w:r>
      <w:r w:rsidR="00A5778D" w:rsidRPr="00BF4830">
        <w:rPr>
          <w:rFonts w:cs="Tahoma"/>
          <w:iCs/>
          <w:szCs w:val="22"/>
        </w:rPr>
        <w:t>n</w:t>
      </w:r>
      <w:r w:rsidR="00762978" w:rsidRPr="00BF4830">
        <w:rPr>
          <w:rFonts w:cs="Tahoma"/>
          <w:iCs/>
          <w:szCs w:val="22"/>
        </w:rPr>
        <w:t>ależy wykonać sufit podwieszany kasetonowy.</w:t>
      </w:r>
    </w:p>
    <w:p w14:paraId="609A524C" w14:textId="461C1886" w:rsidR="003B438B" w:rsidRPr="003B438B" w:rsidRDefault="003B438B" w:rsidP="003B438B">
      <w:pPr>
        <w:pStyle w:val="Akapitzlist"/>
        <w:autoSpaceDE w:val="0"/>
        <w:autoSpaceDN w:val="0"/>
        <w:adjustRightInd w:val="0"/>
        <w:ind w:left="0" w:firstLine="0"/>
        <w:rPr>
          <w:rFonts w:cs="Tahoma"/>
          <w:i/>
          <w:iCs/>
          <w:szCs w:val="22"/>
        </w:rPr>
      </w:pPr>
      <w:r w:rsidRPr="003B438B">
        <w:rPr>
          <w:rFonts w:cs="Tahoma"/>
          <w:i/>
          <w:iCs/>
          <w:szCs w:val="22"/>
          <w:u w:val="single"/>
        </w:rPr>
        <w:t>Podłogi i posadzki</w:t>
      </w:r>
      <w:r w:rsidRPr="003B438B">
        <w:rPr>
          <w:rFonts w:cs="Tahoma"/>
          <w:i/>
          <w:iCs/>
          <w:szCs w:val="22"/>
        </w:rPr>
        <w:t xml:space="preserve"> </w:t>
      </w:r>
    </w:p>
    <w:p w14:paraId="0C9FE35A" w14:textId="36FDFA91" w:rsidR="003B438B" w:rsidRPr="003B438B" w:rsidRDefault="003B438B" w:rsidP="008714A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rPr>
          <w:rFonts w:cs="Tahoma"/>
          <w:i/>
          <w:iCs/>
          <w:szCs w:val="22"/>
          <w:u w:val="single"/>
        </w:rPr>
      </w:pPr>
      <w:r w:rsidRPr="003B438B">
        <w:rPr>
          <w:rFonts w:cs="Tahoma"/>
          <w:szCs w:val="22"/>
        </w:rPr>
        <w:t>posadzki</w:t>
      </w:r>
      <w:r w:rsidR="00B165A5">
        <w:rPr>
          <w:rFonts w:cs="Tahoma"/>
          <w:szCs w:val="22"/>
        </w:rPr>
        <w:t xml:space="preserve"> -</w:t>
      </w:r>
      <w:r w:rsidRPr="003B438B">
        <w:rPr>
          <w:rFonts w:cs="Tahoma"/>
          <w:szCs w:val="22"/>
        </w:rPr>
        <w:t xml:space="preserve"> w</w:t>
      </w:r>
      <w:r w:rsidR="0085542D">
        <w:rPr>
          <w:rFonts w:cs="Tahoma"/>
          <w:szCs w:val="22"/>
        </w:rPr>
        <w:t xml:space="preserve"> miejscu wykonania nowego otworu drzwiowego</w:t>
      </w:r>
      <w:r w:rsidR="00B165A5">
        <w:rPr>
          <w:rFonts w:cs="Tahoma"/>
          <w:szCs w:val="22"/>
        </w:rPr>
        <w:t xml:space="preserve"> -</w:t>
      </w:r>
      <w:r w:rsidR="0085542D">
        <w:rPr>
          <w:rFonts w:cs="Tahoma"/>
          <w:szCs w:val="22"/>
        </w:rPr>
        <w:t xml:space="preserve"> wykonać z </w:t>
      </w:r>
      <w:r>
        <w:rPr>
          <w:rFonts w:cs="Tahoma"/>
          <w:szCs w:val="22"/>
        </w:rPr>
        <w:t>wykładzin</w:t>
      </w:r>
      <w:r w:rsidR="0085542D">
        <w:rPr>
          <w:rFonts w:cs="Tahoma"/>
          <w:szCs w:val="22"/>
        </w:rPr>
        <w:t>y</w:t>
      </w:r>
      <w:r>
        <w:rPr>
          <w:rFonts w:cs="Tahoma"/>
          <w:szCs w:val="22"/>
        </w:rPr>
        <w:t xml:space="preserve"> PCV, gładk</w:t>
      </w:r>
      <w:r w:rsidR="0085542D">
        <w:rPr>
          <w:rFonts w:cs="Tahoma"/>
          <w:szCs w:val="22"/>
        </w:rPr>
        <w:t>iej</w:t>
      </w:r>
      <w:r>
        <w:rPr>
          <w:rFonts w:cs="Tahoma"/>
          <w:szCs w:val="22"/>
        </w:rPr>
        <w:t>, trwał</w:t>
      </w:r>
      <w:r w:rsidR="0085542D">
        <w:rPr>
          <w:rFonts w:cs="Tahoma"/>
          <w:szCs w:val="22"/>
        </w:rPr>
        <w:t>ej</w:t>
      </w:r>
      <w:r>
        <w:rPr>
          <w:rFonts w:cs="Tahoma"/>
          <w:szCs w:val="22"/>
        </w:rPr>
        <w:t>, zmywaln</w:t>
      </w:r>
      <w:r w:rsidR="0085542D">
        <w:rPr>
          <w:rFonts w:cs="Tahoma"/>
          <w:szCs w:val="22"/>
        </w:rPr>
        <w:t>ej</w:t>
      </w:r>
      <w:r>
        <w:rPr>
          <w:rFonts w:cs="Tahoma"/>
          <w:szCs w:val="22"/>
        </w:rPr>
        <w:t>, nienasiąkliw</w:t>
      </w:r>
      <w:r w:rsidR="0085542D">
        <w:rPr>
          <w:rFonts w:cs="Tahoma"/>
          <w:szCs w:val="22"/>
        </w:rPr>
        <w:t>ej</w:t>
      </w:r>
      <w:r>
        <w:rPr>
          <w:rFonts w:cs="Tahoma"/>
          <w:szCs w:val="22"/>
        </w:rPr>
        <w:t xml:space="preserve"> i</w:t>
      </w:r>
      <w:r w:rsidR="0085542D">
        <w:rPr>
          <w:rFonts w:cs="Tahoma"/>
          <w:szCs w:val="22"/>
        </w:rPr>
        <w:t> </w:t>
      </w:r>
      <w:r>
        <w:rPr>
          <w:rFonts w:cs="Tahoma"/>
          <w:szCs w:val="22"/>
        </w:rPr>
        <w:t>odporn</w:t>
      </w:r>
      <w:r w:rsidR="0085542D">
        <w:rPr>
          <w:rFonts w:cs="Tahoma"/>
          <w:szCs w:val="22"/>
        </w:rPr>
        <w:t>ej</w:t>
      </w:r>
      <w:r>
        <w:rPr>
          <w:rFonts w:cs="Tahoma"/>
          <w:szCs w:val="22"/>
        </w:rPr>
        <w:t xml:space="preserve"> na działanie środków dezynfekcyjnych,</w:t>
      </w:r>
      <w:r w:rsidR="00B165A5">
        <w:rPr>
          <w:rFonts w:cs="Tahoma"/>
          <w:szCs w:val="22"/>
        </w:rPr>
        <w:t xml:space="preserve"> </w:t>
      </w:r>
      <w:r w:rsidR="00762978">
        <w:rPr>
          <w:rFonts w:cs="Tahoma"/>
          <w:szCs w:val="22"/>
        </w:rPr>
        <w:t xml:space="preserve">dopuszczonej </w:t>
      </w:r>
      <w:r w:rsidR="00B165A5">
        <w:rPr>
          <w:rFonts w:cs="Tahoma"/>
          <w:szCs w:val="22"/>
        </w:rPr>
        <w:t>do stosowania w obiektach służby zdrowia</w:t>
      </w:r>
      <w:r w:rsidR="00394A83">
        <w:rPr>
          <w:rFonts w:cs="Tahoma"/>
          <w:szCs w:val="22"/>
        </w:rPr>
        <w:t xml:space="preserve"> </w:t>
      </w:r>
      <w:r w:rsidR="00742990">
        <w:rPr>
          <w:rFonts w:cs="Tahoma"/>
          <w:szCs w:val="22"/>
        </w:rPr>
        <w:br/>
      </w:r>
      <w:r w:rsidR="00394A83">
        <w:rPr>
          <w:rFonts w:cs="Tahoma"/>
          <w:szCs w:val="22"/>
        </w:rPr>
        <w:t>i laboratoriach</w:t>
      </w:r>
      <w:r w:rsidR="00B165A5">
        <w:rPr>
          <w:rFonts w:cs="Tahoma"/>
          <w:szCs w:val="22"/>
        </w:rPr>
        <w:t>.</w:t>
      </w:r>
    </w:p>
    <w:p w14:paraId="11A3C5FD" w14:textId="008A7E74" w:rsidR="00057FE9" w:rsidRPr="00057FE9" w:rsidRDefault="00057FE9" w:rsidP="00057FE9">
      <w:pPr>
        <w:ind w:left="0" w:firstLine="0"/>
        <w:rPr>
          <w:rFonts w:cs="Tahoma"/>
          <w:i/>
          <w:iCs/>
          <w:szCs w:val="22"/>
          <w:u w:val="single"/>
        </w:rPr>
      </w:pPr>
      <w:r w:rsidRPr="00057FE9">
        <w:rPr>
          <w:rFonts w:cs="Tahoma"/>
          <w:i/>
          <w:iCs/>
          <w:szCs w:val="22"/>
          <w:u w:val="single"/>
        </w:rPr>
        <w:t xml:space="preserve">Stolarka drzwiowa </w:t>
      </w:r>
      <w:r>
        <w:rPr>
          <w:rFonts w:cs="Tahoma"/>
          <w:i/>
          <w:iCs/>
          <w:szCs w:val="22"/>
          <w:u w:val="single"/>
        </w:rPr>
        <w:t>w</w:t>
      </w:r>
      <w:r w:rsidRPr="00057FE9">
        <w:rPr>
          <w:rFonts w:cs="Tahoma"/>
          <w:i/>
          <w:iCs/>
          <w:szCs w:val="22"/>
          <w:u w:val="single"/>
        </w:rPr>
        <w:t>ewnętrzna</w:t>
      </w:r>
      <w:r w:rsidR="008268C0">
        <w:rPr>
          <w:rFonts w:cs="Tahoma"/>
          <w:i/>
          <w:iCs/>
          <w:szCs w:val="22"/>
          <w:u w:val="single"/>
        </w:rPr>
        <w:t xml:space="preserve"> (nowe drzwi do pomieszczenia 238)</w:t>
      </w:r>
    </w:p>
    <w:p w14:paraId="16EAF0FE" w14:textId="48E18BFB" w:rsidR="008268C0" w:rsidRPr="00394A83" w:rsidRDefault="00057FE9" w:rsidP="00140144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left"/>
        <w:rPr>
          <w:rFonts w:cs="Tahoma"/>
          <w:i/>
          <w:iCs/>
          <w:szCs w:val="22"/>
          <w:u w:val="single"/>
        </w:rPr>
      </w:pPr>
      <w:r w:rsidRPr="00057FE9">
        <w:rPr>
          <w:rFonts w:cs="Tahoma"/>
          <w:szCs w:val="22"/>
        </w:rPr>
        <w:t>drzwi aluminiowe jednoskrzydłowe,</w:t>
      </w:r>
      <w:r w:rsidR="0085542D">
        <w:rPr>
          <w:rFonts w:cs="Tahoma"/>
          <w:szCs w:val="22"/>
        </w:rPr>
        <w:t xml:space="preserve"> </w:t>
      </w:r>
      <w:r w:rsidR="00F23F3C">
        <w:rPr>
          <w:rFonts w:cs="Tahoma"/>
          <w:szCs w:val="22"/>
        </w:rPr>
        <w:t>przeszklone</w:t>
      </w:r>
      <w:r w:rsidR="00140144">
        <w:rPr>
          <w:rFonts w:cs="Tahoma"/>
          <w:szCs w:val="22"/>
        </w:rPr>
        <w:t xml:space="preserve"> o wym. 90x200 cm</w:t>
      </w:r>
      <w:r w:rsidR="007E6F4E">
        <w:rPr>
          <w:rFonts w:cs="Tahoma"/>
          <w:szCs w:val="22"/>
        </w:rPr>
        <w:t>.</w:t>
      </w:r>
      <w:r w:rsidR="008268C0">
        <w:rPr>
          <w:rFonts w:cs="Tahoma"/>
          <w:szCs w:val="22"/>
        </w:rPr>
        <w:br/>
      </w:r>
    </w:p>
    <w:p w14:paraId="527E877A" w14:textId="48826551" w:rsidR="008268C0" w:rsidRPr="00057FE9" w:rsidRDefault="008268C0" w:rsidP="008268C0">
      <w:pPr>
        <w:ind w:left="0" w:firstLine="0"/>
        <w:rPr>
          <w:rFonts w:cs="Tahoma"/>
          <w:i/>
          <w:iCs/>
          <w:szCs w:val="22"/>
          <w:u w:val="single"/>
        </w:rPr>
      </w:pPr>
      <w:r w:rsidRPr="00057FE9">
        <w:rPr>
          <w:rFonts w:cs="Tahoma"/>
          <w:i/>
          <w:iCs/>
          <w:szCs w:val="22"/>
          <w:u w:val="single"/>
        </w:rPr>
        <w:t xml:space="preserve">Stolarka drzwiowa </w:t>
      </w:r>
      <w:r>
        <w:rPr>
          <w:rFonts w:cs="Tahoma"/>
          <w:i/>
          <w:iCs/>
          <w:szCs w:val="22"/>
          <w:u w:val="single"/>
        </w:rPr>
        <w:t>w</w:t>
      </w:r>
      <w:r w:rsidRPr="00057FE9">
        <w:rPr>
          <w:rFonts w:cs="Tahoma"/>
          <w:i/>
          <w:iCs/>
          <w:szCs w:val="22"/>
          <w:u w:val="single"/>
        </w:rPr>
        <w:t>ewnętrzna</w:t>
      </w:r>
      <w:r>
        <w:rPr>
          <w:rFonts w:cs="Tahoma"/>
          <w:i/>
          <w:iCs/>
          <w:szCs w:val="22"/>
          <w:u w:val="single"/>
        </w:rPr>
        <w:t xml:space="preserve"> (wymieniane drzwi między pomieszczeniami 242/240 </w:t>
      </w:r>
      <w:r w:rsidR="00742990">
        <w:rPr>
          <w:rFonts w:cs="Tahoma"/>
          <w:i/>
          <w:iCs/>
          <w:szCs w:val="22"/>
          <w:u w:val="single"/>
        </w:rPr>
        <w:br/>
      </w:r>
      <w:r>
        <w:rPr>
          <w:rFonts w:cs="Tahoma"/>
          <w:i/>
          <w:iCs/>
          <w:szCs w:val="22"/>
          <w:u w:val="single"/>
        </w:rPr>
        <w:t>i 240/238)</w:t>
      </w:r>
    </w:p>
    <w:p w14:paraId="5B20437D" w14:textId="4D75A9B2" w:rsidR="008268C0" w:rsidRPr="00394A83" w:rsidRDefault="008268C0" w:rsidP="008268C0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Tahoma"/>
          <w:i/>
          <w:iCs/>
          <w:szCs w:val="22"/>
          <w:u w:val="single"/>
        </w:rPr>
      </w:pPr>
      <w:r w:rsidRPr="00057FE9">
        <w:rPr>
          <w:rFonts w:cs="Tahoma"/>
          <w:szCs w:val="22"/>
        </w:rPr>
        <w:t>drzwi aluminiowe jednoskrzydłowe,</w:t>
      </w:r>
      <w:r>
        <w:rPr>
          <w:rFonts w:cs="Tahoma"/>
          <w:szCs w:val="22"/>
        </w:rPr>
        <w:t xml:space="preserve"> pełne, o podwyższonej izolacji akustycznej </w:t>
      </w:r>
      <w:r w:rsidR="00742990">
        <w:rPr>
          <w:rFonts w:cs="Tahoma"/>
          <w:szCs w:val="22"/>
        </w:rPr>
        <w:br/>
      </w:r>
      <w:r w:rsidR="00CE7E41">
        <w:rPr>
          <w:rFonts w:cs="Tahoma"/>
          <w:szCs w:val="22"/>
        </w:rPr>
        <w:t xml:space="preserve">o </w:t>
      </w:r>
      <w:r w:rsidRPr="008268C0">
        <w:rPr>
          <w:rFonts w:cs="Tahoma"/>
          <w:szCs w:val="22"/>
        </w:rPr>
        <w:t>minimalny</w:t>
      </w:r>
      <w:r w:rsidR="00CE7E41">
        <w:rPr>
          <w:rFonts w:cs="Tahoma"/>
          <w:szCs w:val="22"/>
        </w:rPr>
        <w:t>m</w:t>
      </w:r>
      <w:r w:rsidRPr="008268C0">
        <w:rPr>
          <w:rFonts w:cs="Tahoma"/>
          <w:szCs w:val="22"/>
        </w:rPr>
        <w:t xml:space="preserve"> współczynnik</w:t>
      </w:r>
      <w:r w:rsidR="00CE7E41">
        <w:rPr>
          <w:rFonts w:cs="Tahoma"/>
          <w:szCs w:val="22"/>
        </w:rPr>
        <w:t>u</w:t>
      </w:r>
      <w:r w:rsidRPr="008268C0">
        <w:rPr>
          <w:rFonts w:cs="Tahoma"/>
          <w:szCs w:val="22"/>
        </w:rPr>
        <w:t xml:space="preserve"> izolacyjności akustycznej Rw=42 dB</w:t>
      </w:r>
      <w:r w:rsidR="00140144">
        <w:rPr>
          <w:rFonts w:cs="Tahoma"/>
          <w:szCs w:val="22"/>
        </w:rPr>
        <w:t>, o wym. 90x200 cm</w:t>
      </w:r>
      <w:r w:rsidR="00CE7E41">
        <w:rPr>
          <w:rFonts w:cs="Tahoma"/>
          <w:szCs w:val="22"/>
        </w:rPr>
        <w:t>.</w:t>
      </w:r>
    </w:p>
    <w:p w14:paraId="60644EA9" w14:textId="35FBE044" w:rsidR="00CE7E41" w:rsidRDefault="00CE7E41" w:rsidP="00394A83">
      <w:pPr>
        <w:autoSpaceDE w:val="0"/>
        <w:autoSpaceDN w:val="0"/>
        <w:adjustRightInd w:val="0"/>
        <w:rPr>
          <w:rFonts w:cs="Tahoma"/>
          <w:i/>
          <w:iCs/>
          <w:szCs w:val="22"/>
          <w:u w:val="single"/>
        </w:rPr>
      </w:pPr>
    </w:p>
    <w:p w14:paraId="1AD758F0" w14:textId="527BA68F" w:rsidR="00742990" w:rsidRDefault="00742990" w:rsidP="00394A83">
      <w:pPr>
        <w:autoSpaceDE w:val="0"/>
        <w:autoSpaceDN w:val="0"/>
        <w:adjustRightInd w:val="0"/>
        <w:rPr>
          <w:rFonts w:cs="Tahoma"/>
          <w:i/>
          <w:iCs/>
          <w:szCs w:val="22"/>
          <w:u w:val="single"/>
        </w:rPr>
      </w:pPr>
    </w:p>
    <w:p w14:paraId="5EDB816A" w14:textId="2A58A0EC" w:rsidR="00CE7E41" w:rsidRPr="00057FE9" w:rsidRDefault="00CE7E41" w:rsidP="00CE7E41">
      <w:pPr>
        <w:ind w:left="0" w:firstLine="0"/>
        <w:rPr>
          <w:rFonts w:cs="Tahoma"/>
          <w:i/>
          <w:iCs/>
          <w:szCs w:val="22"/>
          <w:u w:val="single"/>
        </w:rPr>
      </w:pPr>
      <w:r w:rsidRPr="00057FE9">
        <w:rPr>
          <w:rFonts w:cs="Tahoma"/>
          <w:i/>
          <w:iCs/>
          <w:szCs w:val="22"/>
          <w:u w:val="single"/>
        </w:rPr>
        <w:lastRenderedPageBreak/>
        <w:t xml:space="preserve">Stolarka </w:t>
      </w:r>
      <w:r>
        <w:rPr>
          <w:rFonts w:cs="Tahoma"/>
          <w:i/>
          <w:iCs/>
          <w:szCs w:val="22"/>
          <w:u w:val="single"/>
        </w:rPr>
        <w:t xml:space="preserve">okienna </w:t>
      </w:r>
    </w:p>
    <w:p w14:paraId="23ED8E30" w14:textId="18E6289E" w:rsidR="0059610A" w:rsidRPr="00394A83" w:rsidRDefault="006F3880" w:rsidP="0059610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Tahoma"/>
          <w:i/>
          <w:iCs/>
          <w:szCs w:val="22"/>
          <w:u w:val="single"/>
        </w:rPr>
      </w:pPr>
      <w:r>
        <w:rPr>
          <w:rFonts w:cs="Tahoma"/>
          <w:szCs w:val="22"/>
        </w:rPr>
        <w:t xml:space="preserve">okna PCV, w kolorze białym, o współczynniku przenikania ciepła </w:t>
      </w:r>
      <w:r w:rsidRPr="008268C0">
        <w:rPr>
          <w:rFonts w:cs="Tahoma"/>
          <w:iCs/>
          <w:szCs w:val="22"/>
        </w:rPr>
        <w:t>U ≥ 0,9 W/(m2·K)</w:t>
      </w:r>
      <w:r w:rsidR="00CE7E41" w:rsidRPr="006F3880">
        <w:rPr>
          <w:rFonts w:cs="Tahoma"/>
          <w:szCs w:val="22"/>
        </w:rPr>
        <w:t>.</w:t>
      </w:r>
      <w:r w:rsidR="00B165A5">
        <w:rPr>
          <w:rFonts w:cs="Tahoma"/>
          <w:szCs w:val="22"/>
        </w:rPr>
        <w:br/>
      </w:r>
    </w:p>
    <w:p w14:paraId="69F9AD06" w14:textId="1FCF205D" w:rsidR="00B165A5" w:rsidRPr="00057FE9" w:rsidRDefault="00B165A5" w:rsidP="00B165A5">
      <w:pPr>
        <w:ind w:left="0" w:firstLine="0"/>
        <w:rPr>
          <w:rFonts w:cs="Tahoma"/>
          <w:i/>
          <w:iCs/>
          <w:szCs w:val="22"/>
          <w:u w:val="single"/>
        </w:rPr>
      </w:pPr>
      <w:r>
        <w:rPr>
          <w:rFonts w:cs="Tahoma"/>
          <w:i/>
          <w:iCs/>
          <w:szCs w:val="22"/>
          <w:u w:val="single"/>
        </w:rPr>
        <w:t>Parapety</w:t>
      </w:r>
    </w:p>
    <w:p w14:paraId="2A6FAA54" w14:textId="11CB9C6B" w:rsidR="00B165A5" w:rsidRPr="00394A83" w:rsidRDefault="00B165A5" w:rsidP="00B165A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Tahoma"/>
          <w:i/>
          <w:iCs/>
          <w:szCs w:val="22"/>
          <w:u w:val="single"/>
        </w:rPr>
      </w:pPr>
      <w:r>
        <w:rPr>
          <w:rFonts w:cs="Tahoma"/>
          <w:szCs w:val="22"/>
        </w:rPr>
        <w:t>wewnętrzne –</w:t>
      </w:r>
      <w:r w:rsidR="00762978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z konglomeratu,</w:t>
      </w:r>
      <w:r w:rsidR="00762978">
        <w:rPr>
          <w:rFonts w:cs="Tahoma"/>
          <w:szCs w:val="22"/>
        </w:rPr>
        <w:t xml:space="preserve"> o jasnej kolorystyce, zbliżone do koloru okien,</w:t>
      </w:r>
    </w:p>
    <w:p w14:paraId="4B4EEB93" w14:textId="7FA3EBD9" w:rsidR="00B165A5" w:rsidRPr="009E740F" w:rsidRDefault="00B165A5" w:rsidP="00B165A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Tahoma"/>
          <w:i/>
          <w:iCs/>
          <w:szCs w:val="22"/>
          <w:u w:val="single"/>
        </w:rPr>
      </w:pPr>
      <w:r>
        <w:rPr>
          <w:rFonts w:cs="Tahoma"/>
          <w:szCs w:val="22"/>
        </w:rPr>
        <w:t xml:space="preserve">zewnętrzne – </w:t>
      </w:r>
      <w:r w:rsidR="00762978">
        <w:rPr>
          <w:rFonts w:cs="Tahoma"/>
          <w:szCs w:val="22"/>
        </w:rPr>
        <w:t xml:space="preserve">stalowe, </w:t>
      </w:r>
      <w:r>
        <w:rPr>
          <w:rFonts w:cs="Tahoma"/>
          <w:szCs w:val="22"/>
        </w:rPr>
        <w:t xml:space="preserve">w kolorze </w:t>
      </w:r>
      <w:r w:rsidR="00762978">
        <w:rPr>
          <w:rFonts w:cs="Tahoma"/>
          <w:szCs w:val="22"/>
        </w:rPr>
        <w:t>zbliżonym do istniejących parapetów.</w:t>
      </w:r>
    </w:p>
    <w:p w14:paraId="7F254A58" w14:textId="77777777" w:rsidR="0059610A" w:rsidRPr="00394A83" w:rsidRDefault="0059610A" w:rsidP="00394A83">
      <w:pPr>
        <w:autoSpaceDE w:val="0"/>
        <w:autoSpaceDN w:val="0"/>
        <w:adjustRightInd w:val="0"/>
        <w:rPr>
          <w:rFonts w:cs="Tahoma"/>
          <w:i/>
          <w:iCs/>
          <w:szCs w:val="22"/>
          <w:u w:val="single"/>
        </w:rPr>
      </w:pPr>
    </w:p>
    <w:p w14:paraId="06DE31A3" w14:textId="6C77C238" w:rsidR="0059610A" w:rsidRPr="00057FE9" w:rsidRDefault="0059610A" w:rsidP="0059610A">
      <w:pPr>
        <w:ind w:left="0" w:firstLine="0"/>
        <w:rPr>
          <w:rFonts w:cs="Tahoma"/>
          <w:i/>
          <w:iCs/>
          <w:szCs w:val="22"/>
          <w:u w:val="single"/>
        </w:rPr>
      </w:pPr>
      <w:r>
        <w:rPr>
          <w:rFonts w:cs="Tahoma"/>
          <w:i/>
          <w:iCs/>
          <w:szCs w:val="22"/>
          <w:u w:val="single"/>
        </w:rPr>
        <w:t>Ściany i ościeża</w:t>
      </w:r>
    </w:p>
    <w:p w14:paraId="1522EAD9" w14:textId="7BCB85E6" w:rsidR="0059610A" w:rsidRPr="00394A83" w:rsidRDefault="008752F1" w:rsidP="0059610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Tahoma"/>
          <w:i/>
          <w:iCs/>
          <w:szCs w:val="22"/>
          <w:u w:val="single"/>
        </w:rPr>
      </w:pPr>
      <w:r>
        <w:rPr>
          <w:rFonts w:cs="Tahoma"/>
          <w:szCs w:val="22"/>
        </w:rPr>
        <w:t xml:space="preserve">obróbkę okien od wewnątrz należy wykonać poprzez obsadzenie narożników oraz wykonanie gładzi gipsowej, od zewnątrz </w:t>
      </w:r>
      <w:r w:rsidR="00212ECA">
        <w:rPr>
          <w:rFonts w:cs="Tahoma"/>
          <w:szCs w:val="22"/>
        </w:rPr>
        <w:t>należy wykonać niezbędne prace naprawcze oraz przywrócenie elewacji do stanu istniejącego (w zakresie wykonywanych prac),</w:t>
      </w:r>
    </w:p>
    <w:p w14:paraId="66D95687" w14:textId="71B9ACCC" w:rsidR="008752F1" w:rsidRPr="00394A83" w:rsidRDefault="00212ECA" w:rsidP="0059610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Tahoma"/>
          <w:i/>
          <w:iCs/>
          <w:szCs w:val="22"/>
          <w:u w:val="single"/>
        </w:rPr>
      </w:pPr>
      <w:r>
        <w:rPr>
          <w:rFonts w:cs="Tahoma"/>
          <w:szCs w:val="22"/>
        </w:rPr>
        <w:t>m</w:t>
      </w:r>
      <w:r w:rsidR="008752F1">
        <w:rPr>
          <w:rFonts w:cs="Tahoma"/>
          <w:szCs w:val="22"/>
        </w:rPr>
        <w:t xml:space="preserve">alowanie dwukrotne z gruntowaniem farbami </w:t>
      </w:r>
      <w:r w:rsidR="00DA6D87">
        <w:rPr>
          <w:rFonts w:cs="Tahoma"/>
          <w:szCs w:val="22"/>
        </w:rPr>
        <w:t>lateksowymi,</w:t>
      </w:r>
      <w:r w:rsidR="008752F1">
        <w:rPr>
          <w:rFonts w:cs="Tahoma"/>
          <w:szCs w:val="22"/>
        </w:rPr>
        <w:t xml:space="preserve"> z miejscowym </w:t>
      </w:r>
      <w:r w:rsidR="00DA6D87">
        <w:rPr>
          <w:rFonts w:cs="Tahoma"/>
          <w:szCs w:val="22"/>
        </w:rPr>
        <w:t>wyrównaniem tynku. Kolor farby: biały.</w:t>
      </w:r>
      <w:r w:rsidR="0074594D">
        <w:rPr>
          <w:rFonts w:cs="Tahoma"/>
          <w:szCs w:val="22"/>
        </w:rPr>
        <w:t xml:space="preserve"> Farba </w:t>
      </w:r>
      <w:r w:rsidR="00762978">
        <w:rPr>
          <w:rFonts w:cs="Tahoma"/>
          <w:szCs w:val="22"/>
        </w:rPr>
        <w:t xml:space="preserve">dopuszczona </w:t>
      </w:r>
      <w:r w:rsidR="0074594D">
        <w:rPr>
          <w:rFonts w:cs="Tahoma"/>
          <w:szCs w:val="22"/>
        </w:rPr>
        <w:t>do stosowania w obiektach służby zdrowia</w:t>
      </w:r>
      <w:r w:rsidR="002005F9">
        <w:rPr>
          <w:rFonts w:cs="Tahoma"/>
          <w:szCs w:val="22"/>
        </w:rPr>
        <w:t xml:space="preserve"> i laboratoriach</w:t>
      </w:r>
      <w:r w:rsidR="0074594D">
        <w:rPr>
          <w:rFonts w:cs="Tahoma"/>
          <w:szCs w:val="22"/>
        </w:rPr>
        <w:t>.</w:t>
      </w:r>
    </w:p>
    <w:p w14:paraId="57B7AF78" w14:textId="77777777" w:rsidR="00762978" w:rsidRPr="00D97003" w:rsidRDefault="00762978" w:rsidP="00394A83">
      <w:pPr>
        <w:pStyle w:val="Akapitzlist"/>
        <w:autoSpaceDE w:val="0"/>
        <w:autoSpaceDN w:val="0"/>
        <w:adjustRightInd w:val="0"/>
        <w:ind w:firstLine="0"/>
        <w:rPr>
          <w:rFonts w:cs="Tahoma"/>
          <w:i/>
          <w:iCs/>
          <w:szCs w:val="22"/>
          <w:u w:val="single"/>
        </w:rPr>
      </w:pPr>
    </w:p>
    <w:p w14:paraId="56DE3DF9" w14:textId="02AEDE71" w:rsidR="00762978" w:rsidRPr="00057FE9" w:rsidRDefault="00762978" w:rsidP="00762978">
      <w:pPr>
        <w:ind w:left="0" w:firstLine="0"/>
        <w:rPr>
          <w:rFonts w:cs="Tahoma"/>
          <w:i/>
          <w:iCs/>
          <w:szCs w:val="22"/>
          <w:u w:val="single"/>
        </w:rPr>
      </w:pPr>
      <w:r>
        <w:rPr>
          <w:rFonts w:cs="Tahoma"/>
          <w:i/>
          <w:iCs/>
          <w:szCs w:val="22"/>
          <w:u w:val="single"/>
        </w:rPr>
        <w:t>Sufity</w:t>
      </w:r>
    </w:p>
    <w:p w14:paraId="26FC5865" w14:textId="752248A9" w:rsidR="00762978" w:rsidRPr="00BF4830" w:rsidRDefault="00762978" w:rsidP="00762978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Tahoma"/>
          <w:i/>
          <w:iCs/>
          <w:szCs w:val="22"/>
          <w:u w:val="single"/>
        </w:rPr>
      </w:pPr>
      <w:r>
        <w:rPr>
          <w:rFonts w:cs="Tahoma"/>
          <w:szCs w:val="22"/>
        </w:rPr>
        <w:t xml:space="preserve">sufit kasetonowy, </w:t>
      </w:r>
      <w:r w:rsidRPr="00762978">
        <w:rPr>
          <w:rFonts w:cs="Tahoma"/>
          <w:szCs w:val="22"/>
        </w:rPr>
        <w:t>z płyt mineralnych w module 60x60cm</w:t>
      </w:r>
      <w:r>
        <w:rPr>
          <w:rFonts w:cs="Tahoma"/>
          <w:szCs w:val="22"/>
        </w:rPr>
        <w:t>, gładki, w kolorze białym</w:t>
      </w:r>
      <w:r w:rsidR="00394A83">
        <w:rPr>
          <w:rFonts w:cs="Tahoma"/>
          <w:szCs w:val="22"/>
        </w:rPr>
        <w:t>,</w:t>
      </w:r>
      <w:r w:rsidR="00742990">
        <w:rPr>
          <w:rFonts w:cs="Tahoma"/>
          <w:szCs w:val="22"/>
        </w:rPr>
        <w:t xml:space="preserve"> </w:t>
      </w:r>
      <w:r w:rsidR="00394A83" w:rsidRPr="00394A83">
        <w:rPr>
          <w:rFonts w:cs="Tahoma"/>
          <w:szCs w:val="22"/>
        </w:rPr>
        <w:t>dopuszczony</w:t>
      </w:r>
      <w:r w:rsidR="00394A83" w:rsidRPr="00140144">
        <w:rPr>
          <w:rFonts w:cs="Tahoma"/>
          <w:szCs w:val="22"/>
        </w:rPr>
        <w:t xml:space="preserve"> do stosowania w obiektach służby zdrowia i laboratoriach</w:t>
      </w:r>
      <w:r w:rsidRPr="00140144">
        <w:rPr>
          <w:rFonts w:cs="Tahoma"/>
          <w:szCs w:val="22"/>
        </w:rPr>
        <w:t>.</w:t>
      </w:r>
    </w:p>
    <w:p w14:paraId="77058297" w14:textId="77777777" w:rsidR="00394A83" w:rsidRPr="00BF4830" w:rsidRDefault="00394A83" w:rsidP="00394A83">
      <w:pPr>
        <w:autoSpaceDE w:val="0"/>
        <w:autoSpaceDN w:val="0"/>
        <w:adjustRightInd w:val="0"/>
        <w:rPr>
          <w:rFonts w:cs="Tahoma"/>
          <w:i/>
          <w:iCs/>
          <w:szCs w:val="22"/>
          <w:u w:val="single"/>
        </w:rPr>
      </w:pPr>
    </w:p>
    <w:p w14:paraId="1D64D3E6" w14:textId="56364936" w:rsidR="005957CC" w:rsidRPr="00BF4830" w:rsidRDefault="00800242" w:rsidP="005957CC">
      <w:pPr>
        <w:autoSpaceDE w:val="0"/>
        <w:autoSpaceDN w:val="0"/>
        <w:adjustRightInd w:val="0"/>
        <w:ind w:left="0" w:firstLine="0"/>
        <w:rPr>
          <w:rFonts w:cs="Tahoma"/>
          <w:iCs/>
          <w:szCs w:val="22"/>
          <w:u w:val="single"/>
        </w:rPr>
      </w:pPr>
      <w:r w:rsidRPr="00BF4830">
        <w:rPr>
          <w:rFonts w:cs="Tahoma"/>
          <w:iCs/>
          <w:szCs w:val="22"/>
          <w:u w:val="single"/>
        </w:rPr>
        <w:t>OPIS ELEMENTÓW INSTALACYJNYCH</w:t>
      </w:r>
    </w:p>
    <w:p w14:paraId="7BA37567" w14:textId="37F1353D" w:rsidR="00F63161" w:rsidRPr="00BF4830" w:rsidRDefault="00F63161" w:rsidP="005957CC">
      <w:pPr>
        <w:autoSpaceDE w:val="0"/>
        <w:autoSpaceDN w:val="0"/>
        <w:adjustRightInd w:val="0"/>
        <w:ind w:left="0" w:firstLine="0"/>
        <w:rPr>
          <w:rFonts w:cs="Tahoma"/>
          <w:iCs/>
          <w:szCs w:val="22"/>
          <w:u w:val="single"/>
        </w:rPr>
      </w:pPr>
    </w:p>
    <w:p w14:paraId="0D2143D4" w14:textId="77777777" w:rsidR="00F63161" w:rsidRPr="00DF19A2" w:rsidRDefault="00F63161" w:rsidP="00F63161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cs="Tahoma"/>
          <w:iCs/>
          <w:szCs w:val="22"/>
          <w:u w:val="single"/>
        </w:rPr>
      </w:pPr>
      <w:bookmarkStart w:id="11" w:name="_Hlk20906108"/>
      <w:r w:rsidRPr="00DF19A2">
        <w:rPr>
          <w:rFonts w:cs="Tahoma"/>
          <w:iCs/>
          <w:szCs w:val="22"/>
          <w:u w:val="single"/>
        </w:rPr>
        <w:t>Dla pomieszczeń Zakładu w Budynku B na II piętrze:</w:t>
      </w:r>
    </w:p>
    <w:p w14:paraId="15C6369B" w14:textId="704DA3DD" w:rsidR="0085542D" w:rsidRPr="00BF4830" w:rsidRDefault="00800242" w:rsidP="0085542D">
      <w:pPr>
        <w:autoSpaceDE w:val="0"/>
        <w:autoSpaceDN w:val="0"/>
        <w:adjustRightInd w:val="0"/>
        <w:ind w:left="0" w:firstLine="0"/>
        <w:rPr>
          <w:rFonts w:cs="Tahoma"/>
          <w:iCs/>
          <w:szCs w:val="22"/>
        </w:rPr>
      </w:pPr>
      <w:bookmarkStart w:id="12" w:name="_Hlk20898682"/>
      <w:bookmarkEnd w:id="11"/>
      <w:r w:rsidRPr="00BF4830">
        <w:rPr>
          <w:rFonts w:cs="Tahoma"/>
          <w:iCs/>
          <w:szCs w:val="22"/>
        </w:rPr>
        <w:t>Zakres prac obejmuje r</w:t>
      </w:r>
      <w:r w:rsidR="0085542D" w:rsidRPr="00BF4830">
        <w:rPr>
          <w:rFonts w:cs="Tahoma"/>
          <w:iCs/>
          <w:szCs w:val="22"/>
        </w:rPr>
        <w:t xml:space="preserve">oboty instalacji </w:t>
      </w:r>
      <w:bookmarkEnd w:id="12"/>
      <w:r w:rsidR="0085542D" w:rsidRPr="00BF4830">
        <w:rPr>
          <w:rFonts w:cs="Tahoma"/>
          <w:iCs/>
          <w:szCs w:val="22"/>
        </w:rPr>
        <w:t>elektrycznych wraz z robotami towarzyszącymi. Wykonanie linii e</w:t>
      </w:r>
      <w:r w:rsidR="00233E45" w:rsidRPr="00BF4830">
        <w:rPr>
          <w:rFonts w:cs="Tahoma"/>
          <w:iCs/>
          <w:szCs w:val="22"/>
        </w:rPr>
        <w:t>lek</w:t>
      </w:r>
      <w:r w:rsidR="0085542D" w:rsidRPr="00BF4830">
        <w:rPr>
          <w:rFonts w:cs="Tahoma"/>
          <w:iCs/>
          <w:szCs w:val="22"/>
        </w:rPr>
        <w:t>t</w:t>
      </w:r>
      <w:r w:rsidR="00233E45" w:rsidRPr="00BF4830">
        <w:rPr>
          <w:rFonts w:cs="Tahoma"/>
          <w:iCs/>
          <w:szCs w:val="22"/>
        </w:rPr>
        <w:t>r</w:t>
      </w:r>
      <w:r w:rsidR="0085542D" w:rsidRPr="00BF4830">
        <w:rPr>
          <w:rFonts w:cs="Tahoma"/>
          <w:iCs/>
          <w:szCs w:val="22"/>
        </w:rPr>
        <w:t>ycznej WLZ z rozdzielni</w:t>
      </w:r>
      <w:r w:rsidR="007A7172" w:rsidRPr="00BF4830">
        <w:rPr>
          <w:rFonts w:cs="Tahoma"/>
          <w:iCs/>
          <w:szCs w:val="22"/>
        </w:rPr>
        <w:t>cy</w:t>
      </w:r>
      <w:r w:rsidR="0085542D" w:rsidRPr="00BF4830">
        <w:rPr>
          <w:rFonts w:cs="Tahoma"/>
          <w:iCs/>
          <w:szCs w:val="22"/>
        </w:rPr>
        <w:t xml:space="preserve"> głównej RGR w budynku głównym B IMiD </w:t>
      </w:r>
      <w:r w:rsidR="004035C4" w:rsidRPr="00BF4830">
        <w:rPr>
          <w:rFonts w:cs="Tahoma"/>
          <w:sz w:val="23"/>
          <w:szCs w:val="23"/>
        </w:rPr>
        <w:t xml:space="preserve">do rozdzielnicy </w:t>
      </w:r>
      <w:r w:rsidR="0085542D" w:rsidRPr="00BF4830">
        <w:rPr>
          <w:rFonts w:cs="Tahoma"/>
          <w:iCs/>
          <w:szCs w:val="22"/>
        </w:rPr>
        <w:t>zlokalizowanej w piwnicy do Zakładu Badań Przesiewowych i Metabolicznych zlokalizowanego na II p. obok pokoju nr 242. Na II piętrze należy wykonać nową rozdzielni</w:t>
      </w:r>
      <w:r w:rsidR="007A7172" w:rsidRPr="00BF4830">
        <w:rPr>
          <w:rFonts w:cs="Tahoma"/>
          <w:iCs/>
          <w:szCs w:val="22"/>
        </w:rPr>
        <w:t>c</w:t>
      </w:r>
      <w:r w:rsidR="0085542D" w:rsidRPr="00BF4830">
        <w:rPr>
          <w:rFonts w:cs="Tahoma"/>
          <w:iCs/>
          <w:szCs w:val="22"/>
        </w:rPr>
        <w:t>ę, z której aktualnie podłączone zostaną dwa pomieszczenia ww. zakładu. Docelowo rozdzielni</w:t>
      </w:r>
      <w:r w:rsidR="007A7172" w:rsidRPr="00BF4830">
        <w:rPr>
          <w:rFonts w:cs="Tahoma"/>
          <w:iCs/>
          <w:szCs w:val="22"/>
        </w:rPr>
        <w:t>c</w:t>
      </w:r>
      <w:r w:rsidR="0085542D" w:rsidRPr="00BF4830">
        <w:rPr>
          <w:rFonts w:cs="Tahoma"/>
          <w:iCs/>
          <w:szCs w:val="22"/>
        </w:rPr>
        <w:t>a będzie zasilać połowę piętra II (część środkowa budynku B), w związku z czym należy zaprojektować i</w:t>
      </w:r>
      <w:r w:rsidRPr="00BF4830">
        <w:rPr>
          <w:rFonts w:cs="Tahoma"/>
          <w:iCs/>
          <w:szCs w:val="22"/>
        </w:rPr>
        <w:t> </w:t>
      </w:r>
      <w:r w:rsidR="0085542D" w:rsidRPr="00BF4830">
        <w:rPr>
          <w:rFonts w:cs="Tahoma"/>
          <w:iCs/>
          <w:szCs w:val="22"/>
        </w:rPr>
        <w:t>wykonać przedmiotową rozdzielni</w:t>
      </w:r>
      <w:r w:rsidR="0031024F" w:rsidRPr="00BF4830">
        <w:rPr>
          <w:rFonts w:cs="Tahoma"/>
          <w:iCs/>
          <w:szCs w:val="22"/>
        </w:rPr>
        <w:t>c</w:t>
      </w:r>
      <w:r w:rsidR="0085542D" w:rsidRPr="00BF4830">
        <w:rPr>
          <w:rFonts w:cs="Tahoma"/>
          <w:iCs/>
          <w:szCs w:val="22"/>
        </w:rPr>
        <w:t>ę z możliwością sukcesywnego podłączenia zasilania do kolejnych pomieszczeń, tj.:</w:t>
      </w:r>
    </w:p>
    <w:p w14:paraId="702983B1" w14:textId="2745FC48" w:rsidR="0085542D" w:rsidRPr="00BF4830" w:rsidRDefault="0085542D" w:rsidP="008714A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Tahoma"/>
          <w:iCs/>
          <w:szCs w:val="22"/>
        </w:rPr>
      </w:pPr>
      <w:r w:rsidRPr="00BF4830">
        <w:rPr>
          <w:rFonts w:cs="Tahoma"/>
          <w:iCs/>
          <w:szCs w:val="22"/>
        </w:rPr>
        <w:t>5 obwodów trójfazowych po C63,</w:t>
      </w:r>
    </w:p>
    <w:p w14:paraId="03ADFDAA" w14:textId="772E5B82" w:rsidR="0085542D" w:rsidRPr="00BF4830" w:rsidRDefault="0085542D" w:rsidP="008714A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Tahoma"/>
          <w:iCs/>
          <w:szCs w:val="22"/>
        </w:rPr>
      </w:pPr>
      <w:r w:rsidRPr="00BF4830">
        <w:rPr>
          <w:rFonts w:cs="Tahoma"/>
          <w:iCs/>
          <w:szCs w:val="22"/>
        </w:rPr>
        <w:t>9 obwodów trójfazowych C20,</w:t>
      </w:r>
    </w:p>
    <w:p w14:paraId="44E906A6" w14:textId="783C6117" w:rsidR="0085542D" w:rsidRPr="00BF4830" w:rsidRDefault="0085542D" w:rsidP="008714A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Tahoma"/>
          <w:iCs/>
          <w:szCs w:val="22"/>
        </w:rPr>
      </w:pPr>
      <w:r w:rsidRPr="00BF4830">
        <w:rPr>
          <w:rFonts w:cs="Tahoma"/>
          <w:iCs/>
          <w:szCs w:val="22"/>
        </w:rPr>
        <w:t>10 obwodów jednofazowych B16,</w:t>
      </w:r>
    </w:p>
    <w:p w14:paraId="3AB0E85F" w14:textId="381E9487" w:rsidR="0085542D" w:rsidRPr="00BF4830" w:rsidRDefault="0085542D" w:rsidP="008714A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Tahoma"/>
          <w:iCs/>
          <w:szCs w:val="22"/>
        </w:rPr>
      </w:pPr>
      <w:r w:rsidRPr="00BF4830">
        <w:rPr>
          <w:rFonts w:cs="Tahoma"/>
          <w:iCs/>
          <w:szCs w:val="22"/>
        </w:rPr>
        <w:t xml:space="preserve">10 obwodów jednofazowych C16/0,03. </w:t>
      </w:r>
    </w:p>
    <w:p w14:paraId="2FCF44BA" w14:textId="7DE31D4A" w:rsidR="0085542D" w:rsidRPr="00BF4830" w:rsidRDefault="0085542D" w:rsidP="0085542D">
      <w:pPr>
        <w:autoSpaceDE w:val="0"/>
        <w:autoSpaceDN w:val="0"/>
        <w:adjustRightInd w:val="0"/>
        <w:ind w:left="0" w:firstLine="0"/>
        <w:rPr>
          <w:rFonts w:cs="Tahoma"/>
          <w:iCs/>
          <w:szCs w:val="22"/>
        </w:rPr>
      </w:pPr>
      <w:r w:rsidRPr="00BF4830">
        <w:rPr>
          <w:rFonts w:cs="Tahoma"/>
          <w:iCs/>
          <w:szCs w:val="22"/>
        </w:rPr>
        <w:t>Trasa kablowa z rozdzielni</w:t>
      </w:r>
      <w:r w:rsidR="0031024F" w:rsidRPr="00BF4830">
        <w:rPr>
          <w:rFonts w:cs="Tahoma"/>
          <w:iCs/>
          <w:szCs w:val="22"/>
        </w:rPr>
        <w:t>cy</w:t>
      </w:r>
      <w:r w:rsidRPr="00BF4830">
        <w:rPr>
          <w:rFonts w:cs="Tahoma"/>
          <w:iCs/>
          <w:szCs w:val="22"/>
        </w:rPr>
        <w:t xml:space="preserve"> głównej RGR do rozdzielni</w:t>
      </w:r>
      <w:r w:rsidR="0031024F" w:rsidRPr="00BF4830">
        <w:rPr>
          <w:rFonts w:cs="Tahoma"/>
          <w:iCs/>
          <w:szCs w:val="22"/>
        </w:rPr>
        <w:t xml:space="preserve">cy na II </w:t>
      </w:r>
      <w:r w:rsidR="006A524D" w:rsidRPr="00BF4830">
        <w:rPr>
          <w:rFonts w:cs="Tahoma"/>
          <w:iCs/>
          <w:szCs w:val="22"/>
        </w:rPr>
        <w:t xml:space="preserve">piętrze </w:t>
      </w:r>
      <w:r w:rsidRPr="00BF4830">
        <w:rPr>
          <w:rFonts w:cs="Tahoma"/>
          <w:iCs/>
          <w:szCs w:val="22"/>
        </w:rPr>
        <w:t>to ok. 65 m, powierzchnia pomieszczeń zaplanowanych do podłączenia (instalacja oświetleniowa i gniazd</w:t>
      </w:r>
      <w:r w:rsidR="0031024F" w:rsidRPr="00BF4830">
        <w:rPr>
          <w:rFonts w:cs="Tahoma"/>
          <w:iCs/>
          <w:szCs w:val="22"/>
        </w:rPr>
        <w:t>a</w:t>
      </w:r>
      <w:r w:rsidRPr="00BF4830">
        <w:rPr>
          <w:rFonts w:cs="Tahoma"/>
          <w:iCs/>
          <w:szCs w:val="22"/>
        </w:rPr>
        <w:t xml:space="preserve"> wtykow</w:t>
      </w:r>
      <w:r w:rsidR="0031024F" w:rsidRPr="00BF4830">
        <w:rPr>
          <w:rFonts w:cs="Tahoma"/>
          <w:iCs/>
          <w:szCs w:val="22"/>
        </w:rPr>
        <w:t>e</w:t>
      </w:r>
      <w:r w:rsidRPr="00BF4830">
        <w:rPr>
          <w:rFonts w:cs="Tahoma"/>
          <w:iCs/>
          <w:szCs w:val="22"/>
        </w:rPr>
        <w:t>) w</w:t>
      </w:r>
      <w:r w:rsidR="00800242" w:rsidRPr="00BF4830">
        <w:rPr>
          <w:rFonts w:cs="Tahoma"/>
          <w:iCs/>
          <w:szCs w:val="22"/>
        </w:rPr>
        <w:t> </w:t>
      </w:r>
      <w:r w:rsidRPr="00BF4830">
        <w:rPr>
          <w:rFonts w:cs="Tahoma"/>
          <w:iCs/>
          <w:szCs w:val="22"/>
        </w:rPr>
        <w:t>pierwszej kolejności to ok. 35 m</w:t>
      </w:r>
      <w:r w:rsidRPr="00BF4830">
        <w:rPr>
          <w:rFonts w:cs="Tahoma"/>
          <w:iCs/>
          <w:szCs w:val="22"/>
          <w:vertAlign w:val="superscript"/>
        </w:rPr>
        <w:t>2</w:t>
      </w:r>
      <w:r w:rsidRPr="00BF4830">
        <w:rPr>
          <w:rFonts w:cs="Tahoma"/>
          <w:iCs/>
          <w:szCs w:val="22"/>
        </w:rPr>
        <w:t xml:space="preserve">. </w:t>
      </w:r>
    </w:p>
    <w:p w14:paraId="3D8C6099" w14:textId="08E17927" w:rsidR="0085542D" w:rsidRPr="00BF4830" w:rsidRDefault="0085542D" w:rsidP="0085542D">
      <w:pPr>
        <w:autoSpaceDE w:val="0"/>
        <w:autoSpaceDN w:val="0"/>
        <w:adjustRightInd w:val="0"/>
        <w:ind w:left="0" w:firstLine="0"/>
        <w:rPr>
          <w:rFonts w:cs="Tahoma"/>
          <w:iCs/>
          <w:szCs w:val="22"/>
        </w:rPr>
      </w:pPr>
      <w:r w:rsidRPr="00BF4830">
        <w:rPr>
          <w:rFonts w:cs="Tahoma"/>
          <w:iCs/>
          <w:szCs w:val="22"/>
        </w:rPr>
        <w:t>W rozdzielni</w:t>
      </w:r>
      <w:r w:rsidR="0031024F" w:rsidRPr="00BF4830">
        <w:rPr>
          <w:rFonts w:cs="Tahoma"/>
          <w:iCs/>
          <w:szCs w:val="22"/>
        </w:rPr>
        <w:t>cy</w:t>
      </w:r>
      <w:r w:rsidRPr="00BF4830">
        <w:rPr>
          <w:rFonts w:cs="Tahoma"/>
          <w:iCs/>
          <w:szCs w:val="22"/>
        </w:rPr>
        <w:t xml:space="preserve"> głównej RGR włączenie do pola nr 2 F19 (strefa pożarowa środkowa), do istniejącego rozłącznika bezpiecznikowego LT0056 HAGER 100A. Połączenie rozdzielni</w:t>
      </w:r>
      <w:r w:rsidR="0031024F" w:rsidRPr="00BF4830">
        <w:rPr>
          <w:rFonts w:cs="Tahoma"/>
          <w:iCs/>
          <w:szCs w:val="22"/>
        </w:rPr>
        <w:t>cy</w:t>
      </w:r>
      <w:r w:rsidRPr="00BF4830">
        <w:rPr>
          <w:rFonts w:cs="Tahoma"/>
          <w:iCs/>
          <w:szCs w:val="22"/>
        </w:rPr>
        <w:t xml:space="preserve"> głównej RGR z rozdzielni</w:t>
      </w:r>
      <w:r w:rsidR="0031024F" w:rsidRPr="00BF4830">
        <w:rPr>
          <w:rFonts w:cs="Tahoma"/>
          <w:iCs/>
          <w:szCs w:val="22"/>
        </w:rPr>
        <w:t>c</w:t>
      </w:r>
      <w:r w:rsidRPr="00BF4830">
        <w:rPr>
          <w:rFonts w:cs="Tahoma"/>
          <w:iCs/>
          <w:szCs w:val="22"/>
        </w:rPr>
        <w:t>ą powinno nastąpić za pomocą kabla NHXH E90 5x25 mm</w:t>
      </w:r>
      <w:r w:rsidRPr="00BF4830">
        <w:rPr>
          <w:rFonts w:cs="Tahoma"/>
          <w:iCs/>
          <w:szCs w:val="22"/>
          <w:vertAlign w:val="superscript"/>
        </w:rPr>
        <w:t>2</w:t>
      </w:r>
      <w:r w:rsidRPr="00BF4830">
        <w:rPr>
          <w:rFonts w:cs="Tahoma"/>
          <w:iCs/>
          <w:szCs w:val="22"/>
        </w:rPr>
        <w:t>. Wprowadzenia kabla do pola będzie wykonywane pod napięciem. Z rozdzielni</w:t>
      </w:r>
      <w:r w:rsidR="0031024F" w:rsidRPr="00BF4830">
        <w:rPr>
          <w:rFonts w:cs="Tahoma"/>
          <w:iCs/>
          <w:szCs w:val="22"/>
        </w:rPr>
        <w:t>cy</w:t>
      </w:r>
      <w:r w:rsidRPr="00BF4830">
        <w:rPr>
          <w:rFonts w:cs="Tahoma"/>
          <w:iCs/>
          <w:szCs w:val="22"/>
        </w:rPr>
        <w:t xml:space="preserve"> głównej RGR do </w:t>
      </w:r>
      <w:r w:rsidR="0031024F" w:rsidRPr="00BF4830">
        <w:rPr>
          <w:rFonts w:cs="Tahoma"/>
          <w:iCs/>
          <w:szCs w:val="22"/>
        </w:rPr>
        <w:t xml:space="preserve">rozdzielnicy na </w:t>
      </w:r>
      <w:r w:rsidRPr="00BF4830">
        <w:rPr>
          <w:rFonts w:cs="Tahoma"/>
          <w:iCs/>
          <w:szCs w:val="22"/>
        </w:rPr>
        <w:t>II pięt</w:t>
      </w:r>
      <w:r w:rsidR="0031024F" w:rsidRPr="00BF4830">
        <w:rPr>
          <w:rFonts w:cs="Tahoma"/>
          <w:iCs/>
          <w:szCs w:val="22"/>
        </w:rPr>
        <w:t>rze</w:t>
      </w:r>
      <w:r w:rsidRPr="00BF4830">
        <w:rPr>
          <w:rFonts w:cs="Tahoma"/>
          <w:iCs/>
          <w:szCs w:val="22"/>
        </w:rPr>
        <w:t xml:space="preserve"> przewód układać w istniejącym korycie kablowym, natomiast od szachtu kablowego na II piętrze należy wykonać nowe koryto kablowe. Na II piętrze wykonać nową rozdzielnicę stojącą o wym. 80x40x200 cm.</w:t>
      </w:r>
    </w:p>
    <w:p w14:paraId="4D629CEE" w14:textId="71C53173" w:rsidR="0085542D" w:rsidRPr="00FC63B6" w:rsidRDefault="0032562F" w:rsidP="0085542D">
      <w:pPr>
        <w:autoSpaceDE w:val="0"/>
        <w:autoSpaceDN w:val="0"/>
        <w:adjustRightInd w:val="0"/>
        <w:ind w:left="0" w:firstLine="0"/>
        <w:rPr>
          <w:rFonts w:cs="Tahoma"/>
          <w:iCs/>
          <w:szCs w:val="22"/>
        </w:rPr>
      </w:pPr>
      <w:r w:rsidRPr="00BF4830">
        <w:rPr>
          <w:rFonts w:cs="Tahoma"/>
          <w:iCs/>
          <w:szCs w:val="22"/>
        </w:rPr>
        <w:lastRenderedPageBreak/>
        <w:t>W remontowanych p</w:t>
      </w:r>
      <w:r w:rsidR="0085542D" w:rsidRPr="00BF4830">
        <w:rPr>
          <w:rFonts w:cs="Tahoma"/>
          <w:iCs/>
          <w:szCs w:val="22"/>
        </w:rPr>
        <w:t>omieszczenia</w:t>
      </w:r>
      <w:r w:rsidRPr="00BF4830">
        <w:rPr>
          <w:rFonts w:cs="Tahoma"/>
          <w:iCs/>
          <w:szCs w:val="22"/>
        </w:rPr>
        <w:t>ch</w:t>
      </w:r>
      <w:r w:rsidR="0085542D" w:rsidRPr="00BF4830">
        <w:rPr>
          <w:rFonts w:cs="Tahoma"/>
          <w:iCs/>
          <w:szCs w:val="22"/>
        </w:rPr>
        <w:t xml:space="preserve"> Zakładu Badań Przesiewowych i Metabolicznych </w:t>
      </w:r>
      <w:r w:rsidRPr="00BF4830">
        <w:rPr>
          <w:rFonts w:cs="Tahoma"/>
          <w:iCs/>
          <w:szCs w:val="22"/>
        </w:rPr>
        <w:t xml:space="preserve"> są </w:t>
      </w:r>
      <w:r w:rsidR="0085542D" w:rsidRPr="00BF4830">
        <w:rPr>
          <w:rFonts w:cs="Tahoma"/>
          <w:iCs/>
          <w:szCs w:val="22"/>
        </w:rPr>
        <w:t>przeprowadzane specjalistyczne badania. W pomieszczeniu nr</w:t>
      </w:r>
      <w:r w:rsidRPr="00BF4830">
        <w:rPr>
          <w:rFonts w:cs="Tahoma"/>
          <w:iCs/>
          <w:szCs w:val="22"/>
        </w:rPr>
        <w:t> </w:t>
      </w:r>
      <w:r w:rsidR="0085542D" w:rsidRPr="00BF4830">
        <w:rPr>
          <w:rFonts w:cs="Tahoma"/>
          <w:iCs/>
          <w:szCs w:val="22"/>
        </w:rPr>
        <w:t>240 zlokalizowane będą nowoczesne urządzenia (schemat rozmieszczenia przykładowych urządzeń i wymagania sprzętowe w zał</w:t>
      </w:r>
      <w:r w:rsidR="002005F9">
        <w:rPr>
          <w:rFonts w:cs="Tahoma"/>
          <w:iCs/>
          <w:szCs w:val="22"/>
        </w:rPr>
        <w:t xml:space="preserve">ączniku nr </w:t>
      </w:r>
      <w:r w:rsidR="0085542D" w:rsidRPr="00BF4830">
        <w:rPr>
          <w:rFonts w:cs="Tahoma"/>
          <w:iCs/>
          <w:szCs w:val="22"/>
        </w:rPr>
        <w:t>1) a także 2 klimatyzatory kasetonowe (zakup i montaż wchodzi</w:t>
      </w:r>
      <w:r w:rsidR="0024501F">
        <w:rPr>
          <w:rFonts w:cs="Tahoma"/>
          <w:iCs/>
          <w:szCs w:val="22"/>
        </w:rPr>
        <w:t xml:space="preserve">    </w:t>
      </w:r>
      <w:r w:rsidR="0085542D" w:rsidRPr="00BF4830">
        <w:rPr>
          <w:rFonts w:cs="Tahoma"/>
          <w:iCs/>
          <w:szCs w:val="22"/>
        </w:rPr>
        <w:t xml:space="preserve"> w zakres postępowania, klimatyzatory np. typu „GREE” lub „Rotenso” </w:t>
      </w:r>
      <w:r w:rsidR="00796A33" w:rsidRPr="00BF4830">
        <w:rPr>
          <w:rFonts w:cs="Tahoma"/>
          <w:iCs/>
          <w:szCs w:val="22"/>
        </w:rPr>
        <w:t>lub równoważn</w:t>
      </w:r>
      <w:r w:rsidR="008A7328" w:rsidRPr="00BF4830">
        <w:rPr>
          <w:rFonts w:cs="Tahoma"/>
          <w:iCs/>
          <w:szCs w:val="22"/>
        </w:rPr>
        <w:t>y</w:t>
      </w:r>
      <w:r w:rsidR="00796A33" w:rsidRPr="00BF4830">
        <w:rPr>
          <w:rFonts w:cs="Tahoma"/>
          <w:iCs/>
          <w:szCs w:val="22"/>
        </w:rPr>
        <w:t xml:space="preserve"> </w:t>
      </w:r>
      <w:bookmarkStart w:id="13" w:name="_Hlk20902300"/>
      <w:r w:rsidR="0085542D" w:rsidRPr="00BF4830">
        <w:rPr>
          <w:rFonts w:cs="Tahoma"/>
          <w:iCs/>
          <w:szCs w:val="22"/>
        </w:rPr>
        <w:t xml:space="preserve">o mocy chłodniczej min. 12 – 15 kW </w:t>
      </w:r>
      <w:bookmarkEnd w:id="13"/>
      <w:r w:rsidR="0085542D" w:rsidRPr="00BF4830">
        <w:rPr>
          <w:rFonts w:cs="Tahoma"/>
          <w:iCs/>
          <w:szCs w:val="22"/>
        </w:rPr>
        <w:t>(</w:t>
      </w:r>
      <w:r w:rsidR="008A7328" w:rsidRPr="00BF4830">
        <w:rPr>
          <w:rFonts w:cs="Tahoma"/>
          <w:iCs/>
          <w:szCs w:val="22"/>
        </w:rPr>
        <w:t>czynnik ekologiczny</w:t>
      </w:r>
      <w:r w:rsidR="0085542D" w:rsidRPr="00BF4830">
        <w:rPr>
          <w:rFonts w:cs="Tahoma"/>
          <w:iCs/>
          <w:szCs w:val="22"/>
        </w:rPr>
        <w:t>),</w:t>
      </w:r>
      <w:r w:rsidR="008365D9" w:rsidRPr="00BF4830">
        <w:rPr>
          <w:rFonts w:cs="Tahoma"/>
          <w:iCs/>
          <w:szCs w:val="22"/>
        </w:rPr>
        <w:t xml:space="preserve"> wraz z niezbędnym oprzyrządowaniem (doprowadzenie zasilania oraz odpływu skroplin) oraz podkonstrukcją pod jednostkę zewnętrzną, możliwą do zlokalizowania na </w:t>
      </w:r>
      <w:r w:rsidR="00394A83" w:rsidRPr="00BF4830">
        <w:rPr>
          <w:rFonts w:cs="Tahoma"/>
          <w:iCs/>
          <w:szCs w:val="22"/>
        </w:rPr>
        <w:t>zewnątrz</w:t>
      </w:r>
      <w:r w:rsidR="008365D9" w:rsidRPr="00BF4830">
        <w:rPr>
          <w:rFonts w:cs="Tahoma"/>
          <w:iCs/>
          <w:szCs w:val="22"/>
        </w:rPr>
        <w:t xml:space="preserve"> budynku.</w:t>
      </w:r>
      <w:r w:rsidR="0085542D" w:rsidRPr="00BF4830">
        <w:rPr>
          <w:rFonts w:cs="Tahoma"/>
          <w:iCs/>
          <w:szCs w:val="22"/>
        </w:rPr>
        <w:t xml:space="preserve"> </w:t>
      </w:r>
      <w:r w:rsidR="008365D9" w:rsidRPr="00BF4830">
        <w:rPr>
          <w:rFonts w:cs="Tahoma"/>
          <w:iCs/>
          <w:szCs w:val="22"/>
        </w:rPr>
        <w:t xml:space="preserve">W </w:t>
      </w:r>
      <w:r w:rsidR="0085542D" w:rsidRPr="00BF4830">
        <w:rPr>
          <w:rFonts w:cs="Tahoma"/>
          <w:iCs/>
          <w:szCs w:val="22"/>
        </w:rPr>
        <w:t>pom. nr 238 zaplanowano ok.</w:t>
      </w:r>
      <w:r w:rsidR="00F057A6" w:rsidRPr="00BF4830">
        <w:rPr>
          <w:rFonts w:cs="Tahoma"/>
          <w:iCs/>
          <w:szCs w:val="22"/>
        </w:rPr>
        <w:t> </w:t>
      </w:r>
      <w:r w:rsidR="0085542D" w:rsidRPr="00BF4830">
        <w:rPr>
          <w:rFonts w:cs="Tahoma"/>
          <w:iCs/>
          <w:szCs w:val="22"/>
        </w:rPr>
        <w:t>8</w:t>
      </w:r>
      <w:r w:rsidR="00F057A6" w:rsidRPr="00BF4830">
        <w:rPr>
          <w:rFonts w:cs="Tahoma"/>
          <w:iCs/>
          <w:szCs w:val="22"/>
        </w:rPr>
        <w:t> </w:t>
      </w:r>
      <w:r w:rsidR="0085542D" w:rsidRPr="00BF4830">
        <w:rPr>
          <w:rFonts w:cs="Tahoma"/>
          <w:iCs/>
          <w:szCs w:val="22"/>
        </w:rPr>
        <w:t>stanowisk komputerowych połączonych z urządzeniami z pom. 240 (zał</w:t>
      </w:r>
      <w:r w:rsidR="002005F9">
        <w:rPr>
          <w:rFonts w:cs="Tahoma"/>
          <w:iCs/>
          <w:szCs w:val="22"/>
        </w:rPr>
        <w:t>ącznik nr 1</w:t>
      </w:r>
      <w:r w:rsidR="0085542D" w:rsidRPr="00BF4830">
        <w:rPr>
          <w:rFonts w:cs="Tahoma"/>
          <w:iCs/>
          <w:szCs w:val="22"/>
        </w:rPr>
        <w:t xml:space="preserve">). </w:t>
      </w:r>
      <w:r w:rsidR="00742990">
        <w:rPr>
          <w:rFonts w:cs="Tahoma"/>
          <w:iCs/>
          <w:szCs w:val="22"/>
        </w:rPr>
        <w:br/>
      </w:r>
      <w:r w:rsidR="0085542D" w:rsidRPr="00BF4830">
        <w:rPr>
          <w:rFonts w:cs="Tahoma"/>
          <w:iCs/>
          <w:szCs w:val="22"/>
        </w:rPr>
        <w:t xml:space="preserve">W obydwu pomieszczeniach należy także wymienić instalację oświetleniową </w:t>
      </w:r>
      <w:r w:rsidR="008A7328" w:rsidRPr="00BF4830">
        <w:rPr>
          <w:rFonts w:cs="Tahoma"/>
          <w:iCs/>
          <w:szCs w:val="22"/>
        </w:rPr>
        <w:t xml:space="preserve">na instalację oświetleniową w technologii LED </w:t>
      </w:r>
      <w:r w:rsidR="0085542D" w:rsidRPr="00BF4830">
        <w:rPr>
          <w:rFonts w:cs="Tahoma"/>
          <w:iCs/>
          <w:szCs w:val="22"/>
        </w:rPr>
        <w:t>(</w:t>
      </w:r>
      <w:r w:rsidR="00F057A6" w:rsidRPr="00BF4830">
        <w:rPr>
          <w:rFonts w:cs="Tahoma"/>
          <w:iCs/>
          <w:szCs w:val="22"/>
        </w:rPr>
        <w:t xml:space="preserve">montaż </w:t>
      </w:r>
      <w:r w:rsidR="0085542D" w:rsidRPr="00BF4830">
        <w:rPr>
          <w:rFonts w:cs="Tahoma"/>
          <w:iCs/>
          <w:szCs w:val="22"/>
        </w:rPr>
        <w:t xml:space="preserve">lamp </w:t>
      </w:r>
      <w:r w:rsidR="004445E0" w:rsidRPr="00394A83">
        <w:rPr>
          <w:rFonts w:cs="Tahoma"/>
          <w:iCs/>
          <w:szCs w:val="22"/>
        </w:rPr>
        <w:t>kasetonowych</w:t>
      </w:r>
      <w:r w:rsidR="0085542D" w:rsidRPr="00394A83">
        <w:rPr>
          <w:rFonts w:cs="Tahoma"/>
          <w:iCs/>
          <w:szCs w:val="22"/>
        </w:rPr>
        <w:t xml:space="preserve">). Przewody i gniazda </w:t>
      </w:r>
      <w:r w:rsidR="00742990">
        <w:rPr>
          <w:rFonts w:cs="Tahoma"/>
          <w:iCs/>
          <w:szCs w:val="22"/>
        </w:rPr>
        <w:br/>
      </w:r>
      <w:r w:rsidR="0085542D" w:rsidRPr="00394A83">
        <w:rPr>
          <w:rFonts w:cs="Tahoma"/>
          <w:iCs/>
          <w:szCs w:val="22"/>
        </w:rPr>
        <w:t>w pomieszczeniach należy prowadzić natynkowo w listwach.</w:t>
      </w:r>
      <w:r w:rsidR="0085542D" w:rsidRPr="00FC63B6">
        <w:rPr>
          <w:rFonts w:cs="Tahoma"/>
          <w:iCs/>
          <w:szCs w:val="22"/>
        </w:rPr>
        <w:t xml:space="preserve">  </w:t>
      </w:r>
    </w:p>
    <w:p w14:paraId="5B2B3E03" w14:textId="22204C1A" w:rsidR="0085542D" w:rsidRPr="00FC63B6" w:rsidRDefault="0085542D" w:rsidP="0085542D">
      <w:pPr>
        <w:autoSpaceDE w:val="0"/>
        <w:autoSpaceDN w:val="0"/>
        <w:adjustRightInd w:val="0"/>
        <w:ind w:left="0" w:firstLine="0"/>
        <w:rPr>
          <w:rFonts w:cs="Tahoma"/>
          <w:iCs/>
          <w:szCs w:val="22"/>
        </w:rPr>
      </w:pPr>
      <w:r w:rsidRPr="00FC63B6">
        <w:rPr>
          <w:rFonts w:cs="Tahoma"/>
          <w:iCs/>
          <w:szCs w:val="22"/>
        </w:rPr>
        <w:t>Ponadto, w pomieszczeniach należy wykonać dodatkowe gniazda elektryczne DATA i sieciowe RJ-45 (komputerowe) – zgodnie z załączonym rysunkiem</w:t>
      </w:r>
      <w:r w:rsidR="005F5FFA">
        <w:rPr>
          <w:rFonts w:cs="Tahoma"/>
          <w:iCs/>
          <w:szCs w:val="22"/>
        </w:rPr>
        <w:t xml:space="preserve"> – załącznik nr </w:t>
      </w:r>
      <w:r w:rsidR="002005F9">
        <w:rPr>
          <w:rFonts w:cs="Tahoma"/>
          <w:iCs/>
          <w:szCs w:val="22"/>
        </w:rPr>
        <w:t>1</w:t>
      </w:r>
      <w:r w:rsidRPr="00FC63B6">
        <w:rPr>
          <w:rFonts w:cs="Tahoma"/>
          <w:iCs/>
          <w:szCs w:val="22"/>
        </w:rPr>
        <w:t xml:space="preserve">. </w:t>
      </w:r>
      <w:r w:rsidR="005325CC">
        <w:rPr>
          <w:rFonts w:cs="Tahoma"/>
          <w:iCs/>
          <w:szCs w:val="22"/>
        </w:rPr>
        <w:t>Wykonać</w:t>
      </w:r>
      <w:r w:rsidR="005325CC" w:rsidRPr="00FC63B6">
        <w:rPr>
          <w:rFonts w:cs="Tahoma"/>
          <w:iCs/>
          <w:szCs w:val="22"/>
        </w:rPr>
        <w:t xml:space="preserve"> </w:t>
      </w:r>
      <w:r w:rsidRPr="00FC63B6">
        <w:rPr>
          <w:rFonts w:cs="Tahoma"/>
          <w:iCs/>
          <w:szCs w:val="22"/>
        </w:rPr>
        <w:t>należy także szafę wiszącą 19’’ 6U na istniejący switch D-Link 24, w którym są wolne miejsca do wpięcia nowej instalacji IT.</w:t>
      </w:r>
    </w:p>
    <w:p w14:paraId="2CA93E8C" w14:textId="24F6D3FB" w:rsidR="0085542D" w:rsidRPr="00FC63B6" w:rsidRDefault="0085542D" w:rsidP="0085542D">
      <w:pPr>
        <w:autoSpaceDE w:val="0"/>
        <w:autoSpaceDN w:val="0"/>
        <w:adjustRightInd w:val="0"/>
        <w:ind w:left="0" w:firstLine="0"/>
        <w:rPr>
          <w:rFonts w:cs="Tahoma"/>
          <w:iCs/>
          <w:szCs w:val="22"/>
        </w:rPr>
      </w:pPr>
      <w:r w:rsidRPr="00FC63B6">
        <w:rPr>
          <w:rFonts w:cs="Tahoma"/>
          <w:iCs/>
          <w:szCs w:val="22"/>
        </w:rPr>
        <w:t>Jednocześnie z analizatorów należy wykonać instalację odprowadzającą zużyte gazy na zewnątrz budynku (gazy neutralne).</w:t>
      </w:r>
    </w:p>
    <w:p w14:paraId="2E45D239" w14:textId="0EBA9A2B" w:rsidR="00B4668F" w:rsidRDefault="00B4668F" w:rsidP="00AE2F2C">
      <w:pPr>
        <w:autoSpaceDE w:val="0"/>
        <w:autoSpaceDN w:val="0"/>
        <w:adjustRightInd w:val="0"/>
        <w:ind w:left="0" w:firstLine="0"/>
        <w:rPr>
          <w:rFonts w:cs="Tahoma"/>
          <w:iCs/>
          <w:szCs w:val="22"/>
        </w:rPr>
      </w:pPr>
    </w:p>
    <w:p w14:paraId="02E309D1" w14:textId="504FD870" w:rsidR="005325CC" w:rsidRPr="00DF19A2" w:rsidRDefault="005325CC" w:rsidP="005325CC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cs="Tahoma"/>
          <w:iCs/>
          <w:szCs w:val="22"/>
          <w:u w:val="single"/>
        </w:rPr>
      </w:pPr>
      <w:r w:rsidRPr="00DF19A2">
        <w:rPr>
          <w:rFonts w:cs="Tahoma"/>
          <w:iCs/>
          <w:szCs w:val="22"/>
          <w:u w:val="single"/>
        </w:rPr>
        <w:t>Dla pomieszczeń Zakładu w Budynku A na IV piętrze:</w:t>
      </w:r>
    </w:p>
    <w:p w14:paraId="222F198E" w14:textId="61E14548" w:rsidR="005325CC" w:rsidRDefault="005325CC" w:rsidP="005325CC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cs="Tahoma"/>
          <w:iCs/>
          <w:szCs w:val="22"/>
        </w:rPr>
      </w:pPr>
      <w:r w:rsidRPr="009875F4">
        <w:rPr>
          <w:rFonts w:cs="Tahoma"/>
          <w:iCs/>
          <w:szCs w:val="22"/>
        </w:rPr>
        <w:t>Zakres prac obejmuje roboty instalacji</w:t>
      </w:r>
      <w:r>
        <w:rPr>
          <w:rFonts w:cs="Tahoma"/>
          <w:iCs/>
          <w:szCs w:val="22"/>
        </w:rPr>
        <w:t xml:space="preserve"> klimatyzacji</w:t>
      </w:r>
      <w:r w:rsidR="002005F9">
        <w:rPr>
          <w:rFonts w:cs="Tahoma"/>
          <w:iCs/>
          <w:szCs w:val="22"/>
        </w:rPr>
        <w:t xml:space="preserve"> i instalacji wyciągowej</w:t>
      </w:r>
      <w:r>
        <w:rPr>
          <w:rFonts w:cs="Tahoma"/>
          <w:iCs/>
          <w:szCs w:val="22"/>
        </w:rPr>
        <w:t>. Dostawa i montaż klimatyzatorów dla pomieszczeń 44</w:t>
      </w:r>
      <w:r w:rsidR="00C809A6">
        <w:rPr>
          <w:rFonts w:cs="Tahoma"/>
          <w:iCs/>
          <w:szCs w:val="22"/>
        </w:rPr>
        <w:t>6</w:t>
      </w:r>
      <w:r>
        <w:rPr>
          <w:rFonts w:cs="Tahoma"/>
          <w:iCs/>
          <w:szCs w:val="22"/>
        </w:rPr>
        <w:t xml:space="preserve"> i 44</w:t>
      </w:r>
      <w:r w:rsidR="00C809A6">
        <w:rPr>
          <w:rFonts w:cs="Tahoma"/>
          <w:iCs/>
          <w:szCs w:val="22"/>
        </w:rPr>
        <w:t>9</w:t>
      </w:r>
      <w:r>
        <w:rPr>
          <w:rFonts w:cs="Tahoma"/>
          <w:iCs/>
          <w:szCs w:val="22"/>
        </w:rPr>
        <w:t xml:space="preserve"> naściennych typu split</w:t>
      </w:r>
      <w:r w:rsidR="00C809A6">
        <w:rPr>
          <w:rFonts w:cs="Tahoma"/>
          <w:iCs/>
          <w:szCs w:val="22"/>
        </w:rPr>
        <w:t xml:space="preserve"> </w:t>
      </w:r>
      <w:r w:rsidR="00C809A6" w:rsidRPr="00FC63B6">
        <w:rPr>
          <w:rFonts w:cs="Tahoma"/>
          <w:iCs/>
          <w:szCs w:val="22"/>
        </w:rPr>
        <w:t xml:space="preserve">o mocy chłodniczej min. </w:t>
      </w:r>
      <w:r w:rsidR="00C809A6">
        <w:rPr>
          <w:rFonts w:cs="Tahoma"/>
          <w:iCs/>
          <w:szCs w:val="22"/>
        </w:rPr>
        <w:t>3,</w:t>
      </w:r>
      <w:r w:rsidR="00C809A6" w:rsidRPr="00FC63B6">
        <w:rPr>
          <w:rFonts w:cs="Tahoma"/>
          <w:iCs/>
          <w:szCs w:val="22"/>
        </w:rPr>
        <w:t>5 kW</w:t>
      </w:r>
      <w:r w:rsidR="00C809A6">
        <w:rPr>
          <w:rFonts w:cs="Tahoma"/>
          <w:iCs/>
          <w:szCs w:val="22"/>
        </w:rPr>
        <w:t xml:space="preserve"> oraz do pomieszczenia 447 – naścienny typu split o mocy chłodniczej min. 5 kW wraz </w:t>
      </w:r>
      <w:r w:rsidR="00742990">
        <w:rPr>
          <w:rFonts w:cs="Tahoma"/>
          <w:iCs/>
          <w:szCs w:val="22"/>
        </w:rPr>
        <w:br/>
      </w:r>
      <w:r w:rsidR="00C809A6">
        <w:rPr>
          <w:rFonts w:cs="Tahoma"/>
          <w:iCs/>
          <w:szCs w:val="22"/>
        </w:rPr>
        <w:t>z niezbędnym oprzyrządowaniem (doprowadzenie zasilania oraz odpływu skroplin) oraz podkonstrukcją pod jednostkę zewnętrzną</w:t>
      </w:r>
      <w:r w:rsidR="008365D9">
        <w:rPr>
          <w:rFonts w:cs="Tahoma"/>
          <w:iCs/>
          <w:szCs w:val="22"/>
        </w:rPr>
        <w:t>, możliwą do zlokalizowania na dachu</w:t>
      </w:r>
      <w:r w:rsidR="00C809A6">
        <w:rPr>
          <w:rFonts w:cs="Tahoma"/>
          <w:iCs/>
          <w:szCs w:val="22"/>
        </w:rPr>
        <w:t>.</w:t>
      </w:r>
    </w:p>
    <w:p w14:paraId="2B7407F4" w14:textId="1A2BCCFA" w:rsidR="002005F9" w:rsidRPr="002005F9" w:rsidRDefault="008365D9" w:rsidP="002005F9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cs="Tahoma"/>
          <w:iCs/>
          <w:szCs w:val="22"/>
        </w:rPr>
      </w:pPr>
      <w:r>
        <w:rPr>
          <w:rFonts w:cs="Tahoma"/>
          <w:iCs/>
          <w:szCs w:val="22"/>
        </w:rPr>
        <w:t xml:space="preserve">Należy wykonać także instalację wyciągową na potrzeby dygestorium (pomieszczenie 446) </w:t>
      </w:r>
      <w:r w:rsidR="00742990">
        <w:rPr>
          <w:rFonts w:cs="Tahoma"/>
          <w:iCs/>
          <w:szCs w:val="22"/>
        </w:rPr>
        <w:br/>
      </w:r>
      <w:r>
        <w:rPr>
          <w:rFonts w:cs="Tahoma"/>
          <w:iCs/>
          <w:szCs w:val="22"/>
        </w:rPr>
        <w:t>z kanałów kwasoodpornych o średnicy 160mm i długości ok</w:t>
      </w:r>
      <w:r w:rsidR="00E23F45">
        <w:rPr>
          <w:rFonts w:cs="Tahoma"/>
          <w:iCs/>
          <w:szCs w:val="22"/>
        </w:rPr>
        <w:t>.</w:t>
      </w:r>
      <w:r>
        <w:rPr>
          <w:rFonts w:cs="Tahoma"/>
          <w:iCs/>
          <w:szCs w:val="22"/>
        </w:rPr>
        <w:t xml:space="preserve"> 30 mb</w:t>
      </w:r>
      <w:r w:rsidR="00394A83">
        <w:rPr>
          <w:rFonts w:cs="Tahoma"/>
          <w:iCs/>
          <w:szCs w:val="22"/>
        </w:rPr>
        <w:t xml:space="preserve"> wraz z robotami towarzyszącymi (</w:t>
      </w:r>
      <w:r w:rsidR="00140144">
        <w:rPr>
          <w:rFonts w:cs="Tahoma"/>
          <w:iCs/>
          <w:szCs w:val="22"/>
        </w:rPr>
        <w:t xml:space="preserve">m.in. </w:t>
      </w:r>
      <w:r w:rsidR="00394A83">
        <w:rPr>
          <w:rFonts w:cs="Tahoma"/>
          <w:iCs/>
          <w:szCs w:val="22"/>
        </w:rPr>
        <w:t xml:space="preserve">przejścia przez </w:t>
      </w:r>
      <w:r w:rsidR="002005F9">
        <w:rPr>
          <w:rFonts w:cs="Tahoma"/>
          <w:iCs/>
          <w:szCs w:val="22"/>
        </w:rPr>
        <w:t xml:space="preserve">przegrody </w:t>
      </w:r>
      <w:r w:rsidR="00140144">
        <w:rPr>
          <w:rFonts w:cs="Tahoma"/>
          <w:iCs/>
          <w:szCs w:val="22"/>
        </w:rPr>
        <w:t>i prowadzenie kanałów w strefie nad sufitem kasetonowym)</w:t>
      </w:r>
      <w:r>
        <w:rPr>
          <w:rFonts w:cs="Tahoma"/>
          <w:iCs/>
          <w:szCs w:val="22"/>
        </w:rPr>
        <w:t>.</w:t>
      </w:r>
      <w:r w:rsidR="002005F9">
        <w:rPr>
          <w:rFonts w:cs="Tahoma"/>
          <w:iCs/>
          <w:szCs w:val="22"/>
        </w:rPr>
        <w:t xml:space="preserve"> Dostawa i m</w:t>
      </w:r>
      <w:r w:rsidR="002005F9" w:rsidRPr="002005F9">
        <w:rPr>
          <w:rFonts w:cs="Tahoma"/>
          <w:iCs/>
          <w:szCs w:val="22"/>
        </w:rPr>
        <w:t>ontaż wentylatora dachowego w wykonaniu przeciwwybuchowym, kwasoodporny do wyciągu z dygestorium (pomieszczenia 446) oparów następujących substancji: hexan, dioksan, metanol, akrylamid, pirydyna, acetonitryl, kwas solny, siarkowy, octowy wraz z regulatorem obrotów wentylatora oraz zasilaniem: konieczność ułożenia kabla 400V 5x2,5mm2 YDY do rozdzielni elektrycznej.</w:t>
      </w:r>
    </w:p>
    <w:p w14:paraId="27B91839" w14:textId="77777777" w:rsidR="005325CC" w:rsidRPr="009B5633" w:rsidRDefault="005325CC" w:rsidP="00AE2F2C">
      <w:pPr>
        <w:autoSpaceDE w:val="0"/>
        <w:autoSpaceDN w:val="0"/>
        <w:adjustRightInd w:val="0"/>
        <w:ind w:left="0" w:firstLine="0"/>
        <w:rPr>
          <w:rFonts w:cs="Tahoma"/>
          <w:iCs/>
          <w:szCs w:val="22"/>
        </w:rPr>
      </w:pPr>
    </w:p>
    <w:p w14:paraId="1E8F007C" w14:textId="6AD59FE3" w:rsidR="003E7F2D" w:rsidRPr="00C12B22" w:rsidRDefault="00504B0A" w:rsidP="003E7F2D">
      <w:pPr>
        <w:ind w:left="0" w:firstLine="0"/>
        <w:rPr>
          <w:rFonts w:cs="Tahoma"/>
          <w:b/>
          <w:szCs w:val="22"/>
          <w:u w:val="single"/>
        </w:rPr>
      </w:pPr>
      <w:r w:rsidRPr="00C12B22">
        <w:rPr>
          <w:rFonts w:cs="Tahoma"/>
          <w:b/>
          <w:szCs w:val="22"/>
          <w:u w:val="single"/>
        </w:rPr>
        <w:t>ZAKRES ZAMIERZENIA I KOLEJNOŚĆ REALIZACJI:</w:t>
      </w:r>
    </w:p>
    <w:p w14:paraId="6F126598" w14:textId="44C322B5" w:rsidR="003E7F2D" w:rsidRPr="00C12B22" w:rsidRDefault="003E7F2D" w:rsidP="003E7F2D">
      <w:pPr>
        <w:ind w:left="0" w:firstLine="0"/>
        <w:rPr>
          <w:rFonts w:cs="Tahoma"/>
          <w:szCs w:val="22"/>
        </w:rPr>
      </w:pPr>
      <w:r w:rsidRPr="00C12B22">
        <w:rPr>
          <w:rFonts w:cs="Tahoma"/>
          <w:szCs w:val="22"/>
        </w:rPr>
        <w:t xml:space="preserve">Przedmiotowa inwestycja finansowana będzie ze środków </w:t>
      </w:r>
      <w:r w:rsidR="00C12B22" w:rsidRPr="00C12B22">
        <w:rPr>
          <w:rFonts w:cs="Tahoma"/>
          <w:szCs w:val="22"/>
        </w:rPr>
        <w:t>publicznych</w:t>
      </w:r>
      <w:r w:rsidRPr="00C12B22">
        <w:rPr>
          <w:rFonts w:cs="Tahoma"/>
          <w:szCs w:val="22"/>
        </w:rPr>
        <w:t>, a roboty budowlane realizowane będą dla celów publicznej ochrony zdrowia.</w:t>
      </w:r>
    </w:p>
    <w:p w14:paraId="676CE9CF" w14:textId="77777777" w:rsidR="008023DB" w:rsidRPr="00644889" w:rsidRDefault="008023DB" w:rsidP="007D6CC5">
      <w:pPr>
        <w:pStyle w:val="Akapitzlist"/>
        <w:autoSpaceDE w:val="0"/>
        <w:autoSpaceDN w:val="0"/>
        <w:adjustRightInd w:val="0"/>
        <w:ind w:left="0" w:firstLine="0"/>
        <w:rPr>
          <w:rFonts w:cs="Tahoma"/>
          <w:iCs/>
          <w:color w:val="FF0000"/>
          <w:szCs w:val="22"/>
          <w:highlight w:val="yellow"/>
        </w:rPr>
      </w:pPr>
    </w:p>
    <w:p w14:paraId="5852A4A2" w14:textId="77777777" w:rsidR="00715249" w:rsidRPr="00C12B22" w:rsidRDefault="00504B0A" w:rsidP="00715249">
      <w:pPr>
        <w:ind w:left="0" w:firstLine="0"/>
        <w:rPr>
          <w:rFonts w:cs="Tahoma"/>
          <w:b/>
          <w:szCs w:val="22"/>
          <w:u w:val="single"/>
        </w:rPr>
      </w:pPr>
      <w:r w:rsidRPr="00C12B22">
        <w:rPr>
          <w:rFonts w:cs="Tahoma"/>
          <w:b/>
          <w:szCs w:val="22"/>
          <w:u w:val="single"/>
        </w:rPr>
        <w:t>WYKONAWCA MA OBOWIĄZEK:</w:t>
      </w:r>
    </w:p>
    <w:p w14:paraId="7582AD0C" w14:textId="325A77A0" w:rsidR="00BA2A27" w:rsidRPr="00C12B22" w:rsidRDefault="00715249" w:rsidP="008714A5">
      <w:pPr>
        <w:pStyle w:val="Akapitzlist"/>
        <w:numPr>
          <w:ilvl w:val="0"/>
          <w:numId w:val="26"/>
        </w:numPr>
        <w:ind w:right="108" w:hanging="436"/>
        <w:rPr>
          <w:rFonts w:cs="Tahoma"/>
          <w:spacing w:val="-1"/>
          <w:szCs w:val="22"/>
        </w:rPr>
      </w:pPr>
      <w:r w:rsidRPr="00C12B22">
        <w:rPr>
          <w:rFonts w:cs="Tahoma"/>
          <w:spacing w:val="-1"/>
          <w:szCs w:val="22"/>
        </w:rPr>
        <w:t>Zastosowania się do obowiązujących przepisów (w tym w szczególności higieniczno-sanitarnych, przeciwpożarowych oraz BHP i ergonomii), norm.</w:t>
      </w:r>
    </w:p>
    <w:p w14:paraId="3135892A" w14:textId="49763767" w:rsidR="00BA2A27" w:rsidRPr="008E4112" w:rsidRDefault="00B12E31" w:rsidP="008714A5">
      <w:pPr>
        <w:pStyle w:val="Akapitzlist"/>
        <w:numPr>
          <w:ilvl w:val="0"/>
          <w:numId w:val="26"/>
        </w:numPr>
        <w:suppressAutoHyphens/>
        <w:ind w:right="108" w:hanging="436"/>
        <w:rPr>
          <w:rFonts w:cs="Tahoma"/>
          <w:spacing w:val="-1"/>
          <w:szCs w:val="22"/>
        </w:rPr>
      </w:pPr>
      <w:r w:rsidRPr="008E4112">
        <w:rPr>
          <w:rFonts w:cs="Tahoma"/>
          <w:bCs/>
          <w:spacing w:val="-1"/>
          <w:szCs w:val="22"/>
        </w:rPr>
        <w:t>Wykonanie</w:t>
      </w:r>
      <w:r w:rsidR="007D6CC5" w:rsidRPr="008E4112">
        <w:rPr>
          <w:rFonts w:cs="Tahoma"/>
          <w:spacing w:val="-1"/>
          <w:szCs w:val="22"/>
        </w:rPr>
        <w:t xml:space="preserve"> </w:t>
      </w:r>
      <w:r w:rsidR="00E53F6E" w:rsidRPr="008E4112">
        <w:rPr>
          <w:rFonts w:cs="Tahoma"/>
          <w:spacing w:val="-1"/>
          <w:szCs w:val="22"/>
        </w:rPr>
        <w:t>dokumentacji wykonawczej</w:t>
      </w:r>
      <w:r w:rsidR="007D6CC5" w:rsidRPr="008E4112">
        <w:rPr>
          <w:rFonts w:cs="Tahoma"/>
          <w:spacing w:val="-1"/>
          <w:szCs w:val="22"/>
        </w:rPr>
        <w:t>,</w:t>
      </w:r>
      <w:r w:rsidR="00E53F6E" w:rsidRPr="008E4112">
        <w:rPr>
          <w:rFonts w:cs="Tahoma"/>
          <w:spacing w:val="-1"/>
          <w:szCs w:val="22"/>
        </w:rPr>
        <w:t xml:space="preserve"> zgodnie </w:t>
      </w:r>
      <w:r w:rsidR="00715249" w:rsidRPr="008E4112">
        <w:rPr>
          <w:rFonts w:cs="Tahoma"/>
          <w:spacing w:val="-1"/>
          <w:szCs w:val="22"/>
        </w:rPr>
        <w:t xml:space="preserve">z aktualnymi przepisami </w:t>
      </w:r>
      <w:r w:rsidR="007D6CC5" w:rsidRPr="008E4112">
        <w:rPr>
          <w:rFonts w:cs="Tahoma"/>
          <w:spacing w:val="-1"/>
          <w:szCs w:val="22"/>
        </w:rPr>
        <w:t>Ustawy P</w:t>
      </w:r>
      <w:r w:rsidR="00715249" w:rsidRPr="008E4112">
        <w:rPr>
          <w:rFonts w:cs="Tahoma"/>
          <w:spacing w:val="-1"/>
          <w:szCs w:val="22"/>
        </w:rPr>
        <w:t>raw</w:t>
      </w:r>
      <w:r w:rsidR="007D6CC5" w:rsidRPr="008E4112">
        <w:rPr>
          <w:rFonts w:cs="Tahoma"/>
          <w:spacing w:val="-1"/>
          <w:szCs w:val="22"/>
        </w:rPr>
        <w:t>o</w:t>
      </w:r>
      <w:r w:rsidR="00715249" w:rsidRPr="008E4112">
        <w:rPr>
          <w:rFonts w:cs="Tahoma"/>
          <w:spacing w:val="-1"/>
          <w:szCs w:val="22"/>
        </w:rPr>
        <w:t xml:space="preserve"> </w:t>
      </w:r>
      <w:r w:rsidR="00796A33">
        <w:rPr>
          <w:rFonts w:cs="Tahoma"/>
          <w:spacing w:val="-1"/>
          <w:szCs w:val="22"/>
        </w:rPr>
        <w:t>b</w:t>
      </w:r>
      <w:r w:rsidR="00796A33" w:rsidRPr="008E4112">
        <w:rPr>
          <w:rFonts w:cs="Tahoma"/>
          <w:spacing w:val="-1"/>
          <w:szCs w:val="22"/>
        </w:rPr>
        <w:t xml:space="preserve">udowlane </w:t>
      </w:r>
      <w:r w:rsidR="007D6CC5" w:rsidRPr="008E4112">
        <w:rPr>
          <w:rFonts w:cs="Tahoma"/>
          <w:spacing w:val="-1"/>
          <w:szCs w:val="22"/>
        </w:rPr>
        <w:t xml:space="preserve">oraz aktami </w:t>
      </w:r>
      <w:r w:rsidR="00486938" w:rsidRPr="008E4112">
        <w:rPr>
          <w:rFonts w:cs="Tahoma"/>
          <w:spacing w:val="-1"/>
          <w:szCs w:val="22"/>
        </w:rPr>
        <w:t xml:space="preserve">wykonawczymi m.in. zgodnie z </w:t>
      </w:r>
      <w:r w:rsidR="00486938" w:rsidRPr="008E4112">
        <w:rPr>
          <w:rFonts w:cs="Tahoma"/>
          <w:szCs w:val="22"/>
        </w:rPr>
        <w:t xml:space="preserve">Rozporządzeniem Ministra Infrastruktury z dnia 2 września 2004 r. w sprawie szczegółowego zakresu </w:t>
      </w:r>
      <w:r w:rsidR="00486938" w:rsidRPr="008E4112">
        <w:rPr>
          <w:rFonts w:cs="Tahoma"/>
          <w:szCs w:val="22"/>
        </w:rPr>
        <w:lastRenderedPageBreak/>
        <w:t>i</w:t>
      </w:r>
      <w:r w:rsidR="004C2007">
        <w:rPr>
          <w:rFonts w:cs="Tahoma"/>
          <w:szCs w:val="22"/>
        </w:rPr>
        <w:t> </w:t>
      </w:r>
      <w:r w:rsidR="00486938" w:rsidRPr="008E4112">
        <w:rPr>
          <w:rFonts w:cs="Tahoma"/>
          <w:szCs w:val="22"/>
        </w:rPr>
        <w:t xml:space="preserve">formy dokumentacji projektowej, specyfikacji technicznych wykonania i odbioru robót budowlanych oraz programu funkcjonalno-użytkowego </w:t>
      </w:r>
      <w:r w:rsidR="007A3969">
        <w:rPr>
          <w:rFonts w:cs="Tahoma"/>
          <w:szCs w:val="22"/>
        </w:rPr>
        <w:t>(Dz. U. z 2019 r. poz. 1129</w:t>
      </w:r>
      <w:r w:rsidR="00796A33">
        <w:rPr>
          <w:rFonts w:cs="Tahoma"/>
          <w:szCs w:val="22"/>
        </w:rPr>
        <w:t>, z późn. zm.</w:t>
      </w:r>
      <w:r w:rsidR="00486938" w:rsidRPr="008E4112">
        <w:rPr>
          <w:rFonts w:cs="Tahoma"/>
          <w:szCs w:val="22"/>
        </w:rPr>
        <w:t>)</w:t>
      </w:r>
      <w:r w:rsidR="006612E9" w:rsidRPr="008E4112">
        <w:rPr>
          <w:rFonts w:cs="Tahoma"/>
          <w:szCs w:val="22"/>
        </w:rPr>
        <w:t>.</w:t>
      </w:r>
    </w:p>
    <w:p w14:paraId="6DDBE7FF" w14:textId="35C17F88" w:rsidR="00BA2A27" w:rsidRPr="007E24B3" w:rsidRDefault="00715249" w:rsidP="008714A5">
      <w:pPr>
        <w:pStyle w:val="Akapitzlist"/>
        <w:numPr>
          <w:ilvl w:val="0"/>
          <w:numId w:val="26"/>
        </w:numPr>
        <w:suppressAutoHyphens/>
        <w:ind w:hanging="436"/>
        <w:rPr>
          <w:rFonts w:cs="Tahoma"/>
          <w:szCs w:val="22"/>
        </w:rPr>
      </w:pPr>
      <w:r w:rsidRPr="007E24B3">
        <w:rPr>
          <w:rFonts w:cs="Tahoma"/>
          <w:szCs w:val="22"/>
        </w:rPr>
        <w:t xml:space="preserve">Zapoznania się ze wszystkimi dostępnymi dokumentami </w:t>
      </w:r>
      <w:r w:rsidR="006612E9" w:rsidRPr="007E24B3">
        <w:rPr>
          <w:rFonts w:cs="Tahoma"/>
          <w:szCs w:val="22"/>
        </w:rPr>
        <w:t xml:space="preserve"> </w:t>
      </w:r>
      <w:r w:rsidRPr="007E24B3">
        <w:rPr>
          <w:rFonts w:cs="Tahoma"/>
          <w:szCs w:val="22"/>
        </w:rPr>
        <w:t>dotyczącymi realizowanej inwestycji przed rozpoczęciem robót</w:t>
      </w:r>
      <w:r w:rsidR="00CD3743">
        <w:rPr>
          <w:rFonts w:cs="Tahoma"/>
          <w:szCs w:val="22"/>
        </w:rPr>
        <w:t>, a także ze stanem istniejącym</w:t>
      </w:r>
      <w:r w:rsidRPr="007E24B3">
        <w:rPr>
          <w:rFonts w:cs="Tahoma"/>
          <w:szCs w:val="22"/>
        </w:rPr>
        <w:t>.</w:t>
      </w:r>
    </w:p>
    <w:p w14:paraId="28601660" w14:textId="325EBF0A" w:rsidR="00BA2A27" w:rsidRPr="007E24B3" w:rsidRDefault="00715249" w:rsidP="008714A5">
      <w:pPr>
        <w:pStyle w:val="Akapitzlist"/>
        <w:numPr>
          <w:ilvl w:val="0"/>
          <w:numId w:val="26"/>
        </w:numPr>
        <w:suppressAutoHyphens/>
        <w:ind w:hanging="436"/>
        <w:rPr>
          <w:rFonts w:cs="Tahoma"/>
          <w:szCs w:val="22"/>
        </w:rPr>
      </w:pPr>
      <w:r w:rsidRPr="007E24B3">
        <w:rPr>
          <w:rFonts w:cs="Tahoma"/>
          <w:szCs w:val="22"/>
        </w:rPr>
        <w:t xml:space="preserve">Zapoznać się z </w:t>
      </w:r>
      <w:r w:rsidR="007E24B3" w:rsidRPr="007E24B3">
        <w:rPr>
          <w:rFonts w:cs="Tahoma"/>
          <w:szCs w:val="22"/>
        </w:rPr>
        <w:t>terenem</w:t>
      </w:r>
      <w:r w:rsidRPr="007E24B3">
        <w:rPr>
          <w:rFonts w:cs="Tahoma"/>
          <w:szCs w:val="22"/>
        </w:rPr>
        <w:t xml:space="preserve">, </w:t>
      </w:r>
      <w:r w:rsidR="007E24B3" w:rsidRPr="007E24B3">
        <w:rPr>
          <w:rFonts w:cs="Tahoma"/>
          <w:szCs w:val="22"/>
        </w:rPr>
        <w:t>na</w:t>
      </w:r>
      <w:r w:rsidRPr="007E24B3">
        <w:rPr>
          <w:rFonts w:cs="Tahoma"/>
          <w:szCs w:val="22"/>
        </w:rPr>
        <w:t xml:space="preserve"> którym prowadzone będą roboty celem stwierdzenia odpowiedniego przygotowania frontu robót</w:t>
      </w:r>
      <w:r w:rsidR="007E24B3" w:rsidRPr="007E24B3">
        <w:rPr>
          <w:rFonts w:cs="Tahoma"/>
          <w:szCs w:val="22"/>
        </w:rPr>
        <w:t xml:space="preserve"> i przygotowanie zabezpieczenia istniejących obiektów</w:t>
      </w:r>
      <w:r w:rsidRPr="007E24B3">
        <w:rPr>
          <w:rFonts w:cs="Tahoma"/>
          <w:szCs w:val="22"/>
        </w:rPr>
        <w:t xml:space="preserve">. </w:t>
      </w:r>
    </w:p>
    <w:p w14:paraId="09473AB8" w14:textId="77777777" w:rsidR="00BA2A27" w:rsidRPr="007E24B3" w:rsidRDefault="00715249" w:rsidP="008714A5">
      <w:pPr>
        <w:pStyle w:val="Akapitzlist"/>
        <w:numPr>
          <w:ilvl w:val="0"/>
          <w:numId w:val="26"/>
        </w:numPr>
        <w:ind w:right="108" w:hanging="436"/>
        <w:rPr>
          <w:rFonts w:cs="Tahoma"/>
          <w:spacing w:val="-1"/>
          <w:szCs w:val="22"/>
        </w:rPr>
      </w:pPr>
      <w:r w:rsidRPr="007E24B3">
        <w:rPr>
          <w:rFonts w:cs="Tahoma"/>
          <w:spacing w:val="-1"/>
          <w:szCs w:val="22"/>
        </w:rPr>
        <w:t>Pełnienia nadzoru autorskiego w trakcie realizacji procesu budowlanego.</w:t>
      </w:r>
    </w:p>
    <w:p w14:paraId="0CA45028" w14:textId="57383FAF" w:rsidR="00BA2A27" w:rsidRPr="007E24B3" w:rsidRDefault="00B41F60" w:rsidP="008714A5">
      <w:pPr>
        <w:pStyle w:val="Akapitzlist"/>
        <w:numPr>
          <w:ilvl w:val="0"/>
          <w:numId w:val="26"/>
        </w:numPr>
        <w:ind w:right="108" w:hanging="436"/>
        <w:rPr>
          <w:rFonts w:cs="Tahoma"/>
          <w:spacing w:val="-1"/>
          <w:szCs w:val="22"/>
        </w:rPr>
      </w:pPr>
      <w:r w:rsidRPr="007E24B3">
        <w:rPr>
          <w:rFonts w:cs="Tahoma"/>
          <w:szCs w:val="22"/>
        </w:rPr>
        <w:t>Wykonawca ma obowiązek dokonywania wszelkich uzgodnień z Zamawiającym zarówno na etapie</w:t>
      </w:r>
      <w:r w:rsidR="007E24B3" w:rsidRPr="007E24B3">
        <w:rPr>
          <w:rFonts w:cs="Tahoma"/>
          <w:szCs w:val="22"/>
        </w:rPr>
        <w:t xml:space="preserve"> o</w:t>
      </w:r>
      <w:r w:rsidRPr="007E24B3">
        <w:rPr>
          <w:rFonts w:cs="Tahoma"/>
          <w:szCs w:val="22"/>
        </w:rPr>
        <w:t xml:space="preserve">pracowywania </w:t>
      </w:r>
      <w:r w:rsidR="00800242" w:rsidRPr="007E24B3">
        <w:rPr>
          <w:rFonts w:cs="Tahoma"/>
          <w:szCs w:val="22"/>
        </w:rPr>
        <w:t>projekt</w:t>
      </w:r>
      <w:r w:rsidR="00800242">
        <w:rPr>
          <w:rFonts w:cs="Tahoma"/>
          <w:szCs w:val="22"/>
        </w:rPr>
        <w:t>u</w:t>
      </w:r>
      <w:r w:rsidR="00800242" w:rsidRPr="007E24B3">
        <w:rPr>
          <w:rFonts w:cs="Tahoma"/>
          <w:szCs w:val="22"/>
        </w:rPr>
        <w:t xml:space="preserve"> wykonawcz</w:t>
      </w:r>
      <w:r w:rsidR="00800242">
        <w:rPr>
          <w:rFonts w:cs="Tahoma"/>
          <w:szCs w:val="22"/>
        </w:rPr>
        <w:t>ego</w:t>
      </w:r>
      <w:r w:rsidR="00800242" w:rsidRPr="007E24B3">
        <w:rPr>
          <w:rFonts w:cs="Tahoma"/>
          <w:szCs w:val="22"/>
        </w:rPr>
        <w:t xml:space="preserve"> </w:t>
      </w:r>
      <w:r w:rsidRPr="007E24B3">
        <w:rPr>
          <w:rFonts w:cs="Tahoma"/>
          <w:szCs w:val="22"/>
        </w:rPr>
        <w:t xml:space="preserve">jak i </w:t>
      </w:r>
      <w:r w:rsidR="007A3969">
        <w:rPr>
          <w:rFonts w:cs="Tahoma"/>
          <w:szCs w:val="22"/>
        </w:rPr>
        <w:t>realizacji prac adaptacyjno-remontowych</w:t>
      </w:r>
      <w:r w:rsidRPr="007E24B3">
        <w:rPr>
          <w:rFonts w:cs="Tahoma"/>
          <w:szCs w:val="22"/>
        </w:rPr>
        <w:t>.</w:t>
      </w:r>
    </w:p>
    <w:p w14:paraId="16A3C18F" w14:textId="77777777" w:rsidR="008023DB" w:rsidRPr="007E24B3" w:rsidRDefault="008023DB" w:rsidP="008714A5">
      <w:pPr>
        <w:pStyle w:val="Akapitzlist"/>
        <w:numPr>
          <w:ilvl w:val="0"/>
          <w:numId w:val="26"/>
        </w:numPr>
        <w:ind w:right="108" w:hanging="436"/>
        <w:rPr>
          <w:rFonts w:cs="Tahoma"/>
          <w:spacing w:val="-1"/>
        </w:rPr>
      </w:pPr>
      <w:r w:rsidRPr="007E24B3">
        <w:rPr>
          <w:rFonts w:cs="Tahoma"/>
          <w:spacing w:val="-1"/>
        </w:rPr>
        <w:t>Sporządzenia harmonogramu rzeczowo – finansowego inwestycji z podziałem na poszczególne etapy  (odcinki) realizacji w uzgodnieniu z Zamawiającym.</w:t>
      </w:r>
    </w:p>
    <w:p w14:paraId="2345592D" w14:textId="23F0118A" w:rsidR="00BA2A27" w:rsidRPr="007E24B3" w:rsidRDefault="00CD3743" w:rsidP="008714A5">
      <w:pPr>
        <w:pStyle w:val="Akapitzlist"/>
        <w:numPr>
          <w:ilvl w:val="0"/>
          <w:numId w:val="26"/>
        </w:numPr>
        <w:ind w:right="108" w:hanging="436"/>
        <w:rPr>
          <w:rFonts w:cs="Tahoma"/>
          <w:spacing w:val="-1"/>
          <w:szCs w:val="22"/>
        </w:rPr>
      </w:pPr>
      <w:r>
        <w:rPr>
          <w:rFonts w:cs="Tahoma"/>
          <w:szCs w:val="22"/>
        </w:rPr>
        <w:t>P</w:t>
      </w:r>
      <w:r w:rsidR="00715249" w:rsidRPr="007E24B3">
        <w:rPr>
          <w:rFonts w:cs="Tahoma"/>
          <w:szCs w:val="22"/>
        </w:rPr>
        <w:t xml:space="preserve">rzy zachowaniu parametrów określonych w PFU zaoferować rozwiązania techniczne, technologie, sprzęt, urządzenia, które na etapie użytkowania i eksploatacji zrealizowanego zakresu </w:t>
      </w:r>
      <w:r w:rsidR="007E24B3" w:rsidRPr="007E24B3">
        <w:rPr>
          <w:rFonts w:cs="Tahoma"/>
          <w:szCs w:val="22"/>
        </w:rPr>
        <w:t xml:space="preserve">realizacji robót </w:t>
      </w:r>
      <w:r w:rsidR="00715249" w:rsidRPr="007E24B3">
        <w:rPr>
          <w:rFonts w:cs="Tahoma"/>
          <w:szCs w:val="22"/>
        </w:rPr>
        <w:t>będą przedstawiały najkorzystniejsze koszty eksploatacji i użytkowania.</w:t>
      </w:r>
    </w:p>
    <w:p w14:paraId="367ADF1A" w14:textId="3DA74513" w:rsidR="00504B0A" w:rsidRPr="007E24B3" w:rsidRDefault="00CD3743" w:rsidP="008714A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hanging="436"/>
        <w:rPr>
          <w:rFonts w:cs="Tahoma"/>
          <w:szCs w:val="22"/>
        </w:rPr>
      </w:pPr>
      <w:r>
        <w:rPr>
          <w:rFonts w:cs="Tahoma"/>
          <w:color w:val="000000"/>
        </w:rPr>
        <w:t>W</w:t>
      </w:r>
      <w:r w:rsidR="00504B0A" w:rsidRPr="007E24B3">
        <w:rPr>
          <w:rFonts w:cs="Tahoma"/>
          <w:color w:val="000000"/>
        </w:rPr>
        <w:t>ykonania każdej pracy lub czynności</w:t>
      </w:r>
      <w:r w:rsidR="00060919">
        <w:rPr>
          <w:rFonts w:cs="Tahoma"/>
          <w:color w:val="000000"/>
        </w:rPr>
        <w:t>,</w:t>
      </w:r>
      <w:r w:rsidR="00504B0A" w:rsidRPr="007E24B3">
        <w:rPr>
          <w:rFonts w:cs="Tahoma"/>
          <w:color w:val="000000"/>
        </w:rPr>
        <w:t xml:space="preserve"> która jest konieczna dla osiągnięcia wymagań technicznych i funkcjonalnych oraz ukończenia i uzyskania pełnej stabilności, bezpiecznej i właściwej eksploatacji obiektu. Wykonawca odpowiada za stosowność oraz bezpieczeństwo wszystkich działań prowadzonych </w:t>
      </w:r>
      <w:r w:rsidR="00693E37">
        <w:rPr>
          <w:rFonts w:cs="Tahoma"/>
          <w:color w:val="000000"/>
        </w:rPr>
        <w:t>na terenie robót.</w:t>
      </w:r>
    </w:p>
    <w:p w14:paraId="040B491B" w14:textId="77777777" w:rsidR="00742990" w:rsidRDefault="00715249" w:rsidP="008714A5">
      <w:pPr>
        <w:pStyle w:val="Akapitzlist"/>
        <w:numPr>
          <w:ilvl w:val="0"/>
          <w:numId w:val="26"/>
        </w:numPr>
        <w:ind w:right="108" w:hanging="436"/>
        <w:rPr>
          <w:rFonts w:cs="Tahoma"/>
          <w:spacing w:val="-1"/>
          <w:szCs w:val="22"/>
        </w:rPr>
      </w:pPr>
      <w:r w:rsidRPr="00A656BA">
        <w:rPr>
          <w:rFonts w:cs="Tahoma"/>
          <w:spacing w:val="-1"/>
          <w:szCs w:val="22"/>
        </w:rPr>
        <w:t xml:space="preserve">Ustanowienia kierownika </w:t>
      </w:r>
      <w:r w:rsidR="006F3E73">
        <w:rPr>
          <w:rFonts w:cs="Tahoma"/>
          <w:spacing w:val="-1"/>
          <w:szCs w:val="22"/>
        </w:rPr>
        <w:t>robót</w:t>
      </w:r>
      <w:r w:rsidRPr="00A656BA">
        <w:rPr>
          <w:rFonts w:cs="Tahoma"/>
          <w:spacing w:val="-1"/>
          <w:szCs w:val="22"/>
        </w:rPr>
        <w:t xml:space="preserve">. Zamawiający wymaga stałego pobytu kierownika </w:t>
      </w:r>
      <w:r w:rsidR="006F3E73">
        <w:rPr>
          <w:rFonts w:cs="Tahoma"/>
          <w:spacing w:val="-1"/>
          <w:szCs w:val="22"/>
        </w:rPr>
        <w:t>robót</w:t>
      </w:r>
      <w:r w:rsidR="006F3E73" w:rsidRPr="00A656BA">
        <w:rPr>
          <w:rFonts w:cs="Tahoma"/>
          <w:spacing w:val="-1"/>
          <w:szCs w:val="22"/>
        </w:rPr>
        <w:t xml:space="preserve"> </w:t>
      </w:r>
      <w:r w:rsidRPr="00A656BA">
        <w:rPr>
          <w:rFonts w:cs="Tahoma"/>
          <w:spacing w:val="-1"/>
          <w:szCs w:val="22"/>
        </w:rPr>
        <w:t>na obiekcie w trakcie wykonywania robót.</w:t>
      </w:r>
    </w:p>
    <w:p w14:paraId="22CDB46D" w14:textId="40003D77" w:rsidR="00BA2A27" w:rsidRDefault="00BA2A27" w:rsidP="00742990">
      <w:pPr>
        <w:pStyle w:val="Akapitzlist"/>
        <w:ind w:right="108" w:firstLine="0"/>
        <w:rPr>
          <w:rFonts w:cs="Tahoma"/>
          <w:spacing w:val="-1"/>
          <w:szCs w:val="22"/>
        </w:rPr>
      </w:pPr>
    </w:p>
    <w:p w14:paraId="69BA348A" w14:textId="361B1B2C" w:rsidR="00B41F60" w:rsidRPr="00A656BA" w:rsidRDefault="00BC045D" w:rsidP="005C002C">
      <w:pPr>
        <w:pStyle w:val="CM17"/>
        <w:spacing w:line="276" w:lineRule="auto"/>
        <w:jc w:val="both"/>
        <w:rPr>
          <w:rFonts w:cs="Tahoma"/>
          <w:szCs w:val="22"/>
        </w:rPr>
      </w:pPr>
      <w:r w:rsidRPr="00A656BA">
        <w:rPr>
          <w:rFonts w:cs="Tahoma"/>
          <w:szCs w:val="22"/>
        </w:rPr>
        <w:t>Wszystkie roboty budowlan</w:t>
      </w:r>
      <w:r w:rsidR="006F3E73">
        <w:rPr>
          <w:rFonts w:cs="Tahoma"/>
          <w:szCs w:val="22"/>
        </w:rPr>
        <w:t>o-instalacyjne</w:t>
      </w:r>
      <w:r w:rsidRPr="00A656BA">
        <w:rPr>
          <w:rFonts w:cs="Tahoma"/>
          <w:szCs w:val="22"/>
        </w:rPr>
        <w:t xml:space="preserve"> należy wykonać tak, aby w minimalnym stopniu powodowały uciążliwość w bieżącej eksploatacji </w:t>
      </w:r>
      <w:r w:rsidR="00A656BA" w:rsidRPr="00A656BA">
        <w:rPr>
          <w:rFonts w:cs="Tahoma"/>
          <w:szCs w:val="22"/>
        </w:rPr>
        <w:t>Instytutu</w:t>
      </w:r>
      <w:r w:rsidRPr="00A656BA">
        <w:rPr>
          <w:rFonts w:cs="Tahoma"/>
          <w:szCs w:val="22"/>
        </w:rPr>
        <w:t xml:space="preserve">. Konieczne, czasowe wyłączenie poszczególnych części </w:t>
      </w:r>
      <w:r w:rsidR="00F24099">
        <w:rPr>
          <w:rFonts w:cs="Tahoma"/>
          <w:szCs w:val="22"/>
        </w:rPr>
        <w:t>obiektu</w:t>
      </w:r>
      <w:r w:rsidRPr="00A656BA">
        <w:rPr>
          <w:rFonts w:cs="Tahoma"/>
          <w:szCs w:val="22"/>
        </w:rPr>
        <w:t xml:space="preserve"> z użytkowania należy ograniczyć do niezbędnego mini</w:t>
      </w:r>
      <w:r w:rsidR="00E66C80" w:rsidRPr="00A656BA">
        <w:rPr>
          <w:rFonts w:cs="Tahoma"/>
          <w:szCs w:val="22"/>
        </w:rPr>
        <w:t>mum, po uprzednim uzgodnieniu z</w:t>
      </w:r>
      <w:r w:rsidR="003E7F2D" w:rsidRPr="00A656BA">
        <w:rPr>
          <w:rFonts w:cs="Tahoma"/>
          <w:szCs w:val="22"/>
        </w:rPr>
        <w:t xml:space="preserve"> </w:t>
      </w:r>
      <w:r w:rsidR="00B41F60" w:rsidRPr="00A656BA">
        <w:rPr>
          <w:rFonts w:cs="Tahoma"/>
          <w:szCs w:val="22"/>
        </w:rPr>
        <w:t>Zamawiającym</w:t>
      </w:r>
      <w:r w:rsidRPr="00A656BA">
        <w:rPr>
          <w:rFonts w:cs="Tahoma"/>
          <w:szCs w:val="22"/>
        </w:rPr>
        <w:t xml:space="preserve">. Zamawiający zastrzega sobie prawo do ingerowania w przyjęty harmonogram realizacji zadania na każdym etapie inwestycji. </w:t>
      </w:r>
    </w:p>
    <w:p w14:paraId="277E818E" w14:textId="3DDD6960" w:rsidR="00B41F60" w:rsidRPr="00A656BA" w:rsidRDefault="00BF4CA9" w:rsidP="009933E2">
      <w:pPr>
        <w:pStyle w:val="CM17"/>
        <w:spacing w:line="276" w:lineRule="auto"/>
        <w:jc w:val="both"/>
        <w:rPr>
          <w:rFonts w:cs="Tahoma"/>
          <w:szCs w:val="22"/>
        </w:rPr>
      </w:pPr>
      <w:r w:rsidRPr="00A656BA">
        <w:rPr>
          <w:rFonts w:cs="Tahoma"/>
          <w:szCs w:val="22"/>
        </w:rPr>
        <w:t>Wyroby budowlane użyte do przedmiotowej inwestycji mają spełnić wymagania polskich przepisów</w:t>
      </w:r>
      <w:r w:rsidR="00BC454F">
        <w:rPr>
          <w:rFonts w:cs="Tahoma"/>
          <w:szCs w:val="22"/>
        </w:rPr>
        <w:t xml:space="preserve">, w tym </w:t>
      </w:r>
      <w:r w:rsidR="00BC454F" w:rsidRPr="00BC454F">
        <w:rPr>
          <w:rFonts w:cs="Tahoma"/>
          <w:szCs w:val="22"/>
        </w:rPr>
        <w:t>Ustaw</w:t>
      </w:r>
      <w:r w:rsidR="00BC454F">
        <w:rPr>
          <w:rFonts w:cs="Tahoma"/>
          <w:szCs w:val="22"/>
        </w:rPr>
        <w:t>y</w:t>
      </w:r>
      <w:r w:rsidR="00BC454F" w:rsidRPr="00BC454F">
        <w:rPr>
          <w:rFonts w:cs="Tahoma"/>
          <w:szCs w:val="22"/>
        </w:rPr>
        <w:t xml:space="preserve"> z dnia 16 kwietnia 2004 r. o wyrobach budowlanych (Dz. U. z 2016 r. poz. 1570</w:t>
      </w:r>
      <w:r w:rsidR="00BC454F">
        <w:rPr>
          <w:rFonts w:cs="Tahoma"/>
          <w:szCs w:val="22"/>
        </w:rPr>
        <w:t xml:space="preserve"> z późn. zm.</w:t>
      </w:r>
      <w:r w:rsidR="00BC454F" w:rsidRPr="00BC454F">
        <w:rPr>
          <w:rFonts w:cs="Tahoma"/>
          <w:szCs w:val="22"/>
        </w:rPr>
        <w:t xml:space="preserve">) oraz </w:t>
      </w:r>
      <w:r w:rsidR="00CD3743">
        <w:rPr>
          <w:rFonts w:cs="Tahoma"/>
          <w:szCs w:val="22"/>
        </w:rPr>
        <w:t>aktów</w:t>
      </w:r>
      <w:r w:rsidR="00BC454F" w:rsidRPr="00BC454F">
        <w:rPr>
          <w:rFonts w:cs="Tahoma"/>
          <w:szCs w:val="22"/>
        </w:rPr>
        <w:t xml:space="preserve"> wykonawcz</w:t>
      </w:r>
      <w:r w:rsidR="001A1853">
        <w:rPr>
          <w:rFonts w:cs="Tahoma"/>
          <w:szCs w:val="22"/>
        </w:rPr>
        <w:t>ych</w:t>
      </w:r>
      <w:r w:rsidR="00BC454F" w:rsidRPr="00BC454F">
        <w:rPr>
          <w:rFonts w:cs="Tahoma"/>
          <w:szCs w:val="22"/>
        </w:rPr>
        <w:t xml:space="preserve"> do tej Ustawy</w:t>
      </w:r>
      <w:r w:rsidR="00FC6F75" w:rsidRPr="00A656BA">
        <w:rPr>
          <w:rFonts w:cs="Tahoma"/>
          <w:szCs w:val="22"/>
        </w:rPr>
        <w:t xml:space="preserve">, posiadać certyfikaty </w:t>
      </w:r>
      <w:r w:rsidR="00742990">
        <w:rPr>
          <w:rFonts w:cs="Tahoma"/>
          <w:szCs w:val="22"/>
        </w:rPr>
        <w:br/>
      </w:r>
      <w:r w:rsidR="00FC6F75" w:rsidRPr="00A656BA">
        <w:rPr>
          <w:rFonts w:cs="Tahoma"/>
          <w:szCs w:val="22"/>
        </w:rPr>
        <w:t xml:space="preserve">i atesty umożliwiające stosowanie danych produktów </w:t>
      </w:r>
      <w:r w:rsidR="00995B24" w:rsidRPr="00A656BA">
        <w:rPr>
          <w:rFonts w:cs="Tahoma"/>
          <w:szCs w:val="22"/>
        </w:rPr>
        <w:t>w</w:t>
      </w:r>
      <w:r w:rsidR="00FC6F75" w:rsidRPr="00A656BA">
        <w:rPr>
          <w:rFonts w:cs="Tahoma"/>
          <w:szCs w:val="22"/>
        </w:rPr>
        <w:t xml:space="preserve"> instytucjach służby zdrowia</w:t>
      </w:r>
      <w:r w:rsidR="00742990">
        <w:rPr>
          <w:rFonts w:cs="Tahoma"/>
          <w:szCs w:val="22"/>
        </w:rPr>
        <w:t xml:space="preserve"> i laboratoriach</w:t>
      </w:r>
      <w:r w:rsidRPr="00A656BA">
        <w:rPr>
          <w:rFonts w:cs="Tahoma"/>
          <w:szCs w:val="22"/>
        </w:rPr>
        <w:t xml:space="preserve">. </w:t>
      </w:r>
      <w:r w:rsidR="003B11D0">
        <w:rPr>
          <w:rFonts w:cs="Tahoma"/>
          <w:szCs w:val="22"/>
        </w:rPr>
        <w:br/>
      </w:r>
    </w:p>
    <w:p w14:paraId="28CC48E4" w14:textId="77777777" w:rsidR="00B41F60" w:rsidRPr="00A656BA" w:rsidRDefault="009933E2" w:rsidP="005C002C">
      <w:pPr>
        <w:ind w:left="0" w:firstLine="0"/>
        <w:rPr>
          <w:rFonts w:cs="Tahoma"/>
          <w:b/>
          <w:szCs w:val="22"/>
          <w:u w:val="single"/>
        </w:rPr>
      </w:pPr>
      <w:r w:rsidRPr="00A656BA">
        <w:rPr>
          <w:rFonts w:cs="Tahoma"/>
          <w:b/>
          <w:szCs w:val="22"/>
          <w:u w:val="single"/>
        </w:rPr>
        <w:t>WYKONAWCA JEST ZOBOWIĄZANY DO:</w:t>
      </w:r>
    </w:p>
    <w:p w14:paraId="401519DC" w14:textId="77777777" w:rsidR="003373B5" w:rsidRPr="00A656BA" w:rsidRDefault="009A7128" w:rsidP="008714A5">
      <w:pPr>
        <w:pStyle w:val="Akapitzlist"/>
        <w:numPr>
          <w:ilvl w:val="0"/>
          <w:numId w:val="25"/>
        </w:numPr>
        <w:rPr>
          <w:rFonts w:cs="Tahoma"/>
          <w:szCs w:val="22"/>
        </w:rPr>
      </w:pPr>
      <w:r w:rsidRPr="00A656BA">
        <w:rPr>
          <w:rFonts w:cs="Tahoma"/>
          <w:szCs w:val="22"/>
        </w:rPr>
        <w:t xml:space="preserve">Wykonania </w:t>
      </w:r>
      <w:r w:rsidR="00BF4CA9" w:rsidRPr="00A656BA">
        <w:rPr>
          <w:rFonts w:cs="Tahoma"/>
          <w:szCs w:val="22"/>
        </w:rPr>
        <w:t xml:space="preserve">i utrzymania </w:t>
      </w:r>
      <w:r w:rsidR="0046554E" w:rsidRPr="00A656BA">
        <w:rPr>
          <w:rFonts w:cs="Tahoma"/>
          <w:szCs w:val="22"/>
        </w:rPr>
        <w:t xml:space="preserve">w stanie nadającym się do użytku pomieszczeń oraz do likwidacji wszystkich robót tymczasowych niezbędnych do realizacji przedmiotu zamówienia. </w:t>
      </w:r>
    </w:p>
    <w:p w14:paraId="46914F32" w14:textId="10A1C341" w:rsidR="00B4668F" w:rsidRPr="006631C9" w:rsidRDefault="009A7128" w:rsidP="008714A5">
      <w:pPr>
        <w:pStyle w:val="Akapitzlist"/>
        <w:numPr>
          <w:ilvl w:val="0"/>
          <w:numId w:val="25"/>
        </w:numPr>
        <w:rPr>
          <w:rFonts w:cs="Tahoma"/>
          <w:szCs w:val="22"/>
        </w:rPr>
      </w:pPr>
      <w:r w:rsidRPr="00A656BA">
        <w:rPr>
          <w:rFonts w:cs="Tahoma"/>
          <w:szCs w:val="22"/>
        </w:rPr>
        <w:t xml:space="preserve">Zapewnienia </w:t>
      </w:r>
      <w:r w:rsidR="0046554E" w:rsidRPr="00A656BA">
        <w:rPr>
          <w:rFonts w:cs="Tahoma"/>
          <w:szCs w:val="22"/>
        </w:rPr>
        <w:t xml:space="preserve">bezpieczeństwa pacjentom i osobom przebywającym na terenie Instytutu Matki i Dziecka </w:t>
      </w:r>
      <w:r w:rsidRPr="00A656BA">
        <w:rPr>
          <w:rFonts w:cs="Tahoma"/>
          <w:szCs w:val="22"/>
        </w:rPr>
        <w:t>poprzez</w:t>
      </w:r>
      <w:r w:rsidR="00BA2A27" w:rsidRPr="00A656BA">
        <w:rPr>
          <w:rFonts w:cs="Tahoma"/>
          <w:szCs w:val="22"/>
        </w:rPr>
        <w:t xml:space="preserve"> </w:t>
      </w:r>
      <w:r w:rsidRPr="00A656BA">
        <w:rPr>
          <w:rFonts w:cs="Tahoma"/>
          <w:szCs w:val="22"/>
        </w:rPr>
        <w:t xml:space="preserve">wydzielenie </w:t>
      </w:r>
      <w:r w:rsidR="00BA2A27" w:rsidRPr="00A656BA">
        <w:rPr>
          <w:rFonts w:cs="Tahoma"/>
          <w:szCs w:val="22"/>
        </w:rPr>
        <w:t>stref bezpiecze</w:t>
      </w:r>
      <w:r w:rsidR="00BA2A27" w:rsidRPr="00A656BA">
        <w:rPr>
          <w:rFonts w:cs="Tahoma" w:hint="eastAsia"/>
          <w:szCs w:val="22"/>
        </w:rPr>
        <w:t>ń</w:t>
      </w:r>
      <w:r w:rsidR="005948FD" w:rsidRPr="00A656BA">
        <w:rPr>
          <w:rFonts w:cs="Tahoma"/>
          <w:szCs w:val="22"/>
        </w:rPr>
        <w:t>stwa od strony czynnych obiekt</w:t>
      </w:r>
      <w:r w:rsidR="00A656BA" w:rsidRPr="00A656BA">
        <w:rPr>
          <w:rFonts w:cs="Tahoma"/>
          <w:szCs w:val="22"/>
        </w:rPr>
        <w:t>ów</w:t>
      </w:r>
      <w:r w:rsidR="005948FD" w:rsidRPr="00A656BA">
        <w:rPr>
          <w:rFonts w:cs="Tahoma"/>
          <w:szCs w:val="22"/>
        </w:rPr>
        <w:t xml:space="preserve"> na okres prowadzenia robót zwi</w:t>
      </w:r>
      <w:r w:rsidR="005948FD" w:rsidRPr="00A656BA">
        <w:rPr>
          <w:rFonts w:cs="Tahoma" w:hint="eastAsia"/>
          <w:szCs w:val="22"/>
        </w:rPr>
        <w:t>ą</w:t>
      </w:r>
      <w:r w:rsidR="005948FD" w:rsidRPr="00A656BA">
        <w:rPr>
          <w:rFonts w:cs="Tahoma"/>
          <w:szCs w:val="22"/>
        </w:rPr>
        <w:t>zanych z ww. pracami</w:t>
      </w:r>
      <w:r w:rsidR="00B4668F">
        <w:rPr>
          <w:rFonts w:cs="Tahoma"/>
          <w:szCs w:val="22"/>
        </w:rPr>
        <w:t>, bezzwłoczne reagowanie na uwagi zgłaszane przez Inwestora w przedmiotowym zakresie.</w:t>
      </w:r>
    </w:p>
    <w:p w14:paraId="53FA0B94" w14:textId="7556C60C" w:rsidR="003373B5" w:rsidRDefault="009A7128" w:rsidP="008714A5">
      <w:pPr>
        <w:pStyle w:val="Akapitzlist"/>
        <w:numPr>
          <w:ilvl w:val="0"/>
          <w:numId w:val="25"/>
        </w:numPr>
        <w:rPr>
          <w:rFonts w:cs="Tahoma"/>
          <w:szCs w:val="22"/>
        </w:rPr>
      </w:pPr>
      <w:r w:rsidRPr="00A656BA">
        <w:rPr>
          <w:rFonts w:cs="Tahoma"/>
          <w:szCs w:val="22"/>
        </w:rPr>
        <w:t xml:space="preserve">Wykonania oznaczenia </w:t>
      </w:r>
      <w:r w:rsidR="005948FD" w:rsidRPr="00A656BA">
        <w:rPr>
          <w:rFonts w:cs="Tahoma"/>
          <w:szCs w:val="22"/>
        </w:rPr>
        <w:t>terenu obj</w:t>
      </w:r>
      <w:r w:rsidR="005948FD" w:rsidRPr="00A656BA">
        <w:rPr>
          <w:rFonts w:cs="Tahoma" w:hint="eastAsia"/>
          <w:szCs w:val="22"/>
        </w:rPr>
        <w:t>ę</w:t>
      </w:r>
      <w:r w:rsidR="005948FD" w:rsidRPr="00A656BA">
        <w:rPr>
          <w:rFonts w:cs="Tahoma"/>
          <w:szCs w:val="22"/>
        </w:rPr>
        <w:t xml:space="preserve">tego robotami. </w:t>
      </w:r>
    </w:p>
    <w:p w14:paraId="3A9B100C" w14:textId="7771305D" w:rsidR="003373B5" w:rsidRPr="00A656BA" w:rsidRDefault="009A7128" w:rsidP="008714A5">
      <w:pPr>
        <w:pStyle w:val="Akapitzlist"/>
        <w:numPr>
          <w:ilvl w:val="0"/>
          <w:numId w:val="25"/>
        </w:numPr>
        <w:rPr>
          <w:rFonts w:cs="Tahoma"/>
          <w:szCs w:val="22"/>
        </w:rPr>
      </w:pPr>
      <w:r w:rsidRPr="00A656BA">
        <w:rPr>
          <w:rFonts w:cs="Tahoma"/>
          <w:szCs w:val="22"/>
        </w:rPr>
        <w:lastRenderedPageBreak/>
        <w:t>Z</w:t>
      </w:r>
      <w:r w:rsidR="00161CCA" w:rsidRPr="00A656BA">
        <w:rPr>
          <w:rFonts w:cs="Tahoma"/>
          <w:szCs w:val="22"/>
        </w:rPr>
        <w:t xml:space="preserve">abezpieczenia </w:t>
      </w:r>
      <w:r w:rsidR="0046554E" w:rsidRPr="00A656BA">
        <w:rPr>
          <w:rFonts w:cs="Tahoma"/>
          <w:szCs w:val="22"/>
        </w:rPr>
        <w:t xml:space="preserve">miejsca pracy przed kurzem i pyłami pochodzącymi z </w:t>
      </w:r>
      <w:r w:rsidR="00C045A6">
        <w:rPr>
          <w:rFonts w:cs="Tahoma"/>
          <w:szCs w:val="22"/>
        </w:rPr>
        <w:t>terenu robót</w:t>
      </w:r>
      <w:r w:rsidR="0046554E" w:rsidRPr="00A656BA">
        <w:rPr>
          <w:rFonts w:cs="Tahoma"/>
          <w:szCs w:val="22"/>
        </w:rPr>
        <w:t xml:space="preserve"> </w:t>
      </w:r>
      <w:r w:rsidR="009933E2" w:rsidRPr="00A656BA">
        <w:rPr>
          <w:rFonts w:cs="Tahoma"/>
          <w:szCs w:val="22"/>
        </w:rPr>
        <w:br/>
      </w:r>
      <w:r w:rsidRPr="00A656BA">
        <w:rPr>
          <w:rFonts w:cs="Tahoma"/>
          <w:szCs w:val="22"/>
        </w:rPr>
        <w:t xml:space="preserve">oraz do zachowania szczególnych środków </w:t>
      </w:r>
      <w:r w:rsidR="0046554E" w:rsidRPr="00A656BA">
        <w:rPr>
          <w:rFonts w:cs="Tahoma"/>
          <w:szCs w:val="22"/>
        </w:rPr>
        <w:t>ostrożności i wszelkiego rodzaju zabezpieczeń chroniąc</w:t>
      </w:r>
      <w:r w:rsidRPr="00A656BA">
        <w:rPr>
          <w:rFonts w:cs="Tahoma"/>
          <w:szCs w:val="22"/>
        </w:rPr>
        <w:t xml:space="preserve">ych </w:t>
      </w:r>
      <w:r w:rsidR="0046554E" w:rsidRPr="00A656BA">
        <w:rPr>
          <w:rFonts w:cs="Tahoma"/>
          <w:szCs w:val="22"/>
        </w:rPr>
        <w:t>przed powstaniem pożaru.</w:t>
      </w:r>
      <w:r w:rsidRPr="00A656BA">
        <w:rPr>
          <w:rFonts w:cs="Tahoma"/>
          <w:szCs w:val="22"/>
        </w:rPr>
        <w:t xml:space="preserve"> </w:t>
      </w:r>
    </w:p>
    <w:p w14:paraId="64DCB3A5" w14:textId="7E0D964B" w:rsidR="00877887" w:rsidRPr="00877887" w:rsidRDefault="00031B00" w:rsidP="00877887">
      <w:pPr>
        <w:pStyle w:val="Akapitzlist"/>
        <w:numPr>
          <w:ilvl w:val="0"/>
          <w:numId w:val="25"/>
        </w:numPr>
        <w:rPr>
          <w:rFonts w:cs="Tahoma"/>
        </w:rPr>
      </w:pPr>
      <w:r w:rsidRPr="00877887">
        <w:rPr>
          <w:rFonts w:cs="Tahoma"/>
        </w:rPr>
        <w:t>Zabezpieczeni</w:t>
      </w:r>
      <w:r w:rsidR="00C045A6" w:rsidRPr="00877887">
        <w:rPr>
          <w:rFonts w:cs="Tahoma"/>
        </w:rPr>
        <w:t>a</w:t>
      </w:r>
      <w:r w:rsidRPr="00877887">
        <w:rPr>
          <w:rFonts w:cs="Tahoma"/>
        </w:rPr>
        <w:t xml:space="preserve"> terenu robót</w:t>
      </w:r>
      <w:r w:rsidR="00877887">
        <w:rPr>
          <w:rFonts w:cs="Tahoma"/>
        </w:rPr>
        <w:t xml:space="preserve"> - w</w:t>
      </w:r>
      <w:r w:rsidR="00877887" w:rsidRPr="00877887">
        <w:rPr>
          <w:rFonts w:cs="Tahoma"/>
        </w:rPr>
        <w:t>ykonania oznaczenia i ogrodzenia terenu objętego robotami,</w:t>
      </w:r>
    </w:p>
    <w:p w14:paraId="6DADEE2C" w14:textId="6A4BC27D" w:rsidR="003373B5" w:rsidRPr="00A656BA" w:rsidRDefault="009D02FD" w:rsidP="008714A5">
      <w:pPr>
        <w:pStyle w:val="Akapitzlist"/>
        <w:numPr>
          <w:ilvl w:val="0"/>
          <w:numId w:val="25"/>
        </w:numPr>
        <w:ind w:right="108"/>
        <w:rPr>
          <w:rFonts w:cs="Tahoma"/>
          <w:spacing w:val="-2"/>
        </w:rPr>
      </w:pPr>
      <w:r w:rsidRPr="00A656BA">
        <w:rPr>
          <w:rFonts w:cs="Tahoma"/>
        </w:rPr>
        <w:t xml:space="preserve">Przygotowania zaplecza </w:t>
      </w:r>
      <w:r w:rsidR="00C045A6">
        <w:rPr>
          <w:rFonts w:cs="Tahoma"/>
        </w:rPr>
        <w:t>robót</w:t>
      </w:r>
      <w:r w:rsidR="00C045A6" w:rsidRPr="00A656BA">
        <w:rPr>
          <w:rFonts w:cs="Tahoma"/>
        </w:rPr>
        <w:t xml:space="preserve"> </w:t>
      </w:r>
      <w:r w:rsidRPr="00A656BA">
        <w:rPr>
          <w:rFonts w:cs="Tahoma"/>
        </w:rPr>
        <w:t xml:space="preserve">oraz zaplecza socjalnego dla pracowników, </w:t>
      </w:r>
      <w:r w:rsidRPr="00A656BA">
        <w:rPr>
          <w:rFonts w:cs="Tahoma"/>
        </w:rPr>
        <w:br/>
        <w:t>w miejscu wskazanym przez Zamawiającego.</w:t>
      </w:r>
    </w:p>
    <w:p w14:paraId="7269D4C9" w14:textId="77777777" w:rsidR="003373B5" w:rsidRPr="00A656BA" w:rsidRDefault="009D02FD" w:rsidP="008714A5">
      <w:pPr>
        <w:pStyle w:val="Akapitzlist"/>
        <w:numPr>
          <w:ilvl w:val="0"/>
          <w:numId w:val="25"/>
        </w:numPr>
        <w:ind w:right="108"/>
        <w:rPr>
          <w:rFonts w:cs="Tahoma"/>
        </w:rPr>
      </w:pPr>
      <w:r w:rsidRPr="00A656BA">
        <w:rPr>
          <w:rFonts w:cs="Tahoma"/>
        </w:rPr>
        <w:t>Korzystania z wjazdu na teren Instytutu i wyjazdu poprzez istniejący wjazd na teren kompleksu Szpitala oraz pokrycia kosztów z tytułu opłaty parkingowej.</w:t>
      </w:r>
    </w:p>
    <w:p w14:paraId="41279689" w14:textId="77777777" w:rsidR="00877887" w:rsidRPr="00877887" w:rsidRDefault="009D02FD" w:rsidP="009875F4">
      <w:pPr>
        <w:pStyle w:val="Akapitzlist"/>
        <w:numPr>
          <w:ilvl w:val="0"/>
          <w:numId w:val="25"/>
        </w:numPr>
        <w:ind w:right="108"/>
        <w:rPr>
          <w:rFonts w:cs="Tahoma"/>
          <w:szCs w:val="22"/>
        </w:rPr>
      </w:pPr>
      <w:r w:rsidRPr="00A656BA">
        <w:rPr>
          <w:rFonts w:cs="Tahoma"/>
        </w:rPr>
        <w:t>Pokrycia kosztów napraw ewentualnych uszkodzeń powstałych podczas realizacji niniejszego zadania.</w:t>
      </w:r>
      <w:r w:rsidR="00877887">
        <w:rPr>
          <w:rFonts w:cs="Tahoma"/>
        </w:rPr>
        <w:t xml:space="preserve"> </w:t>
      </w:r>
    </w:p>
    <w:p w14:paraId="5AFAFA60" w14:textId="69641FDF" w:rsidR="00877887" w:rsidRPr="00A62CA8" w:rsidRDefault="00877887" w:rsidP="009875F4">
      <w:pPr>
        <w:pStyle w:val="Akapitzlist"/>
        <w:numPr>
          <w:ilvl w:val="0"/>
          <w:numId w:val="25"/>
        </w:numPr>
        <w:ind w:right="108"/>
        <w:rPr>
          <w:rFonts w:cs="Tahoma"/>
          <w:szCs w:val="22"/>
        </w:rPr>
      </w:pPr>
      <w:r w:rsidRPr="00A62CA8">
        <w:rPr>
          <w:rFonts w:cs="Tahoma"/>
          <w:szCs w:val="22"/>
        </w:rPr>
        <w:t>Pokrycia kosztów z tytułu zabezpieczeń przy realizacji poszczególnych etapów robót.</w:t>
      </w:r>
    </w:p>
    <w:p w14:paraId="002F1354" w14:textId="5B6280C8" w:rsidR="003373B5" w:rsidRPr="00A656BA" w:rsidRDefault="009D02FD" w:rsidP="008714A5">
      <w:pPr>
        <w:pStyle w:val="Akapitzlist"/>
        <w:numPr>
          <w:ilvl w:val="0"/>
          <w:numId w:val="25"/>
        </w:numPr>
        <w:ind w:right="108"/>
        <w:rPr>
          <w:rFonts w:cs="Tahoma"/>
        </w:rPr>
      </w:pPr>
      <w:r w:rsidRPr="00A656BA">
        <w:rPr>
          <w:rFonts w:cs="Tahoma"/>
        </w:rPr>
        <w:t xml:space="preserve">Uwzględnienia wszystkich kosztów związanych z realizacją prac niezbędnych do wykonania, w tym prac </w:t>
      </w:r>
      <w:r w:rsidR="001649E7" w:rsidRPr="00A656BA">
        <w:rPr>
          <w:rFonts w:cs="Tahoma"/>
        </w:rPr>
        <w:t>zabezpiecz</w:t>
      </w:r>
      <w:r w:rsidR="001649E7">
        <w:rPr>
          <w:rFonts w:cs="Tahoma"/>
        </w:rPr>
        <w:t>ających</w:t>
      </w:r>
      <w:r w:rsidRPr="00A656BA">
        <w:rPr>
          <w:rFonts w:cs="Tahoma"/>
        </w:rPr>
        <w:t xml:space="preserve">, porządkowych, systematycznego  wywozu odpadów. </w:t>
      </w:r>
    </w:p>
    <w:p w14:paraId="29051EA3" w14:textId="7B0CFD60" w:rsidR="003373B5" w:rsidRPr="00A656BA" w:rsidRDefault="009D02FD" w:rsidP="008714A5">
      <w:pPr>
        <w:pStyle w:val="Akapitzlist"/>
        <w:numPr>
          <w:ilvl w:val="0"/>
          <w:numId w:val="25"/>
        </w:numPr>
        <w:ind w:right="108"/>
        <w:rPr>
          <w:rFonts w:cs="Tahoma"/>
        </w:rPr>
      </w:pPr>
      <w:r w:rsidRPr="00A656BA">
        <w:rPr>
          <w:rFonts w:cs="Tahoma"/>
        </w:rPr>
        <w:t>Uzgodnienia na czas trwania</w:t>
      </w:r>
      <w:r w:rsidR="00031B00">
        <w:rPr>
          <w:rFonts w:cs="Tahoma"/>
        </w:rPr>
        <w:t xml:space="preserve"> robót</w:t>
      </w:r>
      <w:r w:rsidRPr="00A656BA">
        <w:rPr>
          <w:rFonts w:cs="Tahoma"/>
        </w:rPr>
        <w:t xml:space="preserve"> (z osobą wskazaną przez Zamawiającego)  miejsca składowania materiałów budowlanych.</w:t>
      </w:r>
    </w:p>
    <w:p w14:paraId="447511A2" w14:textId="77777777" w:rsidR="003373B5" w:rsidRPr="00A656BA" w:rsidRDefault="009D02FD" w:rsidP="008714A5">
      <w:pPr>
        <w:pStyle w:val="Akapitzlist"/>
        <w:numPr>
          <w:ilvl w:val="0"/>
          <w:numId w:val="25"/>
        </w:numPr>
        <w:ind w:right="108"/>
        <w:rPr>
          <w:rFonts w:cs="Tahoma"/>
        </w:rPr>
      </w:pPr>
      <w:r w:rsidRPr="00A656BA">
        <w:rPr>
          <w:rFonts w:cs="Tahoma"/>
        </w:rPr>
        <w:t>Ubezpieczenia i ponoszenia pełnej odpowiedzialności za sprzęt i materiały pozostawione na terenie inwestycji.</w:t>
      </w:r>
    </w:p>
    <w:p w14:paraId="5506C60D" w14:textId="6CF34EF9" w:rsidR="000B537E" w:rsidRPr="00A656BA" w:rsidRDefault="009D02FD" w:rsidP="008714A5">
      <w:pPr>
        <w:pStyle w:val="Akapitzlist"/>
        <w:numPr>
          <w:ilvl w:val="0"/>
          <w:numId w:val="25"/>
        </w:numPr>
        <w:ind w:right="108"/>
        <w:rPr>
          <w:rFonts w:cs="Tahoma"/>
        </w:rPr>
      </w:pPr>
      <w:r w:rsidRPr="00A656BA">
        <w:rPr>
          <w:rFonts w:cs="Tahoma"/>
        </w:rPr>
        <w:t xml:space="preserve">Zachowania szczególnych środków ostrożności i wszelkiego rodzaju zabezpieczeń </w:t>
      </w:r>
      <w:r w:rsidR="001649E7" w:rsidRPr="00A656BA">
        <w:rPr>
          <w:rFonts w:cs="Tahoma"/>
        </w:rPr>
        <w:t>chroniąc</w:t>
      </w:r>
      <w:r w:rsidR="001649E7">
        <w:rPr>
          <w:rFonts w:cs="Tahoma"/>
        </w:rPr>
        <w:t>ych</w:t>
      </w:r>
      <w:r w:rsidR="001649E7" w:rsidRPr="00A656BA">
        <w:rPr>
          <w:rFonts w:cs="Tahoma"/>
        </w:rPr>
        <w:t xml:space="preserve"> </w:t>
      </w:r>
      <w:r w:rsidRPr="00A656BA">
        <w:rPr>
          <w:rFonts w:cs="Tahoma"/>
        </w:rPr>
        <w:t>przed powstaniem pożaru.</w:t>
      </w:r>
    </w:p>
    <w:p w14:paraId="7FE8CDAA" w14:textId="77777777" w:rsidR="002E5792" w:rsidRPr="00644889" w:rsidRDefault="002E5792" w:rsidP="000B537E">
      <w:pPr>
        <w:pStyle w:val="Akapitzlist"/>
        <w:ind w:right="108" w:firstLine="0"/>
        <w:rPr>
          <w:rFonts w:cs="Tahoma"/>
          <w:highlight w:val="yellow"/>
        </w:rPr>
      </w:pPr>
    </w:p>
    <w:p w14:paraId="2126F702" w14:textId="77777777" w:rsidR="00BA2A27" w:rsidRPr="00A2713C" w:rsidRDefault="005266F3" w:rsidP="008714A5">
      <w:pPr>
        <w:pStyle w:val="Nagwek3"/>
        <w:numPr>
          <w:ilvl w:val="1"/>
          <w:numId w:val="21"/>
        </w:numPr>
        <w:ind w:left="709" w:hanging="567"/>
      </w:pPr>
      <w:bookmarkStart w:id="14" w:name="_Toc20996939"/>
      <w:r w:rsidRPr="00A2713C">
        <w:t>OGÓLNE WŁAŚCIWOŚCI FUNKCJONALNO – UŻYTKOWE.</w:t>
      </w:r>
      <w:bookmarkEnd w:id="14"/>
    </w:p>
    <w:p w14:paraId="753023FC" w14:textId="42CF0179" w:rsidR="002A54F7" w:rsidRPr="00A2713C" w:rsidRDefault="00C46225" w:rsidP="005E2922">
      <w:pPr>
        <w:ind w:left="0" w:firstLine="0"/>
        <w:rPr>
          <w:rFonts w:cs="Tahoma"/>
          <w:szCs w:val="22"/>
        </w:rPr>
      </w:pPr>
      <w:r w:rsidRPr="00A2713C">
        <w:rPr>
          <w:rFonts w:cs="Tahoma"/>
          <w:szCs w:val="22"/>
        </w:rPr>
        <w:t xml:space="preserve">Realizacja inwestycji obejmuje swoim zakresem, </w:t>
      </w:r>
      <w:r w:rsidR="00E44500" w:rsidRPr="00A2713C">
        <w:rPr>
          <w:rFonts w:cs="Tahoma"/>
          <w:szCs w:val="22"/>
        </w:rPr>
        <w:t xml:space="preserve">roboty </w:t>
      </w:r>
      <w:r w:rsidR="009F676C" w:rsidRPr="00A2713C">
        <w:rPr>
          <w:rFonts w:cs="Tahoma"/>
          <w:szCs w:val="22"/>
        </w:rPr>
        <w:t>polegające na</w:t>
      </w:r>
      <w:r w:rsidR="002A54F7" w:rsidRPr="00A2713C">
        <w:rPr>
          <w:rFonts w:cs="Tahoma"/>
          <w:szCs w:val="22"/>
        </w:rPr>
        <w:t xml:space="preserve">: </w:t>
      </w:r>
    </w:p>
    <w:p w14:paraId="6F83589E" w14:textId="0A7F2622" w:rsidR="00A2713C" w:rsidRPr="00A2713C" w:rsidRDefault="00C12B22" w:rsidP="008714A5">
      <w:pPr>
        <w:pStyle w:val="Akapitzlist"/>
        <w:numPr>
          <w:ilvl w:val="0"/>
          <w:numId w:val="34"/>
        </w:numPr>
        <w:ind w:left="709"/>
      </w:pPr>
      <w:r w:rsidRPr="00A2713C">
        <w:t>prac</w:t>
      </w:r>
      <w:r w:rsidR="00E73BF1">
        <w:t>ach</w:t>
      </w:r>
      <w:r w:rsidRPr="00A2713C">
        <w:t xml:space="preserve"> projektow</w:t>
      </w:r>
      <w:r w:rsidR="00E73BF1">
        <w:t>ych</w:t>
      </w:r>
      <w:r w:rsidRPr="00A2713C">
        <w:t xml:space="preserve"> - projekt wykonawczy wykonać w oparciu o </w:t>
      </w:r>
      <w:r w:rsidR="00031B00" w:rsidRPr="00A2713C">
        <w:t>opis przedmiotu zamówienia</w:t>
      </w:r>
      <w:r w:rsidR="00F72210">
        <w:t xml:space="preserve"> oraz program funkcjonalno – użytkowy.</w:t>
      </w:r>
      <w:r w:rsidR="00A2713C" w:rsidRPr="00A2713C">
        <w:t xml:space="preserve"> </w:t>
      </w:r>
    </w:p>
    <w:p w14:paraId="3AC5E6ED" w14:textId="784E7BAB" w:rsidR="000C271C" w:rsidRDefault="00A2713C" w:rsidP="00DF19A2">
      <w:pPr>
        <w:pStyle w:val="Akapitzlist"/>
        <w:numPr>
          <w:ilvl w:val="0"/>
          <w:numId w:val="34"/>
        </w:numPr>
        <w:spacing w:after="160" w:line="259" w:lineRule="auto"/>
        <w:ind w:left="709"/>
        <w:contextualSpacing/>
        <w:jc w:val="left"/>
      </w:pPr>
      <w:r w:rsidRPr="00212ECA">
        <w:t>prace adaptacyjno – remontowe</w:t>
      </w:r>
      <w:r w:rsidRPr="00A2713C">
        <w:t xml:space="preserve">: </w:t>
      </w:r>
      <w:r w:rsidR="000C271C">
        <w:br/>
      </w:r>
    </w:p>
    <w:p w14:paraId="57CC8A4B" w14:textId="75EB4E92" w:rsidR="000C271C" w:rsidRPr="00DF19A2" w:rsidRDefault="000C271C" w:rsidP="00DF19A2">
      <w:pPr>
        <w:pStyle w:val="Akapitzlist"/>
        <w:spacing w:after="160" w:line="259" w:lineRule="auto"/>
        <w:ind w:left="0" w:firstLine="0"/>
        <w:contextualSpacing/>
        <w:jc w:val="left"/>
        <w:rPr>
          <w:u w:val="single"/>
        </w:rPr>
      </w:pPr>
      <w:r w:rsidRPr="00DF19A2">
        <w:rPr>
          <w:u w:val="single"/>
        </w:rPr>
        <w:t>Dla pomieszczeń Zakładu w Budynku B na II piętrze:</w:t>
      </w:r>
      <w:r w:rsidRPr="00DF19A2">
        <w:rPr>
          <w:u w:val="single"/>
        </w:rPr>
        <w:br/>
      </w:r>
    </w:p>
    <w:p w14:paraId="0C2CB323" w14:textId="7A90BD9C" w:rsidR="00C12B22" w:rsidRPr="00A2713C" w:rsidRDefault="00810472" w:rsidP="00810472">
      <w:pPr>
        <w:pStyle w:val="Akapitzlist"/>
        <w:numPr>
          <w:ilvl w:val="0"/>
          <w:numId w:val="48"/>
        </w:numPr>
        <w:spacing w:after="160" w:line="259" w:lineRule="auto"/>
        <w:ind w:left="709"/>
        <w:contextualSpacing/>
      </w:pPr>
      <w:r>
        <w:t>m</w:t>
      </w:r>
      <w:r w:rsidRPr="00810472">
        <w:t>alowanie pomieszczeń</w:t>
      </w:r>
      <w:r>
        <w:t xml:space="preserve">, </w:t>
      </w:r>
      <w:r w:rsidR="00A2713C" w:rsidRPr="00A2713C">
        <w:t xml:space="preserve">roboty demontażowe, </w:t>
      </w:r>
      <w:r w:rsidR="00E86857">
        <w:t>wstawienie nowych drzwi do pomieszczenia 238</w:t>
      </w:r>
      <w:r w:rsidR="00EF6BFE">
        <w:t xml:space="preserve"> wraz </w:t>
      </w:r>
      <w:r>
        <w:t xml:space="preserve"> </w:t>
      </w:r>
      <w:r w:rsidR="00EF6BFE">
        <w:t>z poszerzeniem otworów w ścianach działowych</w:t>
      </w:r>
      <w:r w:rsidR="00E86857">
        <w:t xml:space="preserve">, </w:t>
      </w:r>
      <w:r w:rsidR="00A2713C" w:rsidRPr="00A2713C">
        <w:t>wykonanie posadzki z wykładziny PCV</w:t>
      </w:r>
      <w:r w:rsidR="00E86857">
        <w:t xml:space="preserve"> w miejscu wstawiania nowych drzwi do pomieszczenia 238</w:t>
      </w:r>
      <w:r w:rsidR="00A2713C" w:rsidRPr="00A2713C">
        <w:t xml:space="preserve">, </w:t>
      </w:r>
      <w:r w:rsidR="00E86857">
        <w:t>wymiana</w:t>
      </w:r>
      <w:r w:rsidR="00E86857" w:rsidRPr="00E86857">
        <w:t xml:space="preserve"> 2 szt. drzwi na drzwi aluminiowe o podwyższonej izolacji akustyczn</w:t>
      </w:r>
      <w:r w:rsidR="00E86857">
        <w:t>ej</w:t>
      </w:r>
      <w:r w:rsidR="00E86857" w:rsidRPr="00E86857">
        <w:t>, a także wymi</w:t>
      </w:r>
      <w:r w:rsidR="00E86857">
        <w:t>ana</w:t>
      </w:r>
      <w:r w:rsidR="00E86857" w:rsidRPr="00E86857">
        <w:t xml:space="preserve"> </w:t>
      </w:r>
      <w:r w:rsidR="001649E7">
        <w:t>4</w:t>
      </w:r>
      <w:r w:rsidR="00E86857" w:rsidRPr="00E86857">
        <w:t xml:space="preserve"> szt. okien (po jednym w każdym pomieszczeniu) na okna PCV</w:t>
      </w:r>
      <w:r w:rsidR="00E86857">
        <w:t xml:space="preserve"> </w:t>
      </w:r>
      <w:r w:rsidR="00E86857" w:rsidRPr="00E86857">
        <w:t xml:space="preserve">wraz </w:t>
      </w:r>
      <w:r w:rsidR="0024501F">
        <w:t xml:space="preserve">                 </w:t>
      </w:r>
      <w:r w:rsidR="00E86857" w:rsidRPr="00E86857">
        <w:t>z niezbędną obróbką ościeży i wymianą parapetu wewnętrznego i zewnętrznego.</w:t>
      </w:r>
      <w:r w:rsidR="00A2713C" w:rsidRPr="00A2713C">
        <w:t xml:space="preserve"> </w:t>
      </w:r>
      <w:r w:rsidR="00EF6BFE">
        <w:t>W</w:t>
      </w:r>
      <w:r w:rsidR="00EF6BFE" w:rsidRPr="00A2713C">
        <w:t xml:space="preserve">ykonanie </w:t>
      </w:r>
      <w:r w:rsidR="00A2713C" w:rsidRPr="00A2713C">
        <w:t>wewnętrznej linii zasilającej w budynku głównym B</w:t>
      </w:r>
      <w:r w:rsidR="00A2713C">
        <w:t xml:space="preserve"> z rozdzielni</w:t>
      </w:r>
      <w:r w:rsidR="00E73BF1">
        <w:t>cy</w:t>
      </w:r>
      <w:r w:rsidR="00A2713C">
        <w:t xml:space="preserve"> głównej RGR (piwnica) do rozdzielnicy zlokalizowanej na II piętrze – ok. 65 mb, zaprojektowanie </w:t>
      </w:r>
      <w:r w:rsidR="00742990">
        <w:br/>
      </w:r>
      <w:r w:rsidR="00A2713C">
        <w:t>i wykonanie nowej rozdzielnicy na II piętrze, zakup i montaż klimatyzatorów np. typu „GREE” lub „Rotenso”</w:t>
      </w:r>
      <w:r w:rsidR="005B325A">
        <w:t xml:space="preserve"> lub równoważn</w:t>
      </w:r>
      <w:r w:rsidR="001649E7">
        <w:t>y</w:t>
      </w:r>
      <w:r w:rsidR="00A2713C">
        <w:t xml:space="preserve"> o mocy chłodniczej ok. 12 – 15 kW (z czynnikiem ekologicznym), wymiana instalacji oświetleniowej w technologii LED, wykonanie dodatkowych gniazd elektrycznych DATA i sieciowych, zaprojektowanie i wykonanie szafy wiszącej 19’’ 6U na istniejący switch D-Link 24, wykonanie instalacji odprowadzającej zużyte gazy na zewnątrz budynku</w:t>
      </w:r>
      <w:r w:rsidR="00E73BF1">
        <w:t xml:space="preserve">. </w:t>
      </w:r>
    </w:p>
    <w:p w14:paraId="1AFF38A0" w14:textId="4CD1E1E9" w:rsidR="002E5792" w:rsidRPr="00DF19A2" w:rsidRDefault="000C271C" w:rsidP="00DF19A2">
      <w:pPr>
        <w:shd w:val="clear" w:color="auto" w:fill="FFFFFF"/>
        <w:tabs>
          <w:tab w:val="left" w:pos="-3544"/>
        </w:tabs>
        <w:ind w:left="0" w:right="106" w:firstLine="0"/>
        <w:jc w:val="left"/>
        <w:rPr>
          <w:u w:val="single"/>
        </w:rPr>
      </w:pPr>
      <w:r w:rsidRPr="00DF19A2">
        <w:rPr>
          <w:u w:val="single"/>
        </w:rPr>
        <w:lastRenderedPageBreak/>
        <w:t>Dla pomieszczeń Zakładu w Budynku A na IV piętrze:</w:t>
      </w:r>
      <w:r w:rsidR="00EF6BFE">
        <w:rPr>
          <w:u w:val="single"/>
        </w:rPr>
        <w:br/>
      </w:r>
    </w:p>
    <w:p w14:paraId="6D4C679D" w14:textId="4C0FD858" w:rsidR="000C271C" w:rsidRDefault="000C271C" w:rsidP="00742990">
      <w:pPr>
        <w:pStyle w:val="Akapitzlist"/>
        <w:numPr>
          <w:ilvl w:val="0"/>
          <w:numId w:val="47"/>
        </w:numPr>
        <w:spacing w:after="160" w:line="259" w:lineRule="auto"/>
        <w:ind w:left="709"/>
        <w:contextualSpacing/>
      </w:pPr>
      <w:r>
        <w:t>zakup i montaż klimatyzatorów naściennych typu split o mocy chłodniczej ok. 3,5 kW (z czynnikiem ekologicznym) do pomieszczeń 446 i 449 oraz klimatyzator</w:t>
      </w:r>
      <w:r w:rsidR="006C59D7">
        <w:t>a</w:t>
      </w:r>
      <w:r>
        <w:t xml:space="preserve"> naścienn</w:t>
      </w:r>
      <w:r w:rsidR="006C59D7">
        <w:t>ego</w:t>
      </w:r>
      <w:r>
        <w:t xml:space="preserve"> typu split o mocy chłodniczej ok. </w:t>
      </w:r>
      <w:r w:rsidR="006C59D7">
        <w:t>5</w:t>
      </w:r>
      <w:r>
        <w:t xml:space="preserve"> kW (z czynnikiem ekologicznym) do pomieszczenia 447, wykonanie instalacji wyciągowej na potrzeby dygestorium (pomieszczenia 446). </w:t>
      </w:r>
    </w:p>
    <w:p w14:paraId="32D8436B" w14:textId="623887E4" w:rsidR="00EF6BFE" w:rsidRDefault="00EF6BFE" w:rsidP="00742990">
      <w:pPr>
        <w:pStyle w:val="Akapitzlist"/>
        <w:numPr>
          <w:ilvl w:val="0"/>
          <w:numId w:val="47"/>
        </w:numPr>
        <w:spacing w:after="160" w:line="259" w:lineRule="auto"/>
        <w:ind w:left="709"/>
        <w:contextualSpacing/>
      </w:pPr>
      <w:r>
        <w:t xml:space="preserve">wykonanie instalacji wyciągowej na potrzeby dygestorium (pomieszczenia 446) </w:t>
      </w:r>
      <w:r w:rsidR="00742990">
        <w:br/>
      </w:r>
      <w:r>
        <w:t>z kanałów kwasoodpornych o średnicy 160mm wraz z wykonaniem niezbędnych przejść przez przegrody.</w:t>
      </w:r>
    </w:p>
    <w:p w14:paraId="16EB90B9" w14:textId="7E78C5E5" w:rsidR="00EF6BFE" w:rsidRPr="00A2713C" w:rsidRDefault="00EF6BFE" w:rsidP="00742990">
      <w:pPr>
        <w:pStyle w:val="Akapitzlist"/>
        <w:numPr>
          <w:ilvl w:val="0"/>
          <w:numId w:val="47"/>
        </w:numPr>
        <w:spacing w:after="160" w:line="259" w:lineRule="auto"/>
        <w:ind w:left="709"/>
        <w:contextualSpacing/>
      </w:pPr>
      <w:r>
        <w:t>montaż wentylatora dachowego w wykonaniu przeciwwybuchowym, kwasoodporny do wyciągu z dygestorium (pomieszczenia 446) oparów następujących substancji: hexan, dioksan, metanol, akrylamid, pirydyna, acetonitryl, kwas solny, siarkowy, octowy wraz z regulatorem obrotów wentylatora oraz zasilaniem: konieczność ułożenia kabla 400V 5x2,5mm2 YDY do rozdzielni elektrycznej.</w:t>
      </w:r>
    </w:p>
    <w:p w14:paraId="35071F66" w14:textId="77777777" w:rsidR="000C271C" w:rsidRPr="00A00D89" w:rsidRDefault="000C271C" w:rsidP="005C002C">
      <w:pPr>
        <w:shd w:val="clear" w:color="auto" w:fill="FFFFFF"/>
        <w:tabs>
          <w:tab w:val="left" w:pos="-3544"/>
        </w:tabs>
        <w:ind w:left="0" w:right="106" w:firstLine="0"/>
        <w:rPr>
          <w:rFonts w:cs="Tahoma"/>
          <w:szCs w:val="22"/>
          <w:highlight w:val="yellow"/>
        </w:rPr>
      </w:pPr>
    </w:p>
    <w:p w14:paraId="28C4F67F" w14:textId="77777777" w:rsidR="007111C5" w:rsidRPr="00706814" w:rsidRDefault="00C45249" w:rsidP="008714A5">
      <w:pPr>
        <w:pStyle w:val="Nagwek2"/>
        <w:numPr>
          <w:ilvl w:val="0"/>
          <w:numId w:val="19"/>
        </w:numPr>
        <w:ind w:left="426"/>
      </w:pPr>
      <w:bookmarkStart w:id="15" w:name="_Toc20996940"/>
      <w:r w:rsidRPr="00706814">
        <w:t>OPIS WYMAGAŃ ZAMAWIAJĄCEGO W STOSUNKU DO PRZEDMIOTU ZAMÓWIENIA.</w:t>
      </w:r>
      <w:bookmarkEnd w:id="15"/>
    </w:p>
    <w:p w14:paraId="27312AFF" w14:textId="77777777" w:rsidR="00C45249" w:rsidRPr="00706814" w:rsidRDefault="00C45249" w:rsidP="008714A5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ind w:right="106"/>
        <w:rPr>
          <w:rFonts w:cs="Tahoma"/>
          <w:b/>
          <w:bCs/>
          <w:vanish/>
          <w:color w:val="000099"/>
          <w:szCs w:val="22"/>
        </w:rPr>
      </w:pPr>
      <w:bookmarkStart w:id="16" w:name="_Toc160800717"/>
      <w:bookmarkStart w:id="17" w:name="_Toc165277799"/>
    </w:p>
    <w:p w14:paraId="244B4FB5" w14:textId="77777777" w:rsidR="00C45249" w:rsidRPr="00706814" w:rsidRDefault="00C45249" w:rsidP="008714A5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ind w:right="106"/>
        <w:rPr>
          <w:rFonts w:cs="Tahoma"/>
          <w:b/>
          <w:bCs/>
          <w:vanish/>
          <w:color w:val="000099"/>
          <w:szCs w:val="22"/>
        </w:rPr>
      </w:pPr>
    </w:p>
    <w:p w14:paraId="783D88C6" w14:textId="77777777" w:rsidR="00667C54" w:rsidRPr="00706814" w:rsidRDefault="00667C54" w:rsidP="008714A5">
      <w:pPr>
        <w:pStyle w:val="Akapitzlist"/>
        <w:keepNext/>
        <w:keepLines/>
        <w:numPr>
          <w:ilvl w:val="0"/>
          <w:numId w:val="22"/>
        </w:numPr>
        <w:spacing w:before="200"/>
        <w:outlineLvl w:val="2"/>
        <w:rPr>
          <w:rFonts w:ascii="Cambria" w:hAnsi="Cambria" w:cs="Cambria"/>
          <w:b/>
          <w:bCs/>
          <w:vanish/>
          <w:color w:val="4F81BD"/>
        </w:rPr>
      </w:pPr>
      <w:bookmarkStart w:id="18" w:name="_Toc405982961"/>
      <w:bookmarkStart w:id="19" w:name="_Toc405983049"/>
      <w:bookmarkStart w:id="20" w:name="_Toc405997289"/>
      <w:bookmarkStart w:id="21" w:name="_Toc406411566"/>
      <w:bookmarkStart w:id="22" w:name="_Toc517849895"/>
      <w:bookmarkStart w:id="23" w:name="_Toc517849948"/>
      <w:bookmarkStart w:id="24" w:name="_Toc518466066"/>
      <w:bookmarkStart w:id="25" w:name="_Toc518466677"/>
      <w:bookmarkStart w:id="26" w:name="_Toc519146611"/>
      <w:bookmarkStart w:id="27" w:name="_Toc15896712"/>
      <w:bookmarkStart w:id="28" w:name="_Toc16059836"/>
      <w:bookmarkStart w:id="29" w:name="_Toc16060053"/>
      <w:bookmarkStart w:id="30" w:name="_Toc2099694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6BB512B5" w14:textId="77777777" w:rsidR="00667C54" w:rsidRPr="00706814" w:rsidRDefault="00667C54" w:rsidP="008714A5">
      <w:pPr>
        <w:pStyle w:val="Akapitzlist"/>
        <w:keepNext/>
        <w:keepLines/>
        <w:numPr>
          <w:ilvl w:val="0"/>
          <w:numId w:val="22"/>
        </w:numPr>
        <w:spacing w:before="200"/>
        <w:outlineLvl w:val="2"/>
        <w:rPr>
          <w:rFonts w:ascii="Cambria" w:hAnsi="Cambria" w:cs="Cambria"/>
          <w:b/>
          <w:bCs/>
          <w:vanish/>
          <w:color w:val="4F81BD"/>
        </w:rPr>
      </w:pPr>
      <w:bookmarkStart w:id="31" w:name="_Toc405982962"/>
      <w:bookmarkStart w:id="32" w:name="_Toc405983050"/>
      <w:bookmarkStart w:id="33" w:name="_Toc405997290"/>
      <w:bookmarkStart w:id="34" w:name="_Toc406411567"/>
      <w:bookmarkStart w:id="35" w:name="_Toc517849896"/>
      <w:bookmarkStart w:id="36" w:name="_Toc517849949"/>
      <w:bookmarkStart w:id="37" w:name="_Toc518466067"/>
      <w:bookmarkStart w:id="38" w:name="_Toc518466678"/>
      <w:bookmarkStart w:id="39" w:name="_Toc519146612"/>
      <w:bookmarkStart w:id="40" w:name="_Toc15896713"/>
      <w:bookmarkStart w:id="41" w:name="_Toc16059837"/>
      <w:bookmarkStart w:id="42" w:name="_Toc16060054"/>
      <w:bookmarkStart w:id="43" w:name="_Toc2099694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1C9B907C" w14:textId="76102403" w:rsidR="004F1CEB" w:rsidRDefault="00667C54" w:rsidP="008714A5">
      <w:pPr>
        <w:pStyle w:val="Nagwek3"/>
        <w:numPr>
          <w:ilvl w:val="1"/>
          <w:numId w:val="22"/>
        </w:numPr>
        <w:ind w:left="851"/>
      </w:pPr>
      <w:bookmarkStart w:id="44" w:name="_Toc20996943"/>
      <w:r w:rsidRPr="00706814">
        <w:t>OPRACOWANIE DOKUMENTACJI PROJEKTOWEJ</w:t>
      </w:r>
      <w:r w:rsidR="000B537E" w:rsidRPr="00706814">
        <w:t xml:space="preserve"> </w:t>
      </w:r>
      <w:r w:rsidR="00706814">
        <w:t>WYKONAWCZEJ</w:t>
      </w:r>
      <w:bookmarkEnd w:id="44"/>
      <w:r w:rsidR="000B537E" w:rsidRPr="00706814">
        <w:br/>
      </w:r>
    </w:p>
    <w:p w14:paraId="68D9479D" w14:textId="77777777" w:rsidR="006F1C44" w:rsidRPr="006F1C44" w:rsidRDefault="006F1C44" w:rsidP="006F1C44">
      <w:pPr>
        <w:ind w:left="0" w:firstLine="0"/>
      </w:pPr>
      <w:r w:rsidRPr="006F1C44">
        <w:t>Zakres prac:</w:t>
      </w:r>
    </w:p>
    <w:p w14:paraId="729D4220" w14:textId="28B1AEEA" w:rsidR="006F1C44" w:rsidRDefault="006F1C44" w:rsidP="008714A5">
      <w:pPr>
        <w:pStyle w:val="Akapitzlist"/>
        <w:numPr>
          <w:ilvl w:val="0"/>
          <w:numId w:val="35"/>
        </w:numPr>
      </w:pPr>
      <w:r>
        <w:t xml:space="preserve">dokumentacja projektowa wykonawcza powinna być opracowana w oparciu o wytyczne niniejszego opisu i aktualnie obowiązujących przepisów prawa </w:t>
      </w:r>
      <w:r w:rsidR="000C271C">
        <w:t>oraz</w:t>
      </w:r>
      <w:r>
        <w:t xml:space="preserve"> program funkcjonalno-użytkowy (zał</w:t>
      </w:r>
      <w:r w:rsidR="00EF6BFE">
        <w:t xml:space="preserve">ącznik </w:t>
      </w:r>
      <w:r>
        <w:t xml:space="preserve">nr 2 do SIWZ) wraz z przeniesieniem praw autorskich do </w:t>
      </w:r>
      <w:r w:rsidR="000C271C">
        <w:t>dokumentacji projektowej</w:t>
      </w:r>
      <w:r>
        <w:t>,</w:t>
      </w:r>
    </w:p>
    <w:p w14:paraId="15FEBBA4" w14:textId="43901515" w:rsidR="006F1C44" w:rsidRPr="003B11D0" w:rsidRDefault="006F1C44" w:rsidP="008714A5">
      <w:pPr>
        <w:pStyle w:val="Akapitzlist"/>
        <w:numPr>
          <w:ilvl w:val="0"/>
          <w:numId w:val="35"/>
        </w:numPr>
      </w:pPr>
      <w:r w:rsidRPr="003B11D0">
        <w:t>dokumentacja projektowa wykonawcza dotyczy instalacji elektrycznych</w:t>
      </w:r>
      <w:r w:rsidR="000C271C" w:rsidRPr="00140144">
        <w:t xml:space="preserve"> oraz </w:t>
      </w:r>
      <w:r w:rsidR="003B11D0" w:rsidRPr="00140144">
        <w:t>teletechnicznych</w:t>
      </w:r>
      <w:r w:rsidR="00EF6BFE">
        <w:t>,</w:t>
      </w:r>
    </w:p>
    <w:p w14:paraId="68713959" w14:textId="77777777" w:rsidR="006F1C44" w:rsidRDefault="006F1C44" w:rsidP="008714A5">
      <w:pPr>
        <w:pStyle w:val="Akapitzlist"/>
        <w:numPr>
          <w:ilvl w:val="0"/>
          <w:numId w:val="35"/>
        </w:numPr>
      </w:pPr>
      <w:r>
        <w:t xml:space="preserve">zakres prac projektowych obejmuje: </w:t>
      </w:r>
    </w:p>
    <w:p w14:paraId="5AB20311" w14:textId="338A73CF" w:rsidR="006F1C44" w:rsidRDefault="006F1C44" w:rsidP="008714A5">
      <w:pPr>
        <w:pStyle w:val="Akapitzlist"/>
        <w:numPr>
          <w:ilvl w:val="0"/>
          <w:numId w:val="36"/>
        </w:numPr>
      </w:pPr>
      <w:r>
        <w:t>pozyskanie wszystkich niezbędnych materiałów do projektowania</w:t>
      </w:r>
      <w:r w:rsidR="003B11D0">
        <w:t xml:space="preserve">; </w:t>
      </w:r>
    </w:p>
    <w:p w14:paraId="7A2C870D" w14:textId="7771ADC9" w:rsidR="006F1C44" w:rsidRDefault="006F1C44" w:rsidP="008714A5">
      <w:pPr>
        <w:pStyle w:val="Akapitzlist"/>
        <w:numPr>
          <w:ilvl w:val="0"/>
          <w:numId w:val="36"/>
        </w:numPr>
      </w:pPr>
      <w:r>
        <w:t xml:space="preserve">sporządzenie dokumentacji wykonawczej instalacji elektrycznych II piętra </w:t>
      </w:r>
      <w:r w:rsidR="003B11D0">
        <w:t xml:space="preserve">Budynku B </w:t>
      </w:r>
      <w:r>
        <w:t xml:space="preserve">(2 pomieszczenia, rozdzielnica oraz trasa </w:t>
      </w:r>
      <w:r w:rsidR="004E0C7D">
        <w:t xml:space="preserve"> WLZ</w:t>
      </w:r>
      <w:r>
        <w:t xml:space="preserve"> i włączenie do istniejącej rozdzielni budynku głównego znajdującej się w piwnicy)</w:t>
      </w:r>
      <w:r w:rsidR="003B11D0">
        <w:t>;</w:t>
      </w:r>
    </w:p>
    <w:p w14:paraId="194602CC" w14:textId="77777777" w:rsidR="006F1C44" w:rsidRDefault="006F1C44" w:rsidP="008714A5">
      <w:pPr>
        <w:pStyle w:val="Akapitzlist"/>
        <w:numPr>
          <w:ilvl w:val="0"/>
          <w:numId w:val="36"/>
        </w:numPr>
      </w:pPr>
      <w:r>
        <w:t xml:space="preserve">uzyskanie wszelkich wymaganych uzgodnień, opinii i pozwoleń wymaganych przepisami prawa; </w:t>
      </w:r>
    </w:p>
    <w:p w14:paraId="2DE6165D" w14:textId="77777777" w:rsidR="006F1C44" w:rsidRDefault="006F1C44" w:rsidP="008714A5">
      <w:pPr>
        <w:pStyle w:val="Akapitzlist"/>
        <w:numPr>
          <w:ilvl w:val="0"/>
          <w:numId w:val="36"/>
        </w:numPr>
      </w:pPr>
      <w:r>
        <w:t xml:space="preserve">uzyskanie ewentualnych zgód, pozwoleń, warunków technicznych – jeśli w trakcie opracowania dokumentacji lub realizacji inwestycji stanie się to konieczne; </w:t>
      </w:r>
    </w:p>
    <w:p w14:paraId="6EF4C7D9" w14:textId="77777777" w:rsidR="006F1C44" w:rsidRDefault="006F1C44" w:rsidP="008714A5">
      <w:pPr>
        <w:pStyle w:val="Akapitzlist"/>
        <w:numPr>
          <w:ilvl w:val="0"/>
          <w:numId w:val="36"/>
        </w:numPr>
      </w:pPr>
      <w:r>
        <w:t xml:space="preserve">sprawowanie nadzoru autorskiego w trakcie prowadzenia robót; </w:t>
      </w:r>
    </w:p>
    <w:p w14:paraId="3FA3B669" w14:textId="0985AAD0" w:rsidR="006F1C44" w:rsidRDefault="006F1C44" w:rsidP="008714A5">
      <w:pPr>
        <w:pStyle w:val="Akapitzlist"/>
        <w:numPr>
          <w:ilvl w:val="0"/>
          <w:numId w:val="36"/>
        </w:numPr>
      </w:pPr>
      <w:r>
        <w:t>wykonanie w ilości 2 egzemplarzy w formie pisemnej i w wersji elektronicznej na nośniku CD lub DVD</w:t>
      </w:r>
      <w:r w:rsidR="00634AFA">
        <w:t xml:space="preserve"> </w:t>
      </w:r>
      <w:r>
        <w:t>(w formacie doc., dwg., ex</w:t>
      </w:r>
      <w:r w:rsidR="00EF6BFE">
        <w:t>c</w:t>
      </w:r>
      <w:r>
        <w:t xml:space="preserve">el – do obróbki z możliwością kopiowania oraz w formacie PDF – do wydruków z możliwością kopiowania). </w:t>
      </w:r>
    </w:p>
    <w:p w14:paraId="0699A740" w14:textId="77777777" w:rsidR="006F1C44" w:rsidRDefault="006F1C44" w:rsidP="008714A5">
      <w:pPr>
        <w:pStyle w:val="Akapitzlist"/>
        <w:numPr>
          <w:ilvl w:val="0"/>
          <w:numId w:val="35"/>
        </w:numPr>
      </w:pPr>
      <w:r>
        <w:t xml:space="preserve">Dokumentacja powinna zawierać: </w:t>
      </w:r>
    </w:p>
    <w:p w14:paraId="4FB1F234" w14:textId="77777777" w:rsidR="006F1C44" w:rsidRDefault="006F1C44" w:rsidP="008714A5">
      <w:pPr>
        <w:pStyle w:val="Akapitzlist"/>
        <w:numPr>
          <w:ilvl w:val="0"/>
          <w:numId w:val="37"/>
        </w:numPr>
      </w:pPr>
      <w:r>
        <w:t xml:space="preserve">projekty wykonawcze w formie pisemnej i elektronicznej, </w:t>
      </w:r>
    </w:p>
    <w:p w14:paraId="78A59851" w14:textId="77777777" w:rsidR="006F1C44" w:rsidRDefault="006F1C44" w:rsidP="008714A5">
      <w:pPr>
        <w:pStyle w:val="Akapitzlist"/>
        <w:numPr>
          <w:ilvl w:val="0"/>
          <w:numId w:val="37"/>
        </w:numPr>
      </w:pPr>
      <w:r>
        <w:t xml:space="preserve">kosztorysy inwestorskie i przedmiary robót. </w:t>
      </w:r>
    </w:p>
    <w:p w14:paraId="03D15D0E" w14:textId="77777777" w:rsidR="006F1C44" w:rsidRDefault="006F1C44" w:rsidP="008714A5">
      <w:pPr>
        <w:pStyle w:val="Akapitzlist"/>
        <w:numPr>
          <w:ilvl w:val="0"/>
          <w:numId w:val="35"/>
        </w:numPr>
      </w:pPr>
      <w:r>
        <w:lastRenderedPageBreak/>
        <w:t xml:space="preserve">Dokumentacja powinna być wykonana zgodnie z obowiązującymi przepisami w szczególności: </w:t>
      </w:r>
    </w:p>
    <w:p w14:paraId="11EB9EDB" w14:textId="66097411" w:rsidR="006F1C44" w:rsidRDefault="006F1C44" w:rsidP="008714A5">
      <w:pPr>
        <w:pStyle w:val="Akapitzlist"/>
        <w:numPr>
          <w:ilvl w:val="0"/>
          <w:numId w:val="38"/>
        </w:numPr>
      </w:pPr>
      <w:r>
        <w:t>ustawą z dnia 07.07.1994 roku – Prawo Budowlane, (tj. Dz. U. z 2019 r. poz. 1186</w:t>
      </w:r>
      <w:r w:rsidR="00634AFA">
        <w:t xml:space="preserve"> </w:t>
      </w:r>
      <w:r w:rsidR="0024501F">
        <w:t xml:space="preserve">       </w:t>
      </w:r>
      <w:r w:rsidR="00634AFA">
        <w:t>z późn. zm.</w:t>
      </w:r>
      <w:r>
        <w:t>)</w:t>
      </w:r>
    </w:p>
    <w:p w14:paraId="1739F6F3" w14:textId="118498AE" w:rsidR="006F1C44" w:rsidRDefault="006F1C44" w:rsidP="008714A5">
      <w:pPr>
        <w:pStyle w:val="Akapitzlist"/>
        <w:numPr>
          <w:ilvl w:val="0"/>
          <w:numId w:val="38"/>
        </w:numPr>
      </w:pPr>
      <w:r>
        <w:t>rozporządzeniem Ministra Infrastruktury z dnia 12.04.2002 r. w sprawie warunków technicznych, jakim powinny odpowiadać budynki i ich usytuowanie (Dz. U. z 2019 r. poz. 1065</w:t>
      </w:r>
      <w:r w:rsidR="003B11D0">
        <w:t>,</w:t>
      </w:r>
      <w:r w:rsidR="00634AFA">
        <w:t xml:space="preserve"> z późn. zm.</w:t>
      </w:r>
      <w:r>
        <w:t xml:space="preserve">), </w:t>
      </w:r>
    </w:p>
    <w:p w14:paraId="25C39561" w14:textId="2E2627DC" w:rsidR="006F1C44" w:rsidRDefault="006F1C44" w:rsidP="008714A5">
      <w:pPr>
        <w:pStyle w:val="Akapitzlist"/>
        <w:numPr>
          <w:ilvl w:val="0"/>
          <w:numId w:val="38"/>
        </w:numPr>
      </w:pPr>
      <w:r>
        <w:t>rozporządzeniem Ministra Infrastruktury z dnia 02.09.2004 r. w sprawie szczegółowego zakresu i formy dokumentacji projektowej, specyfikacji technicznych wykonania</w:t>
      </w:r>
      <w:r w:rsidR="0024501F">
        <w:t xml:space="preserve">              </w:t>
      </w:r>
      <w:r>
        <w:t xml:space="preserve"> i odbioru robót budowlanych oraz programu funkcjonalno – użytkowego (Dz. U. z 2013</w:t>
      </w:r>
      <w:r w:rsidR="003B11D0">
        <w:t xml:space="preserve"> </w:t>
      </w:r>
      <w:r>
        <w:t>r. poz. 1129</w:t>
      </w:r>
      <w:r w:rsidR="003B11D0">
        <w:t>,</w:t>
      </w:r>
      <w:r w:rsidR="00634AFA">
        <w:t xml:space="preserve"> z późn. zm.</w:t>
      </w:r>
      <w:r>
        <w:t xml:space="preserve">), </w:t>
      </w:r>
    </w:p>
    <w:p w14:paraId="5B46808E" w14:textId="77777777" w:rsidR="006F1C44" w:rsidRDefault="006F1C44" w:rsidP="008714A5">
      <w:pPr>
        <w:pStyle w:val="Akapitzlist"/>
        <w:numPr>
          <w:ilvl w:val="0"/>
          <w:numId w:val="38"/>
        </w:numPr>
      </w:pPr>
      <w:r>
        <w:t xml:space="preserve">wskazanymi i obowiązującymi normami. </w:t>
      </w:r>
    </w:p>
    <w:p w14:paraId="3ABEAB04" w14:textId="77777777" w:rsidR="006F1C44" w:rsidRDefault="006F1C44" w:rsidP="008714A5">
      <w:pPr>
        <w:pStyle w:val="Akapitzlist"/>
        <w:numPr>
          <w:ilvl w:val="0"/>
          <w:numId w:val="35"/>
        </w:numPr>
      </w:pPr>
      <w:r>
        <w:t xml:space="preserve">Projekty wykonawcze: </w:t>
      </w:r>
    </w:p>
    <w:p w14:paraId="3FB393B7" w14:textId="77777777" w:rsidR="006F1C44" w:rsidRDefault="006F1C44" w:rsidP="008714A5">
      <w:pPr>
        <w:pStyle w:val="Akapitzlist"/>
        <w:numPr>
          <w:ilvl w:val="0"/>
          <w:numId w:val="39"/>
        </w:numPr>
      </w:pPr>
      <w:r>
        <w:t xml:space="preserve">powinny być wykonane w stanie kompletnym z punktu widzenia celu, któremu mają służyć, </w:t>
      </w:r>
    </w:p>
    <w:p w14:paraId="6736B675" w14:textId="730FB8E7" w:rsidR="006F1C44" w:rsidRDefault="006F1C44" w:rsidP="008714A5">
      <w:pPr>
        <w:pStyle w:val="Akapitzlist"/>
        <w:numPr>
          <w:ilvl w:val="0"/>
          <w:numId w:val="39"/>
        </w:numPr>
      </w:pPr>
      <w:r>
        <w:t>będą służyć do realizacji (na ich podstawie) robót budowlanych</w:t>
      </w:r>
      <w:r w:rsidR="003B11D0">
        <w:t xml:space="preserve"> w zakresie</w:t>
      </w:r>
      <w:r w:rsidR="00EF6BFE">
        <w:t xml:space="preserve"> </w:t>
      </w:r>
      <w:r>
        <w:t>instalacji elektrycznych</w:t>
      </w:r>
      <w:r w:rsidR="004E0C7D">
        <w:t xml:space="preserve"> i towarzyszących</w:t>
      </w:r>
      <w:r>
        <w:t xml:space="preserve"> niezbędnego do użytkowania pomieszczeń zgodnie</w:t>
      </w:r>
      <w:r w:rsidR="0024501F">
        <w:t xml:space="preserve">        </w:t>
      </w:r>
      <w:r>
        <w:t xml:space="preserve"> z przeznaczeniem, </w:t>
      </w:r>
    </w:p>
    <w:p w14:paraId="3902A4AF" w14:textId="77777777" w:rsidR="006F1C44" w:rsidRDefault="006F1C44" w:rsidP="008714A5">
      <w:pPr>
        <w:pStyle w:val="Akapitzlist"/>
        <w:numPr>
          <w:ilvl w:val="0"/>
          <w:numId w:val="39"/>
        </w:numPr>
      </w:pPr>
      <w:r>
        <w:t>w swej treści powinny określać technologię robót, materiały, maszyny, urządzenia,</w:t>
      </w:r>
    </w:p>
    <w:p w14:paraId="3574A2EB" w14:textId="77777777" w:rsidR="006F1C44" w:rsidRDefault="006F1C44" w:rsidP="008714A5">
      <w:pPr>
        <w:pStyle w:val="Akapitzlist"/>
        <w:numPr>
          <w:ilvl w:val="0"/>
          <w:numId w:val="39"/>
        </w:numPr>
      </w:pPr>
      <w:r>
        <w:t xml:space="preserve">powinny określać parametry techniczne i funkcjonalne przyjętych rozwiązań materiałowych, wybranej technologii. </w:t>
      </w:r>
    </w:p>
    <w:p w14:paraId="60F3177F" w14:textId="77777777" w:rsidR="006F1C44" w:rsidRPr="006F1C44" w:rsidRDefault="006F1C44" w:rsidP="006F1C44"/>
    <w:p w14:paraId="116EF9BF" w14:textId="77777777" w:rsidR="00EF6BFE" w:rsidRPr="00F978A7" w:rsidRDefault="00EF6BFE" w:rsidP="008E0D04">
      <w:pPr>
        <w:pStyle w:val="Akapitzlist"/>
        <w:ind w:left="0" w:firstLine="0"/>
        <w:rPr>
          <w:rFonts w:cs="Tahoma"/>
          <w:b/>
          <w:bCs/>
          <w:szCs w:val="22"/>
        </w:rPr>
      </w:pPr>
    </w:p>
    <w:p w14:paraId="59D01C48" w14:textId="77777777" w:rsidR="007111C5" w:rsidRPr="00F978A7" w:rsidRDefault="008E0D04" w:rsidP="008E0D04">
      <w:pPr>
        <w:pStyle w:val="Akapitzlist"/>
        <w:ind w:left="0" w:firstLine="0"/>
        <w:rPr>
          <w:rFonts w:cs="Tahoma"/>
          <w:b/>
          <w:bCs/>
          <w:szCs w:val="22"/>
        </w:rPr>
      </w:pPr>
      <w:r w:rsidRPr="00F978A7">
        <w:rPr>
          <w:rFonts w:cs="Tahoma"/>
          <w:b/>
          <w:bCs/>
          <w:szCs w:val="22"/>
        </w:rPr>
        <w:t>W ramach przedmiotu zamówienia Wykonawca zobligowany jest do wykonania następujących prac:</w:t>
      </w:r>
    </w:p>
    <w:p w14:paraId="0399E977" w14:textId="52D0EE48" w:rsidR="008E0D04" w:rsidRPr="00ED25D5" w:rsidRDefault="00706814" w:rsidP="008714A5">
      <w:pPr>
        <w:pStyle w:val="Akapitzlist"/>
        <w:numPr>
          <w:ilvl w:val="0"/>
          <w:numId w:val="15"/>
        </w:numPr>
        <w:tabs>
          <w:tab w:val="left" w:pos="1701"/>
        </w:tabs>
        <w:ind w:right="108" w:hanging="436"/>
        <w:rPr>
          <w:rFonts w:cs="Tahoma"/>
          <w:sz w:val="18"/>
          <w:szCs w:val="22"/>
        </w:rPr>
      </w:pPr>
      <w:r w:rsidRPr="00F978A7">
        <w:rPr>
          <w:rFonts w:cs="Tahoma"/>
          <w:bCs/>
          <w:szCs w:val="22"/>
        </w:rPr>
        <w:t>Wykonanie</w:t>
      </w:r>
      <w:r w:rsidR="00E53F6E" w:rsidRPr="00F978A7">
        <w:rPr>
          <w:rFonts w:cs="Tahoma"/>
          <w:szCs w:val="22"/>
        </w:rPr>
        <w:t xml:space="preserve"> dokumentacji wykonawczej z opis</w:t>
      </w:r>
      <w:r w:rsidRPr="00F978A7">
        <w:rPr>
          <w:rFonts w:cs="Tahoma"/>
          <w:szCs w:val="22"/>
        </w:rPr>
        <w:t>ami</w:t>
      </w:r>
      <w:r w:rsidR="00E53F6E" w:rsidRPr="00F978A7">
        <w:rPr>
          <w:rFonts w:cs="Tahoma"/>
          <w:szCs w:val="22"/>
        </w:rPr>
        <w:t xml:space="preserve"> i rysunk</w:t>
      </w:r>
      <w:r w:rsidRPr="00F978A7">
        <w:rPr>
          <w:rFonts w:cs="Tahoma"/>
          <w:szCs w:val="22"/>
        </w:rPr>
        <w:t>ami</w:t>
      </w:r>
      <w:r w:rsidR="00E53F6E" w:rsidRPr="00F978A7">
        <w:rPr>
          <w:rFonts w:cs="Tahoma"/>
          <w:szCs w:val="22"/>
        </w:rPr>
        <w:t xml:space="preserve"> warsztatowy</w:t>
      </w:r>
      <w:r w:rsidRPr="00F978A7">
        <w:rPr>
          <w:rFonts w:cs="Tahoma"/>
          <w:szCs w:val="22"/>
        </w:rPr>
        <w:t>mi</w:t>
      </w:r>
      <w:r w:rsidR="00ED25D5" w:rsidRPr="00F978A7">
        <w:rPr>
          <w:rFonts w:cs="Tahoma"/>
          <w:szCs w:val="22"/>
        </w:rPr>
        <w:t>, dla</w:t>
      </w:r>
      <w:r w:rsidR="00ED25D5" w:rsidRPr="00ED25D5">
        <w:rPr>
          <w:rFonts w:cs="Tahoma"/>
          <w:szCs w:val="22"/>
        </w:rPr>
        <w:t xml:space="preserve"> po</w:t>
      </w:r>
      <w:r w:rsidR="008E0D04" w:rsidRPr="00ED25D5">
        <w:rPr>
          <w:rFonts w:cs="Tahoma"/>
        </w:rPr>
        <w:t>szczególnych branż zgodnie obowiązującym prawem, wiedzą techniczną oraz z</w:t>
      </w:r>
      <w:r w:rsidR="00B83424">
        <w:rPr>
          <w:rFonts w:cs="Tahoma"/>
        </w:rPr>
        <w:t> </w:t>
      </w:r>
      <w:r w:rsidR="008E0D04" w:rsidRPr="00ED25D5">
        <w:rPr>
          <w:rFonts w:cs="Tahoma"/>
        </w:rPr>
        <w:t>wytycznymi Zamawiającego</w:t>
      </w:r>
      <w:r w:rsidR="00ED25D5">
        <w:rPr>
          <w:rFonts w:cs="Tahoma"/>
        </w:rPr>
        <w:t xml:space="preserve"> (zgodnie z pkt.1.2)</w:t>
      </w:r>
      <w:r w:rsidR="00202875" w:rsidRPr="00ED25D5">
        <w:rPr>
          <w:rFonts w:cs="Tahoma"/>
        </w:rPr>
        <w:t>.</w:t>
      </w:r>
    </w:p>
    <w:p w14:paraId="07EFEFD7" w14:textId="7E02F644" w:rsidR="00BA2A27" w:rsidRPr="00ED25D5" w:rsidRDefault="0066540E" w:rsidP="008714A5">
      <w:pPr>
        <w:pStyle w:val="Akapitzlist"/>
        <w:numPr>
          <w:ilvl w:val="0"/>
          <w:numId w:val="15"/>
        </w:numPr>
        <w:tabs>
          <w:tab w:val="left" w:pos="1701"/>
        </w:tabs>
        <w:ind w:right="108" w:hanging="436"/>
        <w:rPr>
          <w:rFonts w:cs="Tahoma"/>
          <w:szCs w:val="22"/>
        </w:rPr>
      </w:pPr>
      <w:r w:rsidRPr="00ED25D5">
        <w:rPr>
          <w:rFonts w:cs="Tahoma"/>
          <w:szCs w:val="22"/>
        </w:rPr>
        <w:t>Opracowanie dokumentacji powykonawczej</w:t>
      </w:r>
      <w:r w:rsidR="002B32A0" w:rsidRPr="00ED25D5">
        <w:rPr>
          <w:rFonts w:cs="Tahoma"/>
          <w:szCs w:val="22"/>
        </w:rPr>
        <w:t>.</w:t>
      </w:r>
    </w:p>
    <w:p w14:paraId="5017DB4F" w14:textId="5382F36D" w:rsidR="000D0949" w:rsidRDefault="000D0949" w:rsidP="008714A5">
      <w:pPr>
        <w:pStyle w:val="Akapitzlist"/>
        <w:numPr>
          <w:ilvl w:val="0"/>
          <w:numId w:val="15"/>
        </w:numPr>
        <w:suppressAutoHyphens/>
        <w:ind w:hanging="436"/>
        <w:rPr>
          <w:rFonts w:cs="Tahoma"/>
          <w:szCs w:val="22"/>
        </w:rPr>
      </w:pPr>
      <w:r w:rsidRPr="00ED25D5">
        <w:rPr>
          <w:rFonts w:cs="Tahoma"/>
          <w:szCs w:val="22"/>
        </w:rPr>
        <w:t>Zaprojektowanie rysunków instalacji oświetleniowych z naniesionymi numerami obwodów z których mają być zasilone poszczególne oprawy oświetleniowe.</w:t>
      </w:r>
    </w:p>
    <w:p w14:paraId="659C3784" w14:textId="6C9963C7" w:rsidR="00D602CA" w:rsidRPr="00ED25D5" w:rsidRDefault="00D602CA" w:rsidP="008714A5">
      <w:pPr>
        <w:pStyle w:val="Akapitzlist"/>
        <w:numPr>
          <w:ilvl w:val="0"/>
          <w:numId w:val="15"/>
        </w:numPr>
        <w:ind w:right="108" w:hanging="436"/>
        <w:rPr>
          <w:rFonts w:cs="Tahoma"/>
          <w:szCs w:val="22"/>
        </w:rPr>
      </w:pPr>
      <w:r w:rsidRPr="00ED25D5">
        <w:rPr>
          <w:rFonts w:cs="Tahoma"/>
          <w:szCs w:val="22"/>
        </w:rPr>
        <w:t xml:space="preserve">Doprojektowanie brakujących elementów opisanych w PFU, a nieujętych </w:t>
      </w:r>
      <w:r w:rsidRPr="00ED25D5">
        <w:rPr>
          <w:rFonts w:cs="Tahoma"/>
          <w:szCs w:val="22"/>
        </w:rPr>
        <w:br/>
        <w:t xml:space="preserve">w </w:t>
      </w:r>
      <w:r w:rsidR="00031B00">
        <w:rPr>
          <w:rFonts w:cs="Tahoma"/>
          <w:szCs w:val="22"/>
        </w:rPr>
        <w:t>opisie przedmiotu zamówienia</w:t>
      </w:r>
      <w:r w:rsidRPr="00ED25D5">
        <w:rPr>
          <w:rFonts w:cs="Tahoma"/>
          <w:szCs w:val="22"/>
        </w:rPr>
        <w:t>.</w:t>
      </w:r>
    </w:p>
    <w:p w14:paraId="23007488" w14:textId="77777777" w:rsidR="009B3B48" w:rsidRPr="00644889" w:rsidRDefault="009B3B48" w:rsidP="005B5911">
      <w:pPr>
        <w:pStyle w:val="Akapitzlist"/>
        <w:ind w:right="108" w:firstLine="0"/>
        <w:rPr>
          <w:rFonts w:cs="Tahoma"/>
          <w:szCs w:val="22"/>
          <w:highlight w:val="yellow"/>
        </w:rPr>
      </w:pPr>
    </w:p>
    <w:p w14:paraId="638341B9" w14:textId="184A6CEE" w:rsidR="00C45249" w:rsidRPr="006F1C44" w:rsidRDefault="00667C54" w:rsidP="008714A5">
      <w:pPr>
        <w:pStyle w:val="Nagwek3"/>
        <w:numPr>
          <w:ilvl w:val="1"/>
          <w:numId w:val="22"/>
        </w:numPr>
        <w:ind w:left="851"/>
      </w:pPr>
      <w:bookmarkStart w:id="45" w:name="_Toc20996944"/>
      <w:r w:rsidRPr="006F1C44">
        <w:t>ZAKRES ROBÓT BUDOWLAN</w:t>
      </w:r>
      <w:bookmarkEnd w:id="16"/>
      <w:bookmarkEnd w:id="17"/>
      <w:r w:rsidR="006F1C44">
        <w:t>O-INSTALACYJNYCH</w:t>
      </w:r>
      <w:r w:rsidRPr="006F1C44">
        <w:t>.</w:t>
      </w:r>
      <w:bookmarkEnd w:id="45"/>
    </w:p>
    <w:p w14:paraId="3D7D3883" w14:textId="18F6F51A" w:rsidR="005D19D2" w:rsidRPr="006F1C44" w:rsidRDefault="005D19D2" w:rsidP="005C002C">
      <w:pPr>
        <w:ind w:left="0" w:firstLine="0"/>
        <w:rPr>
          <w:rFonts w:cs="Tahoma"/>
          <w:b/>
          <w:bCs/>
          <w:szCs w:val="22"/>
        </w:rPr>
      </w:pPr>
    </w:p>
    <w:p w14:paraId="71007536" w14:textId="696FBD4C" w:rsidR="006F1C44" w:rsidRPr="00C97A26" w:rsidRDefault="00F978A7" w:rsidP="00DF19A2">
      <w:pPr>
        <w:ind w:left="0" w:firstLine="0"/>
        <w:jc w:val="left"/>
        <w:rPr>
          <w:rFonts w:cs="Tahoma"/>
          <w:szCs w:val="22"/>
        </w:rPr>
      </w:pPr>
      <w:r w:rsidRPr="00140144">
        <w:rPr>
          <w:rFonts w:cs="Tahoma"/>
          <w:szCs w:val="22"/>
        </w:rPr>
        <w:t>Zakres prac</w:t>
      </w:r>
      <w:r w:rsidR="006F1C44" w:rsidRPr="00140144">
        <w:rPr>
          <w:rFonts w:cs="Tahoma"/>
          <w:szCs w:val="22"/>
        </w:rPr>
        <w:t xml:space="preserve"> adaptacyjno – remontowych:</w:t>
      </w:r>
      <w:r w:rsidR="00EF6BFE">
        <w:rPr>
          <w:rFonts w:cs="Tahoma"/>
          <w:szCs w:val="22"/>
        </w:rPr>
        <w:br/>
      </w:r>
    </w:p>
    <w:p w14:paraId="63F0F7CA" w14:textId="7EBDED30" w:rsidR="006C59D7" w:rsidRPr="00DF19A2" w:rsidRDefault="006C59D7" w:rsidP="00DF19A2">
      <w:pPr>
        <w:ind w:left="0" w:firstLine="0"/>
        <w:jc w:val="left"/>
        <w:rPr>
          <w:rFonts w:cs="Tahoma"/>
          <w:szCs w:val="22"/>
          <w:u w:val="single"/>
        </w:rPr>
      </w:pPr>
      <w:r w:rsidRPr="00DF19A2">
        <w:rPr>
          <w:rFonts w:cs="Tahoma"/>
          <w:szCs w:val="22"/>
          <w:u w:val="single"/>
        </w:rPr>
        <w:t>Dla pomieszczeń Zakładu w Budynku B na II piętrze:</w:t>
      </w:r>
      <w:r w:rsidR="00EF6BFE" w:rsidRPr="00DF19A2">
        <w:rPr>
          <w:rFonts w:cs="Tahoma"/>
          <w:szCs w:val="22"/>
          <w:u w:val="single"/>
        </w:rPr>
        <w:br/>
      </w:r>
    </w:p>
    <w:p w14:paraId="399D9A3E" w14:textId="77777777" w:rsidR="006F1C44" w:rsidRPr="00C97A26" w:rsidRDefault="006F1C44" w:rsidP="008714A5">
      <w:pPr>
        <w:pStyle w:val="Akapitzlist"/>
        <w:numPr>
          <w:ilvl w:val="0"/>
          <w:numId w:val="40"/>
        </w:numPr>
        <w:rPr>
          <w:rFonts w:cs="Tahoma"/>
          <w:szCs w:val="22"/>
        </w:rPr>
      </w:pPr>
      <w:r w:rsidRPr="00C97A26">
        <w:rPr>
          <w:rFonts w:cs="Tahoma"/>
          <w:szCs w:val="22"/>
        </w:rPr>
        <w:t xml:space="preserve">Roboty demontażowe, </w:t>
      </w:r>
    </w:p>
    <w:p w14:paraId="0DE85B59" w14:textId="720FD022" w:rsidR="00634AFA" w:rsidRPr="00C97A26" w:rsidRDefault="00634AFA" w:rsidP="00634AFA">
      <w:pPr>
        <w:pStyle w:val="Default"/>
        <w:numPr>
          <w:ilvl w:val="0"/>
          <w:numId w:val="40"/>
        </w:numPr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C97A26">
        <w:rPr>
          <w:rFonts w:ascii="Tahoma" w:eastAsia="Times New Roman" w:hAnsi="Tahoma" w:cs="Tahoma"/>
          <w:color w:val="auto"/>
          <w:sz w:val="22"/>
          <w:szCs w:val="22"/>
        </w:rPr>
        <w:t>Wykonanie posadzki z wykładziny PCV</w:t>
      </w:r>
      <w:r w:rsidR="00140144" w:rsidRPr="00C97A26">
        <w:rPr>
          <w:rFonts w:ascii="Tahoma" w:eastAsia="Times New Roman" w:hAnsi="Tahoma" w:cs="Tahoma"/>
          <w:color w:val="auto"/>
          <w:sz w:val="22"/>
          <w:szCs w:val="22"/>
        </w:rPr>
        <w:t xml:space="preserve"> – uzupełnienie wykładziny w otworze na nowe drzwi</w:t>
      </w:r>
      <w:r w:rsidRPr="00C97A26">
        <w:rPr>
          <w:rFonts w:ascii="Tahoma" w:eastAsia="Times New Roman" w:hAnsi="Tahoma" w:cs="Tahoma"/>
          <w:color w:val="auto"/>
          <w:sz w:val="22"/>
          <w:szCs w:val="22"/>
        </w:rPr>
        <w:t>,</w:t>
      </w:r>
    </w:p>
    <w:p w14:paraId="26052878" w14:textId="2DC21F1B" w:rsidR="00634AFA" w:rsidRPr="00140144" w:rsidRDefault="00634AFA" w:rsidP="00742990">
      <w:pPr>
        <w:pStyle w:val="Default"/>
        <w:numPr>
          <w:ilvl w:val="0"/>
          <w:numId w:val="40"/>
        </w:numPr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C97A26">
        <w:rPr>
          <w:rFonts w:ascii="Tahoma" w:eastAsia="Times New Roman" w:hAnsi="Tahoma" w:cs="Tahoma"/>
          <w:color w:val="auto"/>
          <w:sz w:val="22"/>
          <w:szCs w:val="22"/>
        </w:rPr>
        <w:lastRenderedPageBreak/>
        <w:t xml:space="preserve">Wymiana 2 szt. drzwi na drzwi o podwyższonej izolacyjności akustycznej (minimalny </w:t>
      </w:r>
      <w:r w:rsidRPr="00C97A26">
        <w:rPr>
          <w:rStyle w:val="Pogrubienie"/>
          <w:rFonts w:ascii="Tahoma" w:hAnsi="Tahoma" w:cs="Tahoma"/>
          <w:b w:val="0"/>
          <w:bCs w:val="0"/>
          <w:color w:val="auto"/>
          <w:sz w:val="22"/>
          <w:szCs w:val="22"/>
        </w:rPr>
        <w:t>współczynnik izolacyjności akustycznej Rw=42 dB)</w:t>
      </w:r>
      <w:r w:rsidR="00140144" w:rsidRPr="00C97A26">
        <w:rPr>
          <w:rStyle w:val="Pogrubienie"/>
          <w:rFonts w:ascii="Tahoma" w:hAnsi="Tahoma" w:cs="Tahoma"/>
          <w:b w:val="0"/>
          <w:bCs w:val="0"/>
          <w:color w:val="auto"/>
          <w:sz w:val="22"/>
          <w:szCs w:val="22"/>
        </w:rPr>
        <w:t xml:space="preserve"> o wym. 90x200 cm</w:t>
      </w:r>
      <w:r w:rsidRPr="00140144">
        <w:rPr>
          <w:rFonts w:ascii="Tahoma" w:eastAsia="Times New Roman" w:hAnsi="Tahoma" w:cs="Tahoma"/>
          <w:color w:val="auto"/>
          <w:sz w:val="22"/>
          <w:szCs w:val="22"/>
        </w:rPr>
        <w:t>,</w:t>
      </w:r>
      <w:r w:rsidR="00EF6BFE">
        <w:rPr>
          <w:rFonts w:ascii="Tahoma" w:eastAsia="Times New Roman" w:hAnsi="Tahoma" w:cs="Tahoma"/>
          <w:color w:val="auto"/>
          <w:sz w:val="22"/>
          <w:szCs w:val="22"/>
        </w:rPr>
        <w:t xml:space="preserve"> wraz </w:t>
      </w:r>
      <w:r w:rsidR="00742990">
        <w:rPr>
          <w:rFonts w:ascii="Tahoma" w:eastAsia="Times New Roman" w:hAnsi="Tahoma" w:cs="Tahoma"/>
          <w:color w:val="auto"/>
          <w:sz w:val="22"/>
          <w:szCs w:val="22"/>
        </w:rPr>
        <w:br/>
      </w:r>
      <w:r w:rsidR="00EF6BFE">
        <w:rPr>
          <w:rFonts w:ascii="Tahoma" w:eastAsia="Times New Roman" w:hAnsi="Tahoma" w:cs="Tahoma"/>
          <w:color w:val="auto"/>
          <w:sz w:val="22"/>
          <w:szCs w:val="22"/>
        </w:rPr>
        <w:t>z poszerzeniem otworów w  ścianach działowych,</w:t>
      </w:r>
    </w:p>
    <w:p w14:paraId="2EEE53D8" w14:textId="7777FADD" w:rsidR="00634AFA" w:rsidRPr="00C97A26" w:rsidRDefault="00634AFA" w:rsidP="00634AFA">
      <w:pPr>
        <w:pStyle w:val="Default"/>
        <w:numPr>
          <w:ilvl w:val="0"/>
          <w:numId w:val="40"/>
        </w:numPr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C97A26">
        <w:rPr>
          <w:rFonts w:ascii="Tahoma" w:eastAsia="Times New Roman" w:hAnsi="Tahoma" w:cs="Tahoma"/>
          <w:color w:val="auto"/>
          <w:sz w:val="22"/>
          <w:szCs w:val="22"/>
        </w:rPr>
        <w:t xml:space="preserve">Wykonanie i wstawienie drzwi aluminiowych 90x200 </w:t>
      </w:r>
      <w:r w:rsidR="00140144" w:rsidRPr="00C97A26">
        <w:rPr>
          <w:rFonts w:ascii="Tahoma" w:eastAsia="Times New Roman" w:hAnsi="Tahoma" w:cs="Tahoma"/>
          <w:color w:val="auto"/>
          <w:sz w:val="22"/>
          <w:szCs w:val="22"/>
        </w:rPr>
        <w:t xml:space="preserve">cm </w:t>
      </w:r>
      <w:r w:rsidRPr="00C97A26">
        <w:rPr>
          <w:rFonts w:ascii="Tahoma" w:eastAsia="Times New Roman" w:hAnsi="Tahoma" w:cs="Tahoma"/>
          <w:color w:val="auto"/>
          <w:sz w:val="22"/>
          <w:szCs w:val="22"/>
        </w:rPr>
        <w:t>do pomieszczenia 238,</w:t>
      </w:r>
    </w:p>
    <w:p w14:paraId="08134D8E" w14:textId="0B300A28" w:rsidR="00634AFA" w:rsidRPr="00C97A26" w:rsidRDefault="00634AFA" w:rsidP="00634AFA">
      <w:pPr>
        <w:pStyle w:val="Default"/>
        <w:numPr>
          <w:ilvl w:val="0"/>
          <w:numId w:val="40"/>
        </w:numPr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C97A26">
        <w:rPr>
          <w:rFonts w:ascii="Tahoma" w:eastAsia="Times New Roman" w:hAnsi="Tahoma" w:cs="Tahoma"/>
          <w:color w:val="auto"/>
          <w:sz w:val="22"/>
          <w:szCs w:val="22"/>
        </w:rPr>
        <w:t xml:space="preserve">Wymiana okien w pomieszczeniach 238 i 240 wraz z niezbędną obróbką ościeży oraz wymianą parapetu wewnętrznego i zewnętrznego (okna PCV w kolorze białym, </w:t>
      </w:r>
      <w:r w:rsidR="00742990">
        <w:rPr>
          <w:rFonts w:ascii="Tahoma" w:eastAsia="Times New Roman" w:hAnsi="Tahoma" w:cs="Tahoma"/>
          <w:color w:val="auto"/>
          <w:sz w:val="22"/>
          <w:szCs w:val="22"/>
        </w:rPr>
        <w:br/>
      </w:r>
      <w:r w:rsidRPr="00C97A26">
        <w:rPr>
          <w:rFonts w:ascii="Tahoma" w:eastAsia="Times New Roman" w:hAnsi="Tahoma" w:cs="Tahoma"/>
          <w:color w:val="auto"/>
          <w:sz w:val="22"/>
          <w:szCs w:val="22"/>
        </w:rPr>
        <w:t>o współczynniku przenikania ciepła U ≥ 0,9 W/(m2·K),</w:t>
      </w:r>
    </w:p>
    <w:p w14:paraId="6792EA05" w14:textId="4D714AA3" w:rsidR="00634AFA" w:rsidRPr="00C97A26" w:rsidRDefault="00634AFA" w:rsidP="00634AFA">
      <w:pPr>
        <w:pStyle w:val="Default"/>
        <w:numPr>
          <w:ilvl w:val="0"/>
          <w:numId w:val="40"/>
        </w:numPr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C97A26">
        <w:rPr>
          <w:rFonts w:ascii="Tahoma" w:eastAsia="Times New Roman" w:hAnsi="Tahoma" w:cs="Tahoma"/>
          <w:color w:val="auto"/>
          <w:sz w:val="22"/>
          <w:szCs w:val="22"/>
        </w:rPr>
        <w:t>Malowanie pomieszczeń 238</w:t>
      </w:r>
      <w:r w:rsidR="00810472">
        <w:rPr>
          <w:rFonts w:ascii="Tahoma" w:eastAsia="Times New Roman" w:hAnsi="Tahoma" w:cs="Tahoma"/>
          <w:color w:val="auto"/>
          <w:sz w:val="22"/>
          <w:szCs w:val="22"/>
        </w:rPr>
        <w:t>, 240, 242, 244</w:t>
      </w:r>
      <w:r w:rsidRPr="00C97A26">
        <w:rPr>
          <w:rFonts w:ascii="Tahoma" w:eastAsia="Times New Roman" w:hAnsi="Tahoma" w:cs="Tahoma"/>
          <w:color w:val="auto"/>
          <w:sz w:val="22"/>
          <w:szCs w:val="22"/>
        </w:rPr>
        <w:t>,</w:t>
      </w:r>
    </w:p>
    <w:p w14:paraId="00D74FCA" w14:textId="7FB7B85C" w:rsidR="006C59D7" w:rsidRPr="00C97A26" w:rsidRDefault="006C59D7" w:rsidP="00634AFA">
      <w:pPr>
        <w:pStyle w:val="Default"/>
        <w:numPr>
          <w:ilvl w:val="0"/>
          <w:numId w:val="40"/>
        </w:numPr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C97A26">
        <w:rPr>
          <w:rFonts w:ascii="Tahoma" w:eastAsia="Times New Roman" w:hAnsi="Tahoma" w:cs="Tahoma"/>
          <w:color w:val="auto"/>
          <w:sz w:val="22"/>
          <w:szCs w:val="22"/>
        </w:rPr>
        <w:t>Wykonanie sufitu kasetonowego w pomieszczeniach 238 i 240,</w:t>
      </w:r>
    </w:p>
    <w:p w14:paraId="6A9E214F" w14:textId="77777777" w:rsidR="006F1C44" w:rsidRPr="00C97A26" w:rsidRDefault="006F1C44" w:rsidP="008714A5">
      <w:pPr>
        <w:pStyle w:val="Akapitzlist"/>
        <w:numPr>
          <w:ilvl w:val="0"/>
          <w:numId w:val="40"/>
        </w:numPr>
        <w:rPr>
          <w:rFonts w:cs="Tahoma"/>
          <w:szCs w:val="22"/>
        </w:rPr>
      </w:pPr>
      <w:r w:rsidRPr="00C97A26">
        <w:rPr>
          <w:rFonts w:cs="Tahoma"/>
          <w:szCs w:val="22"/>
        </w:rPr>
        <w:t>Wykonanie wewnętrznej linii zasilającej w budynku głównym B z rozdzielni głównej RGR ( piwnica) do rozdzielnicy zlokalizowanej na II piętrze – ok.65 mb,</w:t>
      </w:r>
    </w:p>
    <w:p w14:paraId="4F70BDA6" w14:textId="77777777" w:rsidR="006F1C44" w:rsidRPr="00C97A26" w:rsidRDefault="006F1C44" w:rsidP="008714A5">
      <w:pPr>
        <w:pStyle w:val="Akapitzlist"/>
        <w:numPr>
          <w:ilvl w:val="0"/>
          <w:numId w:val="40"/>
        </w:numPr>
        <w:rPr>
          <w:rFonts w:cs="Tahoma"/>
          <w:szCs w:val="22"/>
        </w:rPr>
      </w:pPr>
      <w:r w:rsidRPr="00C97A26">
        <w:rPr>
          <w:rFonts w:cs="Tahoma"/>
          <w:szCs w:val="22"/>
        </w:rPr>
        <w:t>Zaprojektowanie i wykonanie nowej rozdzielnicy na II piętrze,</w:t>
      </w:r>
    </w:p>
    <w:p w14:paraId="099F9839" w14:textId="77777777" w:rsidR="00141821" w:rsidRPr="00C97A26" w:rsidRDefault="00141821" w:rsidP="00141821">
      <w:pPr>
        <w:pStyle w:val="Akapitzlist"/>
        <w:numPr>
          <w:ilvl w:val="0"/>
          <w:numId w:val="40"/>
        </w:numPr>
        <w:rPr>
          <w:rFonts w:cs="Tahoma"/>
          <w:szCs w:val="22"/>
        </w:rPr>
      </w:pPr>
      <w:r w:rsidRPr="00C97A26">
        <w:rPr>
          <w:rFonts w:cs="Tahoma"/>
          <w:szCs w:val="22"/>
        </w:rPr>
        <w:t>Wykonanie klimatyzacji w tym montaż 2 klimatyzatorów kasetonowych np. typu „GREE” lub „Rotenso” o mocy chłodniczej ok. 12 – 15 kW (z czynnikiem ekologicznym),</w:t>
      </w:r>
    </w:p>
    <w:p w14:paraId="2E849EB8" w14:textId="61DFB701" w:rsidR="006F1C44" w:rsidRPr="00140144" w:rsidRDefault="006F1C44" w:rsidP="008714A5">
      <w:pPr>
        <w:pStyle w:val="Akapitzlist"/>
        <w:numPr>
          <w:ilvl w:val="0"/>
          <w:numId w:val="40"/>
        </w:numPr>
        <w:rPr>
          <w:rFonts w:cs="Tahoma"/>
          <w:szCs w:val="22"/>
        </w:rPr>
      </w:pPr>
      <w:r w:rsidRPr="00C97A26">
        <w:rPr>
          <w:rFonts w:cs="Tahoma"/>
          <w:szCs w:val="22"/>
        </w:rPr>
        <w:t>Wymiana instalacji oświetleniowej w technologii LED,</w:t>
      </w:r>
      <w:r w:rsidR="00141821" w:rsidRPr="00C97A26">
        <w:rPr>
          <w:rFonts w:cs="Tahoma"/>
          <w:szCs w:val="22"/>
        </w:rPr>
        <w:t xml:space="preserve"> </w:t>
      </w:r>
      <w:r w:rsidR="00141821" w:rsidRPr="00DF19A2">
        <w:rPr>
          <w:rFonts w:cs="Tahoma"/>
          <w:iCs/>
          <w:szCs w:val="22"/>
        </w:rPr>
        <w:t xml:space="preserve">w tym kupno i zamontowanie nowych lamp </w:t>
      </w:r>
      <w:r w:rsidR="006C59D7" w:rsidRPr="00DF19A2">
        <w:rPr>
          <w:rFonts w:cs="Tahoma"/>
          <w:iCs/>
          <w:szCs w:val="22"/>
        </w:rPr>
        <w:t>kasetonowych</w:t>
      </w:r>
      <w:r w:rsidR="00141821" w:rsidRPr="00DF19A2">
        <w:rPr>
          <w:rFonts w:cs="Tahoma"/>
          <w:iCs/>
          <w:szCs w:val="22"/>
        </w:rPr>
        <w:t>,</w:t>
      </w:r>
    </w:p>
    <w:p w14:paraId="30C9CAE4" w14:textId="33948220" w:rsidR="006F1C44" w:rsidRPr="00C97A26" w:rsidRDefault="006F1C44" w:rsidP="008714A5">
      <w:pPr>
        <w:pStyle w:val="Akapitzlist"/>
        <w:numPr>
          <w:ilvl w:val="0"/>
          <w:numId w:val="40"/>
        </w:numPr>
        <w:rPr>
          <w:rFonts w:cs="Tahoma"/>
          <w:szCs w:val="22"/>
        </w:rPr>
      </w:pPr>
      <w:r w:rsidRPr="00C97A26">
        <w:rPr>
          <w:rFonts w:cs="Tahoma"/>
          <w:szCs w:val="22"/>
        </w:rPr>
        <w:t>Wykonanie dodatkowych gniazd elektrycznych DATA i sieciowych, zaprojektowanie i wykonanie szafy wiszącej 19’’ 6U na istniejący switch D-Link 24,</w:t>
      </w:r>
    </w:p>
    <w:p w14:paraId="487962B2" w14:textId="3E46B186" w:rsidR="006F1C44" w:rsidRPr="00C97A26" w:rsidRDefault="006F1C44" w:rsidP="008714A5">
      <w:pPr>
        <w:pStyle w:val="Akapitzlist"/>
        <w:numPr>
          <w:ilvl w:val="0"/>
          <w:numId w:val="40"/>
        </w:numPr>
        <w:rPr>
          <w:rFonts w:cs="Tahoma"/>
          <w:szCs w:val="22"/>
        </w:rPr>
      </w:pPr>
      <w:r w:rsidRPr="00C97A26">
        <w:rPr>
          <w:rFonts w:cs="Tahoma"/>
          <w:szCs w:val="22"/>
        </w:rPr>
        <w:t>Wykonanie instalacji odprowadzającej zużyte gazy na zewnątrz budynku</w:t>
      </w:r>
      <w:r w:rsidR="00EF6BFE">
        <w:rPr>
          <w:rFonts w:cs="Tahoma"/>
          <w:szCs w:val="22"/>
        </w:rPr>
        <w:t>.</w:t>
      </w:r>
    </w:p>
    <w:p w14:paraId="5525AEFA" w14:textId="1B4052C1" w:rsidR="00F978A7" w:rsidRDefault="00F978A7" w:rsidP="005C002C">
      <w:pPr>
        <w:ind w:left="0" w:firstLine="0"/>
        <w:rPr>
          <w:rFonts w:cs="Tahoma"/>
          <w:b/>
          <w:bCs/>
          <w:szCs w:val="22"/>
          <w:highlight w:val="yellow"/>
        </w:rPr>
      </w:pPr>
    </w:p>
    <w:p w14:paraId="3753D29D" w14:textId="39153813" w:rsidR="006C59D7" w:rsidRPr="00DF19A2" w:rsidRDefault="006C59D7" w:rsidP="006C59D7">
      <w:pPr>
        <w:ind w:left="0" w:firstLine="0"/>
        <w:rPr>
          <w:u w:val="single"/>
        </w:rPr>
      </w:pPr>
      <w:r w:rsidRPr="00DF19A2">
        <w:rPr>
          <w:u w:val="single"/>
        </w:rPr>
        <w:t>Dla pomieszczeń Zakładu w Budynku A na IV piętrze:</w:t>
      </w:r>
    </w:p>
    <w:p w14:paraId="7E14F4EF" w14:textId="77777777" w:rsidR="00EF6BFE" w:rsidRDefault="00EF6BFE" w:rsidP="006C59D7">
      <w:pPr>
        <w:ind w:left="0" w:firstLine="0"/>
      </w:pPr>
    </w:p>
    <w:p w14:paraId="76111ADE" w14:textId="53ECE9A8" w:rsidR="006C59D7" w:rsidRPr="00141821" w:rsidRDefault="006C59D7" w:rsidP="00C36C8D">
      <w:pPr>
        <w:pStyle w:val="Akapitzlist"/>
        <w:numPr>
          <w:ilvl w:val="0"/>
          <w:numId w:val="45"/>
        </w:numPr>
        <w:ind w:left="709" w:hanging="283"/>
      </w:pPr>
      <w:r w:rsidRPr="00141821">
        <w:t xml:space="preserve">Wykonanie klimatyzacji w tym montaż 2 klimatyzatorów </w:t>
      </w:r>
      <w:r>
        <w:t xml:space="preserve">naściennych typu split o mocy chłodniczej ok. 3,5 kW (z czynnikiem ekologicznym) do pomieszczeń 446 i 449 oraz klimatyzatora naściennego typu split o mocy chłodniczej ok. 5 kW (z czynnikiem ekologicznym) do pomieszczenia 447, </w:t>
      </w:r>
    </w:p>
    <w:p w14:paraId="3FD8962D" w14:textId="1109E11E" w:rsidR="00EF6BFE" w:rsidRDefault="00EF6BFE" w:rsidP="00DF19A2">
      <w:pPr>
        <w:pStyle w:val="Default"/>
        <w:numPr>
          <w:ilvl w:val="0"/>
          <w:numId w:val="45"/>
        </w:numPr>
        <w:ind w:left="709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>
        <w:rPr>
          <w:rFonts w:ascii="Tahoma" w:eastAsia="Times New Roman" w:hAnsi="Tahoma" w:cs="Tahoma"/>
          <w:color w:val="auto"/>
          <w:sz w:val="22"/>
          <w:szCs w:val="20"/>
        </w:rPr>
        <w:t xml:space="preserve">Wykonanie instalacji wyciągowej na potrzeby dygestorium (pomieszczenia 446) </w:t>
      </w:r>
      <w:r w:rsidR="00742990">
        <w:rPr>
          <w:rFonts w:ascii="Tahoma" w:eastAsia="Times New Roman" w:hAnsi="Tahoma" w:cs="Tahoma"/>
          <w:color w:val="auto"/>
          <w:sz w:val="22"/>
          <w:szCs w:val="20"/>
        </w:rPr>
        <w:br/>
      </w:r>
      <w:r>
        <w:rPr>
          <w:rFonts w:ascii="Tahoma" w:eastAsia="Times New Roman" w:hAnsi="Tahoma" w:cs="Tahoma"/>
          <w:color w:val="auto"/>
          <w:sz w:val="22"/>
          <w:szCs w:val="20"/>
        </w:rPr>
        <w:t>z kanałów kwasoodpornych o średnicy 160mm wraz z wykonaniem niezbędnych przejść przez przegrody.</w:t>
      </w:r>
    </w:p>
    <w:p w14:paraId="6C8EABB5" w14:textId="77777777" w:rsidR="00742990" w:rsidRDefault="00EF6BFE" w:rsidP="00DF19A2">
      <w:pPr>
        <w:pStyle w:val="Default"/>
        <w:numPr>
          <w:ilvl w:val="0"/>
          <w:numId w:val="45"/>
        </w:numPr>
        <w:ind w:left="709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>
        <w:rPr>
          <w:rFonts w:ascii="Tahoma" w:eastAsia="Times New Roman" w:hAnsi="Tahoma" w:cs="Tahoma"/>
          <w:color w:val="auto"/>
          <w:sz w:val="22"/>
          <w:szCs w:val="20"/>
        </w:rPr>
        <w:t>Montaż wentylatora dachowego w wykonaniu przeciwwybuchowym, kwasoodporny do wyciągu z dygestorium (pomieszczenia 446) oparów następujących substancji: hexan, dioksan, metanol, akrylamid, pirydyna, acetonitryl, kwas solny, siarkowy, octowy wraz z regulatorem obrotów wentylatora oraz zasilaniem: konieczność ułożenia kabla 400V 5x2,5mm2 YDY do rozdzielni elektrycznej.</w:t>
      </w:r>
    </w:p>
    <w:p w14:paraId="73061F53" w14:textId="385E3451" w:rsidR="00EF6BFE" w:rsidRPr="007E6F4E" w:rsidRDefault="00EF6BFE" w:rsidP="00742990">
      <w:pPr>
        <w:pStyle w:val="Default"/>
        <w:ind w:left="709"/>
        <w:jc w:val="both"/>
        <w:rPr>
          <w:rFonts w:ascii="Tahoma" w:eastAsia="Times New Roman" w:hAnsi="Tahoma" w:cs="Tahoma"/>
          <w:color w:val="auto"/>
          <w:sz w:val="22"/>
          <w:szCs w:val="20"/>
        </w:rPr>
      </w:pPr>
    </w:p>
    <w:p w14:paraId="68D8D0DC" w14:textId="77777777" w:rsidR="00C45249" w:rsidRPr="00682512" w:rsidRDefault="00667C54" w:rsidP="008714A5">
      <w:pPr>
        <w:pStyle w:val="Nagwek3"/>
        <w:numPr>
          <w:ilvl w:val="1"/>
          <w:numId w:val="22"/>
        </w:numPr>
        <w:ind w:left="851"/>
      </w:pPr>
      <w:bookmarkStart w:id="46" w:name="_Toc20996945"/>
      <w:r w:rsidRPr="00682512">
        <w:t>WARUNKI WYKONANIA I ODBIORU ROBÓT BUDOWLANYCH ODPOWIADAJĄCYCH ZAWARTOŚCI SPECYFIKACJI TECHNICZNYCH WYKONANIA I ODBIORU ROBÓT BUDOWLANYCH,</w:t>
      </w:r>
      <w:bookmarkEnd w:id="46"/>
      <w:r w:rsidRPr="00682512">
        <w:t xml:space="preserve"> </w:t>
      </w:r>
    </w:p>
    <w:p w14:paraId="60D172B1" w14:textId="77777777" w:rsidR="00BC6FAF" w:rsidRPr="00682512" w:rsidRDefault="00BC6FAF" w:rsidP="005C002C">
      <w:pPr>
        <w:ind w:left="0" w:firstLine="0"/>
        <w:rPr>
          <w:rFonts w:cs="Tahoma"/>
          <w:szCs w:val="22"/>
        </w:rPr>
      </w:pPr>
    </w:p>
    <w:p w14:paraId="5E29EA48" w14:textId="69804478" w:rsidR="00D57F52" w:rsidRPr="00682512" w:rsidRDefault="00D57F52" w:rsidP="005C002C">
      <w:pPr>
        <w:ind w:left="0" w:firstLine="0"/>
        <w:rPr>
          <w:rFonts w:cs="Tahoma"/>
          <w:szCs w:val="22"/>
        </w:rPr>
      </w:pPr>
      <w:r w:rsidRPr="00682512">
        <w:rPr>
          <w:rFonts w:cs="Tahoma"/>
          <w:szCs w:val="22"/>
        </w:rPr>
        <w:t xml:space="preserve">Zamawiający wymaga, aby roboty </w:t>
      </w:r>
      <w:r w:rsidR="004B03AF">
        <w:rPr>
          <w:rFonts w:cs="Tahoma"/>
          <w:szCs w:val="22"/>
        </w:rPr>
        <w:t>adaptacyjno - remontowe</w:t>
      </w:r>
      <w:r w:rsidR="004B03AF" w:rsidRPr="00682512">
        <w:rPr>
          <w:rFonts w:cs="Tahoma"/>
          <w:szCs w:val="22"/>
        </w:rPr>
        <w:t xml:space="preserve"> </w:t>
      </w:r>
      <w:r w:rsidRPr="00682512">
        <w:rPr>
          <w:rFonts w:cs="Tahoma"/>
          <w:szCs w:val="22"/>
        </w:rPr>
        <w:t xml:space="preserve">były wykonane w sposób powodujący jak najmniejsze utrudnienia w </w:t>
      </w:r>
      <w:r w:rsidR="004B5305" w:rsidRPr="00682512">
        <w:rPr>
          <w:rFonts w:cs="Tahoma"/>
          <w:szCs w:val="22"/>
        </w:rPr>
        <w:t>ogólnym funkcjonowaniu obiektu.</w:t>
      </w:r>
    </w:p>
    <w:p w14:paraId="090DC146" w14:textId="77777777" w:rsidR="00D57F52" w:rsidRPr="00682512" w:rsidRDefault="00493472" w:rsidP="005C002C">
      <w:pPr>
        <w:ind w:left="0" w:firstLine="0"/>
        <w:rPr>
          <w:rFonts w:cs="Tahoma"/>
          <w:szCs w:val="22"/>
        </w:rPr>
      </w:pPr>
      <w:r w:rsidRPr="00682512">
        <w:rPr>
          <w:rFonts w:cs="Tahoma"/>
          <w:szCs w:val="22"/>
        </w:rPr>
        <w:t>W</w:t>
      </w:r>
      <w:r w:rsidR="00D57F52" w:rsidRPr="00682512">
        <w:rPr>
          <w:rFonts w:cs="Tahoma"/>
          <w:szCs w:val="22"/>
        </w:rPr>
        <w:t xml:space="preserve">ykonawca będzie zobowiązany umową do przyjęcia odpowiedzialności od następstw </w:t>
      </w:r>
      <w:r w:rsidR="00DE6DC7" w:rsidRPr="00682512">
        <w:rPr>
          <w:rFonts w:cs="Tahoma"/>
          <w:szCs w:val="22"/>
        </w:rPr>
        <w:br/>
      </w:r>
      <w:r w:rsidR="00D57F52" w:rsidRPr="00682512">
        <w:rPr>
          <w:rFonts w:cs="Tahoma"/>
          <w:szCs w:val="22"/>
        </w:rPr>
        <w:t>i wyników działalności w zakresie:</w:t>
      </w:r>
    </w:p>
    <w:p w14:paraId="6FBC4A3B" w14:textId="473F8653" w:rsidR="00BA2A27" w:rsidRPr="00682512" w:rsidRDefault="006C59D7" w:rsidP="008714A5">
      <w:pPr>
        <w:numPr>
          <w:ilvl w:val="0"/>
          <w:numId w:val="10"/>
        </w:numPr>
        <w:ind w:left="567"/>
        <w:rPr>
          <w:rFonts w:cs="Tahoma"/>
          <w:szCs w:val="22"/>
        </w:rPr>
      </w:pPr>
      <w:r>
        <w:rPr>
          <w:rFonts w:cs="Tahoma"/>
          <w:szCs w:val="22"/>
        </w:rPr>
        <w:t>o</w:t>
      </w:r>
      <w:r w:rsidRPr="00682512">
        <w:rPr>
          <w:rFonts w:cs="Tahoma"/>
          <w:szCs w:val="22"/>
        </w:rPr>
        <w:t xml:space="preserve">rganizacji </w:t>
      </w:r>
      <w:r w:rsidR="001425AE" w:rsidRPr="00682512">
        <w:rPr>
          <w:rFonts w:cs="Tahoma"/>
          <w:szCs w:val="22"/>
        </w:rPr>
        <w:t>robót budowlan</w:t>
      </w:r>
      <w:r w:rsidR="00682512" w:rsidRPr="00682512">
        <w:rPr>
          <w:rFonts w:cs="Tahoma"/>
          <w:szCs w:val="22"/>
        </w:rPr>
        <w:t>o-instalacyjnych</w:t>
      </w:r>
      <w:r>
        <w:rPr>
          <w:rFonts w:cs="Tahoma"/>
          <w:szCs w:val="22"/>
        </w:rPr>
        <w:t>,</w:t>
      </w:r>
    </w:p>
    <w:p w14:paraId="2578B54B" w14:textId="025A7BBB" w:rsidR="00BA2A27" w:rsidRPr="00682512" w:rsidRDefault="006C59D7" w:rsidP="008714A5">
      <w:pPr>
        <w:numPr>
          <w:ilvl w:val="0"/>
          <w:numId w:val="10"/>
        </w:numPr>
        <w:ind w:left="567"/>
        <w:rPr>
          <w:rFonts w:cs="Tahoma"/>
          <w:szCs w:val="22"/>
        </w:rPr>
      </w:pPr>
      <w:r>
        <w:rPr>
          <w:rFonts w:cs="Tahoma"/>
          <w:szCs w:val="22"/>
        </w:rPr>
        <w:t>z</w:t>
      </w:r>
      <w:r w:rsidRPr="00682512">
        <w:rPr>
          <w:rFonts w:cs="Tahoma"/>
          <w:szCs w:val="22"/>
        </w:rPr>
        <w:t xml:space="preserve">abezpieczenia </w:t>
      </w:r>
      <w:r w:rsidR="00D57F52" w:rsidRPr="00682512">
        <w:rPr>
          <w:rFonts w:cs="Tahoma"/>
          <w:szCs w:val="22"/>
        </w:rPr>
        <w:t>interesów osób trzecich</w:t>
      </w:r>
      <w:r>
        <w:rPr>
          <w:rFonts w:cs="Tahoma"/>
          <w:szCs w:val="22"/>
        </w:rPr>
        <w:t>,</w:t>
      </w:r>
    </w:p>
    <w:p w14:paraId="22CFBB77" w14:textId="6CA7F34D" w:rsidR="00BA2A27" w:rsidRPr="00682512" w:rsidRDefault="006C59D7" w:rsidP="008714A5">
      <w:pPr>
        <w:numPr>
          <w:ilvl w:val="0"/>
          <w:numId w:val="10"/>
        </w:numPr>
        <w:ind w:left="567"/>
        <w:rPr>
          <w:rFonts w:cs="Tahoma"/>
          <w:szCs w:val="22"/>
        </w:rPr>
      </w:pPr>
      <w:r>
        <w:rPr>
          <w:rFonts w:cs="Tahoma"/>
          <w:szCs w:val="22"/>
        </w:rPr>
        <w:t>o</w:t>
      </w:r>
      <w:r w:rsidRPr="00682512">
        <w:rPr>
          <w:rFonts w:cs="Tahoma"/>
          <w:szCs w:val="22"/>
        </w:rPr>
        <w:t xml:space="preserve">chrony </w:t>
      </w:r>
      <w:r w:rsidR="00D57F52" w:rsidRPr="00682512">
        <w:rPr>
          <w:rFonts w:cs="Tahoma"/>
          <w:szCs w:val="22"/>
        </w:rPr>
        <w:t>środowiska</w:t>
      </w:r>
      <w:r>
        <w:rPr>
          <w:rFonts w:cs="Tahoma"/>
          <w:szCs w:val="22"/>
        </w:rPr>
        <w:t>,</w:t>
      </w:r>
    </w:p>
    <w:p w14:paraId="16578712" w14:textId="022DD440" w:rsidR="00BA2A27" w:rsidRPr="00682512" w:rsidRDefault="006C59D7" w:rsidP="008714A5">
      <w:pPr>
        <w:numPr>
          <w:ilvl w:val="0"/>
          <w:numId w:val="10"/>
        </w:numPr>
        <w:ind w:left="567"/>
        <w:rPr>
          <w:rFonts w:cs="Tahoma"/>
          <w:szCs w:val="22"/>
        </w:rPr>
      </w:pPr>
      <w:r>
        <w:rPr>
          <w:rFonts w:cs="Tahoma"/>
          <w:szCs w:val="22"/>
        </w:rPr>
        <w:lastRenderedPageBreak/>
        <w:t>w</w:t>
      </w:r>
      <w:r w:rsidRPr="00682512">
        <w:rPr>
          <w:rFonts w:cs="Tahoma"/>
          <w:szCs w:val="22"/>
        </w:rPr>
        <w:t xml:space="preserve">arunki </w:t>
      </w:r>
      <w:r w:rsidR="00FE6785" w:rsidRPr="00682512">
        <w:rPr>
          <w:rFonts w:cs="Tahoma"/>
          <w:szCs w:val="22"/>
        </w:rPr>
        <w:t>bezpieczeństwa pracy i ochrony przeciwpożarowej w</w:t>
      </w:r>
      <w:r w:rsidR="00A47A8A" w:rsidRPr="00682512">
        <w:rPr>
          <w:rFonts w:cs="Tahoma"/>
          <w:szCs w:val="22"/>
        </w:rPr>
        <w:t xml:space="preserve"> szczególności prowadzenia prac</w:t>
      </w:r>
      <w:r w:rsidR="00FE6785" w:rsidRPr="00682512">
        <w:rPr>
          <w:rFonts w:cs="Tahoma"/>
          <w:szCs w:val="22"/>
        </w:rPr>
        <w:t xml:space="preserve"> niebezpiecznych pod względem poża</w:t>
      </w:r>
      <w:r w:rsidR="001425AE" w:rsidRPr="00682512">
        <w:rPr>
          <w:rFonts w:cs="Tahoma"/>
          <w:szCs w:val="22"/>
        </w:rPr>
        <w:t>rowym</w:t>
      </w:r>
      <w:r>
        <w:rPr>
          <w:rFonts w:cs="Tahoma"/>
          <w:szCs w:val="22"/>
        </w:rPr>
        <w:t>,</w:t>
      </w:r>
      <w:r w:rsidR="001425AE" w:rsidRPr="00682512">
        <w:rPr>
          <w:rFonts w:cs="Tahoma"/>
          <w:szCs w:val="22"/>
        </w:rPr>
        <w:t xml:space="preserve"> </w:t>
      </w:r>
    </w:p>
    <w:p w14:paraId="65B333B3" w14:textId="7A15F7B9" w:rsidR="00BA2A27" w:rsidRPr="00682512" w:rsidRDefault="006C59D7" w:rsidP="008714A5">
      <w:pPr>
        <w:numPr>
          <w:ilvl w:val="0"/>
          <w:numId w:val="10"/>
        </w:numPr>
        <w:ind w:left="567"/>
        <w:rPr>
          <w:rFonts w:cs="Tahoma"/>
          <w:szCs w:val="22"/>
        </w:rPr>
      </w:pPr>
      <w:r>
        <w:rPr>
          <w:rFonts w:cs="Tahoma"/>
          <w:szCs w:val="22"/>
        </w:rPr>
        <w:t>z</w:t>
      </w:r>
      <w:r w:rsidRPr="00682512">
        <w:rPr>
          <w:rFonts w:cs="Tahoma"/>
          <w:szCs w:val="22"/>
        </w:rPr>
        <w:t xml:space="preserve">abezpieczenia </w:t>
      </w:r>
      <w:r w:rsidR="00682512" w:rsidRPr="00682512">
        <w:rPr>
          <w:rFonts w:cs="Tahoma"/>
          <w:szCs w:val="22"/>
        </w:rPr>
        <w:t>terenu robót</w:t>
      </w:r>
      <w:r w:rsidR="004303C2" w:rsidRPr="00682512">
        <w:rPr>
          <w:rFonts w:cs="Tahoma"/>
          <w:szCs w:val="22"/>
        </w:rPr>
        <w:t xml:space="preserve"> </w:t>
      </w:r>
      <w:r w:rsidR="00D57F52" w:rsidRPr="00682512">
        <w:rPr>
          <w:rFonts w:cs="Tahoma"/>
          <w:szCs w:val="22"/>
        </w:rPr>
        <w:t>przed dostępem osób trzecich</w:t>
      </w:r>
      <w:r>
        <w:rPr>
          <w:rFonts w:cs="Tahoma"/>
          <w:szCs w:val="22"/>
        </w:rPr>
        <w:t>.</w:t>
      </w:r>
      <w:r w:rsidR="0098321F" w:rsidRPr="00682512">
        <w:rPr>
          <w:rFonts w:cs="Tahoma"/>
          <w:color w:val="000000"/>
          <w:szCs w:val="22"/>
        </w:rPr>
        <w:t xml:space="preserve"> </w:t>
      </w:r>
    </w:p>
    <w:p w14:paraId="6847A895" w14:textId="77777777" w:rsidR="00644ECC" w:rsidRPr="00682512" w:rsidRDefault="00644ECC" w:rsidP="005C002C">
      <w:pPr>
        <w:ind w:left="0" w:firstLine="0"/>
        <w:rPr>
          <w:rFonts w:cs="Tahoma"/>
          <w:szCs w:val="22"/>
          <w:highlight w:val="yellow"/>
        </w:rPr>
      </w:pPr>
    </w:p>
    <w:p w14:paraId="201B537E" w14:textId="430DFFA2" w:rsidR="005804BA" w:rsidRPr="00682512" w:rsidRDefault="00711900" w:rsidP="005C002C">
      <w:pPr>
        <w:ind w:left="0" w:firstLine="0"/>
        <w:rPr>
          <w:rFonts w:cs="Tahoma"/>
          <w:szCs w:val="22"/>
        </w:rPr>
      </w:pPr>
      <w:r w:rsidRPr="00682512">
        <w:rPr>
          <w:rFonts w:cs="Tahoma"/>
          <w:szCs w:val="22"/>
        </w:rPr>
        <w:t>Wyroby budowlane, stosowane w trakcie wykonywania robót budowlanych, mają spełniać wymagania polskich przepisów</w:t>
      </w:r>
      <w:r w:rsidR="004B5305" w:rsidRPr="00682512">
        <w:rPr>
          <w:rFonts w:cs="Tahoma"/>
          <w:szCs w:val="22"/>
        </w:rPr>
        <w:t>,</w:t>
      </w:r>
      <w:r w:rsidR="001A1853">
        <w:rPr>
          <w:rFonts w:cs="Tahoma"/>
          <w:szCs w:val="22"/>
        </w:rPr>
        <w:t xml:space="preserve"> </w:t>
      </w:r>
      <w:r w:rsidR="001A1853" w:rsidRPr="001A1853">
        <w:rPr>
          <w:rFonts w:cs="Tahoma"/>
          <w:szCs w:val="22"/>
        </w:rPr>
        <w:t>w tym Ustawy z dnia 16 kwietnia 2004 r. o wyrobach budowlanych (Dz. U. z 201</w:t>
      </w:r>
      <w:r w:rsidR="006C59D7">
        <w:rPr>
          <w:rFonts w:cs="Tahoma"/>
          <w:szCs w:val="22"/>
        </w:rPr>
        <w:t>9</w:t>
      </w:r>
      <w:r w:rsidR="001A1853" w:rsidRPr="001A1853">
        <w:rPr>
          <w:rFonts w:cs="Tahoma"/>
          <w:szCs w:val="22"/>
        </w:rPr>
        <w:t xml:space="preserve"> r. poz. </w:t>
      </w:r>
      <w:r w:rsidR="006C59D7">
        <w:rPr>
          <w:rFonts w:cs="Tahoma"/>
          <w:szCs w:val="22"/>
        </w:rPr>
        <w:t>266,</w:t>
      </w:r>
      <w:r w:rsidR="001A1853" w:rsidRPr="001A1853">
        <w:rPr>
          <w:rFonts w:cs="Tahoma"/>
          <w:szCs w:val="22"/>
        </w:rPr>
        <w:t xml:space="preserve"> z późn. zm.) oraz </w:t>
      </w:r>
      <w:r w:rsidR="006C59D7">
        <w:rPr>
          <w:rFonts w:cs="Tahoma"/>
          <w:szCs w:val="22"/>
        </w:rPr>
        <w:t>aktów</w:t>
      </w:r>
      <w:r w:rsidR="001A1853" w:rsidRPr="001A1853">
        <w:rPr>
          <w:rFonts w:cs="Tahoma"/>
          <w:szCs w:val="22"/>
        </w:rPr>
        <w:t xml:space="preserve"> wykonawcz</w:t>
      </w:r>
      <w:r w:rsidR="001A1853">
        <w:rPr>
          <w:rFonts w:cs="Tahoma"/>
          <w:szCs w:val="22"/>
        </w:rPr>
        <w:t>ych</w:t>
      </w:r>
      <w:r w:rsidR="001A1853" w:rsidRPr="001A1853">
        <w:rPr>
          <w:rFonts w:cs="Tahoma"/>
          <w:szCs w:val="22"/>
        </w:rPr>
        <w:t xml:space="preserve"> do tej </w:t>
      </w:r>
      <w:r w:rsidR="006C59D7">
        <w:rPr>
          <w:rFonts w:cs="Tahoma"/>
          <w:szCs w:val="22"/>
        </w:rPr>
        <w:t>u</w:t>
      </w:r>
      <w:r w:rsidR="001A1853" w:rsidRPr="001A1853">
        <w:rPr>
          <w:rFonts w:cs="Tahoma"/>
          <w:szCs w:val="22"/>
        </w:rPr>
        <w:t>stawy</w:t>
      </w:r>
      <w:r w:rsidR="004B5305" w:rsidRPr="00682512">
        <w:rPr>
          <w:rFonts w:cs="Tahoma"/>
          <w:szCs w:val="22"/>
        </w:rPr>
        <w:t xml:space="preserve"> oraz posiadać wszelkie atesty</w:t>
      </w:r>
      <w:r w:rsidR="00732AC0" w:rsidRPr="00682512">
        <w:rPr>
          <w:rFonts w:cs="Tahoma"/>
          <w:szCs w:val="22"/>
        </w:rPr>
        <w:t>,</w:t>
      </w:r>
      <w:r w:rsidR="005B5B98" w:rsidRPr="00682512">
        <w:rPr>
          <w:rFonts w:cs="Tahoma"/>
          <w:szCs w:val="22"/>
        </w:rPr>
        <w:t xml:space="preserve"> Deklaracje Właściwości Użytkowych (DWU)</w:t>
      </w:r>
      <w:r w:rsidR="004B5305" w:rsidRPr="00682512">
        <w:rPr>
          <w:rFonts w:cs="Tahoma"/>
          <w:szCs w:val="22"/>
        </w:rPr>
        <w:t xml:space="preserve"> i certyfikaty świadczące</w:t>
      </w:r>
      <w:r w:rsidR="005B5B98" w:rsidRPr="00682512">
        <w:rPr>
          <w:rFonts w:cs="Tahoma"/>
          <w:szCs w:val="22"/>
        </w:rPr>
        <w:t xml:space="preserve"> </w:t>
      </w:r>
      <w:r w:rsidR="00DC7B11" w:rsidRPr="00682512">
        <w:rPr>
          <w:rFonts w:cs="Tahoma"/>
          <w:szCs w:val="22"/>
        </w:rPr>
        <w:t>o</w:t>
      </w:r>
      <w:r w:rsidR="004B5305" w:rsidRPr="00682512">
        <w:rPr>
          <w:rFonts w:cs="Tahoma"/>
          <w:szCs w:val="22"/>
        </w:rPr>
        <w:t xml:space="preserve"> możliwości używaniu ich w instytucjach służby zdrowia,</w:t>
      </w:r>
      <w:r w:rsidRPr="00682512">
        <w:rPr>
          <w:rFonts w:cs="Tahoma"/>
          <w:szCs w:val="22"/>
        </w:rPr>
        <w:t xml:space="preserve"> a wykonawca będzie posiadał dokumenty potwierdzające, że zostały one wprowadzone do obrotu zgodnie </w:t>
      </w:r>
      <w:r w:rsidR="00742990">
        <w:rPr>
          <w:rFonts w:cs="Tahoma"/>
          <w:szCs w:val="22"/>
        </w:rPr>
        <w:br/>
      </w:r>
      <w:r w:rsidRPr="00682512">
        <w:rPr>
          <w:rFonts w:cs="Tahoma"/>
          <w:szCs w:val="22"/>
        </w:rPr>
        <w:t>z regulacjami ustawy o wyrobach budowlanych i posiadają wymagane parametry.</w:t>
      </w:r>
      <w:r w:rsidR="00DE6DC7" w:rsidRPr="00682512">
        <w:rPr>
          <w:rFonts w:cs="Tahoma"/>
          <w:szCs w:val="22"/>
        </w:rPr>
        <w:t xml:space="preserve"> </w:t>
      </w:r>
      <w:r w:rsidR="005804BA" w:rsidRPr="00682512">
        <w:rPr>
          <w:rFonts w:cs="Tahoma"/>
          <w:szCs w:val="22"/>
        </w:rPr>
        <w:t>Ze względu na stan dróg publicznych</w:t>
      </w:r>
      <w:r w:rsidR="00626EF2" w:rsidRPr="00682512">
        <w:rPr>
          <w:rFonts w:cs="Tahoma"/>
          <w:szCs w:val="22"/>
        </w:rPr>
        <w:t xml:space="preserve"> oraz ograniczony transport na terenie Instytutu,</w:t>
      </w:r>
      <w:r w:rsidR="005804BA" w:rsidRPr="00682512">
        <w:rPr>
          <w:rFonts w:cs="Tahoma"/>
          <w:szCs w:val="22"/>
        </w:rPr>
        <w:t xml:space="preserve"> transport budowlany </w:t>
      </w:r>
      <w:r w:rsidR="00171E53" w:rsidRPr="00682512">
        <w:rPr>
          <w:rFonts w:cs="Tahoma"/>
          <w:szCs w:val="22"/>
        </w:rPr>
        <w:t xml:space="preserve">nie może przekraczać obciążenia </w:t>
      </w:r>
      <w:r w:rsidR="005804BA" w:rsidRPr="00682512">
        <w:rPr>
          <w:rFonts w:cs="Tahoma"/>
          <w:szCs w:val="22"/>
        </w:rPr>
        <w:t>10</w:t>
      </w:r>
      <w:r w:rsidR="00DE6DC7" w:rsidRPr="00682512">
        <w:rPr>
          <w:rFonts w:cs="Tahoma"/>
          <w:szCs w:val="22"/>
        </w:rPr>
        <w:t xml:space="preserve"> </w:t>
      </w:r>
      <w:r w:rsidR="005804BA" w:rsidRPr="00682512">
        <w:rPr>
          <w:rFonts w:cs="Tahoma"/>
          <w:szCs w:val="22"/>
        </w:rPr>
        <w:t>t/oś</w:t>
      </w:r>
      <w:r w:rsidR="00626EF2" w:rsidRPr="00682512">
        <w:rPr>
          <w:rFonts w:cs="Tahoma"/>
          <w:szCs w:val="22"/>
        </w:rPr>
        <w:t xml:space="preserve">. System transportu w trakcie realizacji zostanie uzgodniony z </w:t>
      </w:r>
      <w:r w:rsidR="001A1853">
        <w:rPr>
          <w:rFonts w:cs="Tahoma"/>
          <w:szCs w:val="22"/>
        </w:rPr>
        <w:t>Z</w:t>
      </w:r>
      <w:r w:rsidR="001A1853" w:rsidRPr="00682512">
        <w:rPr>
          <w:rFonts w:cs="Tahoma"/>
          <w:szCs w:val="22"/>
        </w:rPr>
        <w:t>amawiającym</w:t>
      </w:r>
      <w:r w:rsidR="005804BA" w:rsidRPr="00682512">
        <w:rPr>
          <w:rFonts w:cs="Tahoma"/>
          <w:szCs w:val="22"/>
        </w:rPr>
        <w:t xml:space="preserve">. </w:t>
      </w:r>
    </w:p>
    <w:p w14:paraId="535EC9CF" w14:textId="66292B87" w:rsidR="005804BA" w:rsidRPr="00682512" w:rsidRDefault="005804BA" w:rsidP="005C002C">
      <w:pPr>
        <w:ind w:left="0" w:firstLine="0"/>
        <w:rPr>
          <w:rFonts w:cs="Tahoma"/>
          <w:szCs w:val="22"/>
        </w:rPr>
      </w:pPr>
      <w:r w:rsidRPr="00682512">
        <w:rPr>
          <w:rFonts w:cs="Tahoma"/>
          <w:szCs w:val="22"/>
        </w:rPr>
        <w:t>Zamawiający przewiduje bieżącą kontrolę wykonywanych robót budowlan</w:t>
      </w:r>
      <w:r w:rsidR="00682512" w:rsidRPr="00682512">
        <w:rPr>
          <w:rFonts w:cs="Tahoma"/>
          <w:szCs w:val="22"/>
        </w:rPr>
        <w:t>o-instalacyjnych</w:t>
      </w:r>
      <w:r w:rsidRPr="00682512">
        <w:rPr>
          <w:rFonts w:cs="Tahoma"/>
          <w:szCs w:val="22"/>
        </w:rPr>
        <w:t xml:space="preserve">. Kontroli </w:t>
      </w:r>
      <w:r w:rsidR="00FF247D" w:rsidRPr="00682512">
        <w:rPr>
          <w:rFonts w:cs="Tahoma"/>
          <w:szCs w:val="22"/>
        </w:rPr>
        <w:t>Z</w:t>
      </w:r>
      <w:r w:rsidRPr="00682512">
        <w:rPr>
          <w:rFonts w:cs="Tahoma"/>
          <w:szCs w:val="22"/>
        </w:rPr>
        <w:t>amawiającego będą w szczególności poddane:</w:t>
      </w:r>
    </w:p>
    <w:p w14:paraId="7670FD83" w14:textId="0C975803" w:rsidR="00BA2A27" w:rsidRPr="00B73B36" w:rsidRDefault="00176406" w:rsidP="008714A5">
      <w:pPr>
        <w:pStyle w:val="Akapitzlist"/>
        <w:numPr>
          <w:ilvl w:val="0"/>
          <w:numId w:val="3"/>
        </w:numPr>
        <w:ind w:left="567"/>
        <w:rPr>
          <w:rFonts w:cs="Tahoma"/>
          <w:szCs w:val="22"/>
        </w:rPr>
      </w:pPr>
      <w:r w:rsidRPr="00B73B36">
        <w:rPr>
          <w:rFonts w:cs="Tahoma"/>
          <w:b/>
          <w:szCs w:val="22"/>
        </w:rPr>
        <w:t>R</w:t>
      </w:r>
      <w:r w:rsidR="005804BA" w:rsidRPr="00B73B36">
        <w:rPr>
          <w:rFonts w:cs="Tahoma"/>
          <w:b/>
          <w:szCs w:val="22"/>
        </w:rPr>
        <w:t>ozwiązania projektowe zawarte</w:t>
      </w:r>
      <w:r w:rsidR="005804BA" w:rsidRPr="00B73B36">
        <w:rPr>
          <w:rFonts w:cs="Tahoma"/>
          <w:szCs w:val="22"/>
        </w:rPr>
        <w:t xml:space="preserve"> w projek</w:t>
      </w:r>
      <w:r w:rsidR="00B73B36">
        <w:rPr>
          <w:rFonts w:cs="Tahoma"/>
          <w:szCs w:val="22"/>
        </w:rPr>
        <w:t>cie</w:t>
      </w:r>
      <w:r w:rsidR="005804BA" w:rsidRPr="00B73B36">
        <w:rPr>
          <w:rFonts w:cs="Tahoma"/>
          <w:szCs w:val="22"/>
        </w:rPr>
        <w:t xml:space="preserve"> wykonawczy</w:t>
      </w:r>
      <w:r w:rsidR="00B73B36">
        <w:rPr>
          <w:rFonts w:cs="Tahoma"/>
          <w:szCs w:val="22"/>
        </w:rPr>
        <w:t>m p</w:t>
      </w:r>
      <w:r w:rsidR="005804BA" w:rsidRPr="00B73B36">
        <w:rPr>
          <w:rFonts w:cs="Tahoma"/>
          <w:szCs w:val="22"/>
        </w:rPr>
        <w:t>rzed skierowaniem do realiz</w:t>
      </w:r>
      <w:r w:rsidR="00FE2908" w:rsidRPr="00B73B36">
        <w:rPr>
          <w:rFonts w:cs="Tahoma"/>
          <w:szCs w:val="22"/>
        </w:rPr>
        <w:t xml:space="preserve">acji, w aspekcie ich zgodności </w:t>
      </w:r>
      <w:r w:rsidR="005804BA" w:rsidRPr="00B73B36">
        <w:rPr>
          <w:rFonts w:cs="Tahoma"/>
          <w:szCs w:val="22"/>
        </w:rPr>
        <w:t>z programem funkcjonalno – użytkowym, wymogami wynikającymi  ze specyfikacji obiektu oraz warunkami umowy.</w:t>
      </w:r>
    </w:p>
    <w:p w14:paraId="67BA7955" w14:textId="09034751" w:rsidR="00BA2A27" w:rsidRPr="00B73B36" w:rsidRDefault="00176406" w:rsidP="008714A5">
      <w:pPr>
        <w:pStyle w:val="Akapitzlist"/>
        <w:numPr>
          <w:ilvl w:val="0"/>
          <w:numId w:val="3"/>
        </w:numPr>
        <w:ind w:left="567"/>
        <w:rPr>
          <w:rFonts w:cs="Tahoma"/>
          <w:szCs w:val="22"/>
        </w:rPr>
      </w:pPr>
      <w:r w:rsidRPr="00B73B36">
        <w:rPr>
          <w:rFonts w:cs="Tahoma"/>
          <w:b/>
          <w:szCs w:val="22"/>
        </w:rPr>
        <w:t>S</w:t>
      </w:r>
      <w:r w:rsidR="005804BA" w:rsidRPr="00B73B36">
        <w:rPr>
          <w:rFonts w:cs="Tahoma"/>
          <w:b/>
          <w:szCs w:val="22"/>
        </w:rPr>
        <w:t>tosowane gotowe wyroby budowlane</w:t>
      </w:r>
      <w:r w:rsidR="005804BA" w:rsidRPr="00B73B36">
        <w:rPr>
          <w:rFonts w:cs="Tahoma"/>
          <w:szCs w:val="22"/>
        </w:rPr>
        <w:t xml:space="preserve"> w odniesieniu do dokumentów potwierdzających ich dopuszczenie do obrotu oraz zgodności parametrów z danymi zawartymi w projek</w:t>
      </w:r>
      <w:r w:rsidR="00B73B36" w:rsidRPr="00B73B36">
        <w:rPr>
          <w:rFonts w:cs="Tahoma"/>
          <w:szCs w:val="22"/>
        </w:rPr>
        <w:t>cie</w:t>
      </w:r>
      <w:r w:rsidR="005804BA" w:rsidRPr="00B73B36">
        <w:rPr>
          <w:rFonts w:cs="Tahoma"/>
          <w:szCs w:val="22"/>
        </w:rPr>
        <w:t xml:space="preserve"> wykonawczy</w:t>
      </w:r>
      <w:r w:rsidR="00B73B36" w:rsidRPr="00B73B36">
        <w:rPr>
          <w:rFonts w:cs="Tahoma"/>
          <w:szCs w:val="22"/>
        </w:rPr>
        <w:t>m</w:t>
      </w:r>
      <w:r w:rsidR="005804BA" w:rsidRPr="00B73B36">
        <w:rPr>
          <w:rFonts w:cs="Tahoma"/>
          <w:szCs w:val="22"/>
        </w:rPr>
        <w:t>.</w:t>
      </w:r>
    </w:p>
    <w:p w14:paraId="15F2108B" w14:textId="0B14CB7D" w:rsidR="00BA2A27" w:rsidRPr="00B73B36" w:rsidRDefault="00176406" w:rsidP="008714A5">
      <w:pPr>
        <w:pStyle w:val="Akapitzlist"/>
        <w:numPr>
          <w:ilvl w:val="0"/>
          <w:numId w:val="4"/>
        </w:numPr>
        <w:ind w:left="567"/>
        <w:rPr>
          <w:rFonts w:cs="Tahoma"/>
          <w:szCs w:val="22"/>
        </w:rPr>
      </w:pPr>
      <w:r w:rsidRPr="00B73B36">
        <w:rPr>
          <w:rFonts w:cs="Tahoma"/>
          <w:b/>
          <w:szCs w:val="22"/>
        </w:rPr>
        <w:t>S</w:t>
      </w:r>
      <w:r w:rsidR="005804BA" w:rsidRPr="00B73B36">
        <w:rPr>
          <w:rFonts w:cs="Tahoma"/>
          <w:b/>
          <w:szCs w:val="22"/>
        </w:rPr>
        <w:t>posoby wykonania robót budowlanych</w:t>
      </w:r>
      <w:r w:rsidR="00260DC1">
        <w:rPr>
          <w:rFonts w:cs="Tahoma"/>
          <w:b/>
          <w:szCs w:val="22"/>
        </w:rPr>
        <w:t>, elektrycznych i towarzyszących</w:t>
      </w:r>
      <w:r w:rsidR="005804BA" w:rsidRPr="00B73B36">
        <w:rPr>
          <w:rFonts w:cs="Tahoma"/>
          <w:szCs w:val="22"/>
        </w:rPr>
        <w:t xml:space="preserve"> </w:t>
      </w:r>
      <w:r w:rsidR="00742990">
        <w:rPr>
          <w:rFonts w:cs="Tahoma"/>
          <w:szCs w:val="22"/>
        </w:rPr>
        <w:br/>
      </w:r>
      <w:r w:rsidR="005804BA" w:rsidRPr="00B73B36">
        <w:rPr>
          <w:rFonts w:cs="Tahoma"/>
          <w:szCs w:val="22"/>
        </w:rPr>
        <w:t>w aspekcie zgodności ich wykonania z projekt</w:t>
      </w:r>
      <w:r w:rsidR="00B73B36" w:rsidRPr="00B73B36">
        <w:rPr>
          <w:rFonts w:cs="Tahoma"/>
          <w:szCs w:val="22"/>
        </w:rPr>
        <w:t>em</w:t>
      </w:r>
      <w:r w:rsidR="005804BA" w:rsidRPr="00B73B36">
        <w:rPr>
          <w:rFonts w:cs="Tahoma"/>
          <w:szCs w:val="22"/>
        </w:rPr>
        <w:t xml:space="preserve"> wykonawczym, programem funkcjonalno – użytkowym i umową (jakość wykonania robót i dokładność montażu).</w:t>
      </w:r>
    </w:p>
    <w:p w14:paraId="02716F5B" w14:textId="77777777" w:rsidR="00BA2A27" w:rsidRPr="00B73B36" w:rsidRDefault="00176406" w:rsidP="008714A5">
      <w:pPr>
        <w:pStyle w:val="Akapitzlist"/>
        <w:numPr>
          <w:ilvl w:val="0"/>
          <w:numId w:val="4"/>
        </w:numPr>
        <w:ind w:left="567"/>
        <w:rPr>
          <w:rFonts w:cs="Tahoma"/>
          <w:szCs w:val="22"/>
        </w:rPr>
      </w:pPr>
      <w:r w:rsidRPr="00B73B36">
        <w:rPr>
          <w:rFonts w:cs="Tahoma"/>
          <w:b/>
          <w:szCs w:val="22"/>
        </w:rPr>
        <w:t>P</w:t>
      </w:r>
      <w:r w:rsidR="005804BA" w:rsidRPr="00B73B36">
        <w:rPr>
          <w:rFonts w:cs="Tahoma"/>
          <w:b/>
          <w:szCs w:val="22"/>
        </w:rPr>
        <w:t>rawidłowość funkcjonowania</w:t>
      </w:r>
      <w:r w:rsidR="005804BA" w:rsidRPr="00B73B36">
        <w:rPr>
          <w:rFonts w:cs="Tahoma"/>
          <w:szCs w:val="22"/>
        </w:rPr>
        <w:t xml:space="preserve"> zamontowanych urządzeń i wyposażenia.</w:t>
      </w:r>
    </w:p>
    <w:p w14:paraId="54C994C7" w14:textId="77777777" w:rsidR="00D57F52" w:rsidRPr="00682512" w:rsidRDefault="00D57F52" w:rsidP="005C002C">
      <w:pPr>
        <w:ind w:left="0" w:firstLine="0"/>
        <w:rPr>
          <w:rFonts w:cs="Tahoma"/>
          <w:color w:val="FF0000"/>
          <w:szCs w:val="22"/>
          <w:highlight w:val="yellow"/>
        </w:rPr>
      </w:pPr>
    </w:p>
    <w:p w14:paraId="545D8244" w14:textId="77777777" w:rsidR="008567C6" w:rsidRPr="009875F4" w:rsidRDefault="008567C6" w:rsidP="005C002C">
      <w:pPr>
        <w:ind w:left="0" w:firstLine="0"/>
        <w:rPr>
          <w:rFonts w:cs="Tahoma"/>
          <w:szCs w:val="22"/>
        </w:rPr>
      </w:pPr>
      <w:r w:rsidRPr="009875F4">
        <w:rPr>
          <w:rFonts w:cs="Tahoma"/>
          <w:szCs w:val="22"/>
        </w:rPr>
        <w:t>Dla potrzeb zapewnienia współpracy z W</w:t>
      </w:r>
      <w:r w:rsidR="00E6627D" w:rsidRPr="009875F4">
        <w:rPr>
          <w:rFonts w:cs="Tahoma"/>
          <w:szCs w:val="22"/>
        </w:rPr>
        <w:t>ykonawcą i prowadzenia kontroli</w:t>
      </w:r>
      <w:r w:rsidRPr="009875F4">
        <w:rPr>
          <w:rFonts w:cs="Tahoma"/>
          <w:szCs w:val="22"/>
        </w:rPr>
        <w:t xml:space="preserve"> wykonanych robót budowlanych oraz dokonywania odbioru Zamawiający przewiduje ustanowienie osoby upoważnionej do zarządzenia realizacją umowy oraz zespołu specjalistów pełniących funkcje inspektorów nadzoru budowlanego w zakresie wynikającym z ustawy Prawo budowlane </w:t>
      </w:r>
      <w:r w:rsidR="00017842" w:rsidRPr="009875F4">
        <w:rPr>
          <w:rFonts w:cs="Tahoma"/>
          <w:szCs w:val="22"/>
        </w:rPr>
        <w:br/>
      </w:r>
      <w:r w:rsidRPr="009875F4">
        <w:rPr>
          <w:rFonts w:cs="Tahoma"/>
          <w:szCs w:val="22"/>
        </w:rPr>
        <w:t>i postanowień umowy. Zamawiający ustala następujące rodzaje odbiorów:</w:t>
      </w:r>
    </w:p>
    <w:p w14:paraId="225B51BB" w14:textId="678F5F7B" w:rsidR="00BA2A27" w:rsidRPr="009875F4" w:rsidRDefault="008567C6" w:rsidP="008714A5">
      <w:pPr>
        <w:pStyle w:val="Akapitzlist"/>
        <w:numPr>
          <w:ilvl w:val="0"/>
          <w:numId w:val="5"/>
        </w:numPr>
        <w:ind w:left="567"/>
        <w:rPr>
          <w:rFonts w:cs="Tahoma"/>
          <w:szCs w:val="22"/>
        </w:rPr>
      </w:pPr>
      <w:r w:rsidRPr="009875F4">
        <w:rPr>
          <w:rFonts w:cs="Tahoma"/>
          <w:szCs w:val="22"/>
        </w:rPr>
        <w:t>robót zanikających i ulegających zakryciu</w:t>
      </w:r>
      <w:r w:rsidR="00176406" w:rsidRPr="009875F4">
        <w:rPr>
          <w:rFonts w:cs="Tahoma"/>
          <w:szCs w:val="22"/>
        </w:rPr>
        <w:t>.</w:t>
      </w:r>
    </w:p>
    <w:p w14:paraId="5C35C9C4" w14:textId="024EDAE3" w:rsidR="00BA2A27" w:rsidRPr="009875F4" w:rsidRDefault="008567C6" w:rsidP="008714A5">
      <w:pPr>
        <w:pStyle w:val="Akapitzlist"/>
        <w:numPr>
          <w:ilvl w:val="0"/>
          <w:numId w:val="5"/>
        </w:numPr>
        <w:ind w:left="567"/>
        <w:rPr>
          <w:rFonts w:cs="Tahoma"/>
          <w:szCs w:val="22"/>
        </w:rPr>
      </w:pPr>
      <w:r w:rsidRPr="009875F4">
        <w:rPr>
          <w:rFonts w:cs="Tahoma"/>
          <w:szCs w:val="22"/>
        </w:rPr>
        <w:t>końcowy</w:t>
      </w:r>
      <w:r w:rsidR="00176406" w:rsidRPr="009875F4">
        <w:rPr>
          <w:rFonts w:cs="Tahoma"/>
          <w:szCs w:val="22"/>
        </w:rPr>
        <w:t>.</w:t>
      </w:r>
    </w:p>
    <w:p w14:paraId="168A4E01" w14:textId="262FEAD7" w:rsidR="00BA2A27" w:rsidRPr="009875F4" w:rsidRDefault="008567C6" w:rsidP="008714A5">
      <w:pPr>
        <w:pStyle w:val="Akapitzlist"/>
        <w:numPr>
          <w:ilvl w:val="0"/>
          <w:numId w:val="5"/>
        </w:numPr>
        <w:ind w:left="567"/>
        <w:rPr>
          <w:rFonts w:cs="Tahoma"/>
          <w:szCs w:val="22"/>
        </w:rPr>
      </w:pPr>
      <w:r w:rsidRPr="009875F4">
        <w:rPr>
          <w:rFonts w:cs="Tahoma"/>
          <w:szCs w:val="22"/>
        </w:rPr>
        <w:t>po okresie rękojmi</w:t>
      </w:r>
      <w:r w:rsidR="00176406" w:rsidRPr="009875F4">
        <w:rPr>
          <w:rFonts w:cs="Tahoma"/>
          <w:szCs w:val="22"/>
        </w:rPr>
        <w:t>.</w:t>
      </w:r>
    </w:p>
    <w:p w14:paraId="52DF421F" w14:textId="175112AD" w:rsidR="00BA2A27" w:rsidRPr="009875F4" w:rsidRDefault="008567C6" w:rsidP="008714A5">
      <w:pPr>
        <w:pStyle w:val="Akapitzlist"/>
        <w:numPr>
          <w:ilvl w:val="0"/>
          <w:numId w:val="5"/>
        </w:numPr>
        <w:ind w:left="567"/>
        <w:rPr>
          <w:rFonts w:cs="Tahoma"/>
          <w:szCs w:val="22"/>
        </w:rPr>
      </w:pPr>
      <w:r w:rsidRPr="009875F4">
        <w:rPr>
          <w:rFonts w:cs="Tahoma"/>
          <w:szCs w:val="22"/>
        </w:rPr>
        <w:t>ostateczny tj. po okresie gwarancji</w:t>
      </w:r>
      <w:r w:rsidR="00176406" w:rsidRPr="009875F4">
        <w:rPr>
          <w:rFonts w:cs="Tahoma"/>
          <w:szCs w:val="22"/>
        </w:rPr>
        <w:t>.</w:t>
      </w:r>
    </w:p>
    <w:p w14:paraId="78DA9445" w14:textId="77777777" w:rsidR="00493472" w:rsidRPr="00682512" w:rsidRDefault="00493472" w:rsidP="005C002C">
      <w:pPr>
        <w:ind w:left="567" w:firstLine="0"/>
        <w:rPr>
          <w:rFonts w:cs="Tahoma"/>
          <w:szCs w:val="22"/>
          <w:highlight w:val="yellow"/>
        </w:rPr>
      </w:pPr>
    </w:p>
    <w:p w14:paraId="74772442" w14:textId="77777777" w:rsidR="008567C6" w:rsidRPr="009875F4" w:rsidRDefault="008567C6" w:rsidP="005C002C">
      <w:pPr>
        <w:ind w:left="0" w:firstLine="0"/>
        <w:rPr>
          <w:rFonts w:cs="Tahoma"/>
          <w:szCs w:val="22"/>
        </w:rPr>
      </w:pPr>
      <w:r w:rsidRPr="009875F4">
        <w:rPr>
          <w:rFonts w:cs="Tahoma"/>
          <w:szCs w:val="22"/>
        </w:rPr>
        <w:t>Sprawdzeniu i kontroli będą podlegały:</w:t>
      </w:r>
    </w:p>
    <w:p w14:paraId="19B6E84C" w14:textId="712D5850" w:rsidR="00BA2A27" w:rsidRPr="009875F4" w:rsidRDefault="006C59D7" w:rsidP="008714A5">
      <w:pPr>
        <w:pStyle w:val="Akapitzlist"/>
        <w:numPr>
          <w:ilvl w:val="0"/>
          <w:numId w:val="6"/>
        </w:numPr>
        <w:ind w:left="567"/>
        <w:rPr>
          <w:rFonts w:cs="Tahoma"/>
          <w:szCs w:val="22"/>
        </w:rPr>
      </w:pPr>
      <w:r>
        <w:rPr>
          <w:rFonts w:cs="Tahoma"/>
          <w:szCs w:val="22"/>
        </w:rPr>
        <w:t>u</w:t>
      </w:r>
      <w:r w:rsidRPr="009875F4">
        <w:rPr>
          <w:rFonts w:cs="Tahoma"/>
          <w:szCs w:val="22"/>
        </w:rPr>
        <w:t xml:space="preserve">żyte </w:t>
      </w:r>
      <w:r w:rsidR="008567C6" w:rsidRPr="009875F4">
        <w:rPr>
          <w:rFonts w:cs="Tahoma"/>
          <w:szCs w:val="22"/>
        </w:rPr>
        <w:t xml:space="preserve">wyroby budowlane i uzyskane w wyniku robót budowlanych elementy obiektu </w:t>
      </w:r>
      <w:r w:rsidR="00493A34" w:rsidRPr="009875F4">
        <w:rPr>
          <w:rFonts w:cs="Tahoma"/>
          <w:szCs w:val="22"/>
        </w:rPr>
        <w:br/>
      </w:r>
      <w:r w:rsidR="008567C6" w:rsidRPr="009875F4">
        <w:rPr>
          <w:rFonts w:cs="Tahoma"/>
          <w:szCs w:val="22"/>
        </w:rPr>
        <w:t>w odniesieniu do ich parametrów oraz ich zgodność z dokumen</w:t>
      </w:r>
      <w:r w:rsidR="00260DC1">
        <w:rPr>
          <w:rFonts w:cs="Tahoma"/>
          <w:szCs w:val="22"/>
        </w:rPr>
        <w:t>tacją</w:t>
      </w:r>
      <w:r w:rsidR="001A1853">
        <w:rPr>
          <w:rFonts w:cs="Tahoma"/>
          <w:szCs w:val="22"/>
        </w:rPr>
        <w:t xml:space="preserve"> i przepisami prawa</w:t>
      </w:r>
    </w:p>
    <w:p w14:paraId="18FA69E1" w14:textId="73A1D63E" w:rsidR="00BA2A27" w:rsidRPr="009875F4" w:rsidRDefault="006C59D7" w:rsidP="008714A5">
      <w:pPr>
        <w:pStyle w:val="Akapitzlist"/>
        <w:numPr>
          <w:ilvl w:val="0"/>
          <w:numId w:val="6"/>
        </w:numPr>
        <w:ind w:left="567"/>
        <w:rPr>
          <w:rFonts w:cs="Tahoma"/>
          <w:szCs w:val="22"/>
        </w:rPr>
      </w:pPr>
      <w:r>
        <w:rPr>
          <w:rFonts w:cs="Tahoma"/>
          <w:szCs w:val="22"/>
        </w:rPr>
        <w:t>j</w:t>
      </w:r>
      <w:r w:rsidRPr="009875F4">
        <w:rPr>
          <w:rFonts w:cs="Tahoma"/>
          <w:szCs w:val="22"/>
        </w:rPr>
        <w:t xml:space="preserve">akość </w:t>
      </w:r>
      <w:r w:rsidR="008567C6" w:rsidRPr="009875F4">
        <w:rPr>
          <w:rFonts w:cs="Tahoma"/>
          <w:szCs w:val="22"/>
        </w:rPr>
        <w:t>wykonania i dokładność</w:t>
      </w:r>
      <w:r w:rsidR="00176406" w:rsidRPr="009875F4">
        <w:rPr>
          <w:rFonts w:cs="Tahoma"/>
          <w:szCs w:val="22"/>
        </w:rPr>
        <w:t xml:space="preserve"> prac wykończeniowych.</w:t>
      </w:r>
    </w:p>
    <w:p w14:paraId="59BC8E0A" w14:textId="22A4F8FE" w:rsidR="00BA2A27" w:rsidRPr="009875F4" w:rsidRDefault="006C59D7" w:rsidP="008714A5">
      <w:pPr>
        <w:pStyle w:val="Akapitzlist"/>
        <w:numPr>
          <w:ilvl w:val="0"/>
          <w:numId w:val="6"/>
        </w:numPr>
        <w:ind w:left="567"/>
        <w:rPr>
          <w:rFonts w:cs="Tahoma"/>
          <w:szCs w:val="22"/>
        </w:rPr>
      </w:pPr>
      <w:r>
        <w:rPr>
          <w:rFonts w:cs="Tahoma"/>
          <w:szCs w:val="22"/>
        </w:rPr>
        <w:t>p</w:t>
      </w:r>
      <w:r w:rsidRPr="009875F4">
        <w:rPr>
          <w:rFonts w:cs="Tahoma"/>
          <w:szCs w:val="22"/>
        </w:rPr>
        <w:t xml:space="preserve">rawidłowość </w:t>
      </w:r>
      <w:r w:rsidR="008567C6" w:rsidRPr="009875F4">
        <w:rPr>
          <w:rFonts w:cs="Tahoma"/>
          <w:szCs w:val="22"/>
        </w:rPr>
        <w:t>funkcjonowania zamontowanych urządzeń i wyposażenia</w:t>
      </w:r>
      <w:r w:rsidR="00176406" w:rsidRPr="009875F4">
        <w:rPr>
          <w:rFonts w:cs="Tahoma"/>
          <w:szCs w:val="22"/>
        </w:rPr>
        <w:t>.</w:t>
      </w:r>
    </w:p>
    <w:p w14:paraId="2F69643B" w14:textId="77777777" w:rsidR="008567C6" w:rsidRPr="00682512" w:rsidRDefault="008567C6" w:rsidP="005C002C">
      <w:pPr>
        <w:ind w:left="993" w:firstLine="0"/>
        <w:rPr>
          <w:rFonts w:cs="Tahoma"/>
          <w:szCs w:val="22"/>
          <w:highlight w:val="yellow"/>
        </w:rPr>
      </w:pPr>
    </w:p>
    <w:p w14:paraId="7936EECA" w14:textId="77777777" w:rsidR="008567C6" w:rsidRPr="00A62CA8" w:rsidRDefault="008567C6" w:rsidP="005C002C">
      <w:pPr>
        <w:ind w:left="0" w:firstLine="0"/>
        <w:rPr>
          <w:rFonts w:cs="Tahoma"/>
          <w:szCs w:val="22"/>
        </w:rPr>
      </w:pPr>
      <w:r w:rsidRPr="00A62CA8">
        <w:rPr>
          <w:rFonts w:cs="Tahoma"/>
          <w:szCs w:val="22"/>
        </w:rPr>
        <w:lastRenderedPageBreak/>
        <w:t>Wykonawca będzie zobowiązany do wykonania robót tymczasowych niezbędnych do realizacji przedmiotu zamówienia, utrzymania ich w stanie nadającym się do użytku, a po zakończeniu budowy do ich likwidacji. Robót tymczasowych Zamawiający nie będzie opłacał odrębnie.</w:t>
      </w:r>
    </w:p>
    <w:p w14:paraId="4B73C6E6" w14:textId="77777777" w:rsidR="008567C6" w:rsidRPr="00A62CA8" w:rsidRDefault="008567C6" w:rsidP="005C002C">
      <w:pPr>
        <w:ind w:left="0" w:firstLine="0"/>
        <w:rPr>
          <w:rFonts w:cs="Tahoma"/>
          <w:szCs w:val="22"/>
        </w:rPr>
      </w:pPr>
      <w:r w:rsidRPr="00A62CA8">
        <w:rPr>
          <w:rFonts w:cs="Tahoma"/>
          <w:szCs w:val="22"/>
        </w:rPr>
        <w:t>Jako roboty tymczasowe Zamawiający traktuje:</w:t>
      </w:r>
    </w:p>
    <w:p w14:paraId="33A247C9" w14:textId="2DF0F47A" w:rsidR="00BA2A27" w:rsidRPr="00A62CA8" w:rsidRDefault="00BA350F" w:rsidP="008714A5">
      <w:pPr>
        <w:pStyle w:val="Akapitzlist"/>
        <w:numPr>
          <w:ilvl w:val="0"/>
          <w:numId w:val="7"/>
        </w:numPr>
        <w:ind w:left="567"/>
        <w:rPr>
          <w:rFonts w:cs="Tahoma"/>
          <w:szCs w:val="22"/>
        </w:rPr>
      </w:pPr>
      <w:r>
        <w:rPr>
          <w:rFonts w:cs="Tahoma"/>
          <w:szCs w:val="22"/>
        </w:rPr>
        <w:t>d</w:t>
      </w:r>
      <w:r w:rsidRPr="00A62CA8">
        <w:rPr>
          <w:rFonts w:cs="Tahoma"/>
          <w:szCs w:val="22"/>
        </w:rPr>
        <w:t xml:space="preserve">rogi </w:t>
      </w:r>
      <w:r w:rsidR="008567C6" w:rsidRPr="00A62CA8">
        <w:rPr>
          <w:rFonts w:cs="Tahoma"/>
          <w:szCs w:val="22"/>
        </w:rPr>
        <w:t>tymczasowe</w:t>
      </w:r>
      <w:r w:rsidR="004C7EB0" w:rsidRPr="00A62CA8">
        <w:rPr>
          <w:rFonts w:cs="Tahoma"/>
          <w:szCs w:val="22"/>
        </w:rPr>
        <w:t xml:space="preserve"> i ewakuacyjne</w:t>
      </w:r>
      <w:r w:rsidR="00A62CA8">
        <w:rPr>
          <w:rFonts w:cs="Tahoma"/>
          <w:szCs w:val="22"/>
        </w:rPr>
        <w:t>,</w:t>
      </w:r>
    </w:p>
    <w:p w14:paraId="2D2F37EE" w14:textId="0FDFBBBF" w:rsidR="00BA2A27" w:rsidRPr="00A62CA8" w:rsidRDefault="00BA350F" w:rsidP="008714A5">
      <w:pPr>
        <w:pStyle w:val="Akapitzlist"/>
        <w:numPr>
          <w:ilvl w:val="0"/>
          <w:numId w:val="7"/>
        </w:numPr>
        <w:ind w:left="567"/>
        <w:rPr>
          <w:rFonts w:cs="Tahoma"/>
          <w:szCs w:val="22"/>
        </w:rPr>
      </w:pPr>
      <w:r>
        <w:rPr>
          <w:rFonts w:cs="Tahoma"/>
          <w:szCs w:val="22"/>
        </w:rPr>
        <w:t>r</w:t>
      </w:r>
      <w:r w:rsidRPr="00A62CA8">
        <w:rPr>
          <w:rFonts w:cs="Tahoma"/>
          <w:szCs w:val="22"/>
        </w:rPr>
        <w:t>usztowania</w:t>
      </w:r>
      <w:r w:rsidR="00A62CA8">
        <w:rPr>
          <w:rFonts w:cs="Tahoma"/>
          <w:szCs w:val="22"/>
        </w:rPr>
        <w:t>,</w:t>
      </w:r>
    </w:p>
    <w:p w14:paraId="27C880EC" w14:textId="1532568C" w:rsidR="00BA2A27" w:rsidRPr="00A62CA8" w:rsidRDefault="00BA350F" w:rsidP="008714A5">
      <w:pPr>
        <w:pStyle w:val="Akapitzlist"/>
        <w:numPr>
          <w:ilvl w:val="0"/>
          <w:numId w:val="7"/>
        </w:numPr>
        <w:ind w:left="567"/>
        <w:rPr>
          <w:rFonts w:cs="Tahoma"/>
          <w:szCs w:val="22"/>
        </w:rPr>
      </w:pPr>
      <w:r>
        <w:rPr>
          <w:rFonts w:cs="Tahoma"/>
          <w:szCs w:val="22"/>
        </w:rPr>
        <w:t>o</w:t>
      </w:r>
      <w:r w:rsidRPr="00A62CA8">
        <w:rPr>
          <w:rFonts w:cs="Tahoma"/>
          <w:szCs w:val="22"/>
        </w:rPr>
        <w:t xml:space="preserve">grodzenie </w:t>
      </w:r>
      <w:r w:rsidR="00A62CA8" w:rsidRPr="00A62CA8">
        <w:rPr>
          <w:rFonts w:cs="Tahoma"/>
          <w:szCs w:val="22"/>
        </w:rPr>
        <w:t>terenu robót</w:t>
      </w:r>
      <w:r w:rsidR="00A62CA8">
        <w:rPr>
          <w:rFonts w:cs="Tahoma"/>
          <w:szCs w:val="22"/>
        </w:rPr>
        <w:t>, itp.</w:t>
      </w:r>
    </w:p>
    <w:p w14:paraId="02B9A736" w14:textId="472EE943" w:rsidR="008567C6" w:rsidRPr="00A62CA8" w:rsidRDefault="00BA350F" w:rsidP="005C002C">
      <w:pPr>
        <w:ind w:left="0" w:firstLine="0"/>
        <w:rPr>
          <w:rFonts w:cs="Tahoma"/>
          <w:szCs w:val="22"/>
        </w:rPr>
      </w:pPr>
      <w:r>
        <w:rPr>
          <w:rFonts w:cs="Tahoma"/>
          <w:szCs w:val="22"/>
        </w:rPr>
        <w:t>K</w:t>
      </w:r>
      <w:r w:rsidR="008567C6" w:rsidRPr="00A62CA8">
        <w:rPr>
          <w:rFonts w:cs="Tahoma"/>
          <w:szCs w:val="22"/>
        </w:rPr>
        <w:t xml:space="preserve">oszty związane z </w:t>
      </w:r>
      <w:r w:rsidR="00A62CA8" w:rsidRPr="00A62CA8">
        <w:rPr>
          <w:rFonts w:cs="Tahoma"/>
          <w:szCs w:val="22"/>
        </w:rPr>
        <w:t xml:space="preserve">terenem </w:t>
      </w:r>
      <w:r w:rsidR="00FC1C72" w:rsidRPr="00A62CA8">
        <w:rPr>
          <w:rFonts w:cs="Tahoma"/>
          <w:szCs w:val="22"/>
        </w:rPr>
        <w:t xml:space="preserve">oraz zapleczem </w:t>
      </w:r>
      <w:r w:rsidR="00A62CA8" w:rsidRPr="00A62CA8">
        <w:rPr>
          <w:rFonts w:cs="Tahoma"/>
          <w:szCs w:val="22"/>
        </w:rPr>
        <w:t>robót</w:t>
      </w:r>
      <w:r w:rsidR="008567C6" w:rsidRPr="00A62CA8">
        <w:rPr>
          <w:rFonts w:cs="Tahoma"/>
          <w:szCs w:val="22"/>
        </w:rPr>
        <w:t xml:space="preserve"> należą w całości do Wykonawcy.</w:t>
      </w:r>
    </w:p>
    <w:p w14:paraId="6832BC48" w14:textId="2A65D268" w:rsidR="00075578" w:rsidRPr="00682512" w:rsidRDefault="00C45249" w:rsidP="00075578">
      <w:pPr>
        <w:ind w:left="0" w:firstLine="0"/>
        <w:rPr>
          <w:rFonts w:cs="Tahoma"/>
          <w:szCs w:val="22"/>
          <w:highlight w:val="yellow"/>
        </w:rPr>
      </w:pPr>
      <w:r w:rsidRPr="00A62CA8">
        <w:rPr>
          <w:rFonts w:cs="Tahoma"/>
          <w:szCs w:val="22"/>
        </w:rPr>
        <w:t xml:space="preserve">Zamawiający ustanawia ryczałtowe wynagrodzenie dla </w:t>
      </w:r>
      <w:r w:rsidR="00434902" w:rsidRPr="00A62CA8">
        <w:rPr>
          <w:rFonts w:cs="Tahoma"/>
          <w:szCs w:val="22"/>
        </w:rPr>
        <w:t>W</w:t>
      </w:r>
      <w:r w:rsidRPr="00A62CA8">
        <w:rPr>
          <w:rFonts w:cs="Tahoma"/>
          <w:szCs w:val="22"/>
        </w:rPr>
        <w:t>ykonawcy za wykonanie projekt</w:t>
      </w:r>
      <w:r w:rsidR="00A62CA8" w:rsidRPr="00A62CA8">
        <w:rPr>
          <w:rFonts w:cs="Tahoma"/>
          <w:szCs w:val="22"/>
        </w:rPr>
        <w:t>u</w:t>
      </w:r>
      <w:r w:rsidR="000812B8" w:rsidRPr="00A62CA8">
        <w:rPr>
          <w:rFonts w:cs="Tahoma"/>
          <w:szCs w:val="22"/>
        </w:rPr>
        <w:t xml:space="preserve"> i </w:t>
      </w:r>
      <w:r w:rsidR="00434902" w:rsidRPr="00A62CA8">
        <w:rPr>
          <w:rFonts w:cs="Tahoma"/>
          <w:szCs w:val="22"/>
        </w:rPr>
        <w:t>wykonane roboty budowlane</w:t>
      </w:r>
      <w:r w:rsidR="00260DC1">
        <w:rPr>
          <w:rFonts w:cs="Tahoma"/>
          <w:szCs w:val="22"/>
        </w:rPr>
        <w:t>, elektryczne i towarzyszące</w:t>
      </w:r>
      <w:r w:rsidR="00742F72" w:rsidRPr="00A62CA8">
        <w:rPr>
          <w:rFonts w:cs="Tahoma"/>
          <w:szCs w:val="22"/>
        </w:rPr>
        <w:t>.</w:t>
      </w:r>
    </w:p>
    <w:p w14:paraId="28DCFE97" w14:textId="77777777" w:rsidR="004F3831" w:rsidRPr="00682512" w:rsidRDefault="004F3831" w:rsidP="004F3831">
      <w:pPr>
        <w:ind w:right="108"/>
        <w:rPr>
          <w:rFonts w:cs="Tahoma"/>
          <w:szCs w:val="22"/>
          <w:highlight w:val="yellow"/>
        </w:rPr>
      </w:pPr>
    </w:p>
    <w:p w14:paraId="00767440" w14:textId="7B698554" w:rsidR="00695AA3" w:rsidRPr="00DD2727" w:rsidRDefault="00695AA3" w:rsidP="00C53919">
      <w:pPr>
        <w:ind w:left="0" w:firstLine="0"/>
        <w:rPr>
          <w:rFonts w:cs="Tahoma"/>
          <w:szCs w:val="22"/>
        </w:rPr>
      </w:pPr>
      <w:r w:rsidRPr="00DD2727">
        <w:rPr>
          <w:rFonts w:cs="Tahoma"/>
          <w:szCs w:val="22"/>
        </w:rPr>
        <w:t>P</w:t>
      </w:r>
      <w:r w:rsidR="00253944" w:rsidRPr="00DD2727">
        <w:rPr>
          <w:rFonts w:cs="Tahoma"/>
          <w:szCs w:val="22"/>
        </w:rPr>
        <w:t>rzed</w:t>
      </w:r>
      <w:r w:rsidRPr="00DD2727">
        <w:rPr>
          <w:rFonts w:cs="Tahoma"/>
          <w:szCs w:val="22"/>
        </w:rPr>
        <w:t xml:space="preserve"> odbior</w:t>
      </w:r>
      <w:r w:rsidR="00253944" w:rsidRPr="00DD2727">
        <w:rPr>
          <w:rFonts w:cs="Tahoma"/>
          <w:szCs w:val="22"/>
        </w:rPr>
        <w:t>em</w:t>
      </w:r>
      <w:r w:rsidRPr="00DD2727">
        <w:rPr>
          <w:rFonts w:cs="Tahoma"/>
          <w:szCs w:val="22"/>
        </w:rPr>
        <w:t xml:space="preserve"> końcowym, Wykonawca wystąpi wspólnie z Zamawiającym o pozwolenie na użytkowanie, spełniając wymagania ustawy Prawo budowlane, Wykonawca przekaże również Za</w:t>
      </w:r>
      <w:r w:rsidR="00DD2727" w:rsidRPr="00DD2727">
        <w:rPr>
          <w:rFonts w:cs="Tahoma"/>
          <w:szCs w:val="22"/>
        </w:rPr>
        <w:t>m</w:t>
      </w:r>
      <w:r w:rsidRPr="00DD2727">
        <w:rPr>
          <w:rFonts w:cs="Tahoma"/>
          <w:szCs w:val="22"/>
        </w:rPr>
        <w:t>awiającemu dokumentację budowy oraz dokumentację powykonawczą.</w:t>
      </w:r>
      <w:r w:rsidR="001A1853">
        <w:rPr>
          <w:rFonts w:cs="Tahoma"/>
          <w:szCs w:val="22"/>
        </w:rPr>
        <w:br/>
      </w:r>
    </w:p>
    <w:p w14:paraId="75BB11AD" w14:textId="77777777" w:rsidR="00F72A57" w:rsidRPr="00682512" w:rsidRDefault="00F72A57" w:rsidP="008714A5">
      <w:pPr>
        <w:pStyle w:val="Akapitzlist"/>
        <w:keepNext/>
        <w:numPr>
          <w:ilvl w:val="0"/>
          <w:numId w:val="23"/>
        </w:numPr>
        <w:spacing w:before="240" w:after="60" w:line="240" w:lineRule="auto"/>
        <w:jc w:val="left"/>
        <w:outlineLvl w:val="3"/>
        <w:rPr>
          <w:b/>
          <w:vanish/>
          <w:color w:val="4F81BD" w:themeColor="accent1"/>
          <w:szCs w:val="20"/>
          <w:highlight w:val="yellow"/>
          <w:u w:val="single"/>
        </w:rPr>
      </w:pPr>
    </w:p>
    <w:p w14:paraId="24A20C0A" w14:textId="77777777" w:rsidR="00F72A57" w:rsidRPr="00682512" w:rsidRDefault="00F72A57" w:rsidP="008714A5">
      <w:pPr>
        <w:pStyle w:val="Akapitzlist"/>
        <w:keepNext/>
        <w:numPr>
          <w:ilvl w:val="0"/>
          <w:numId w:val="23"/>
        </w:numPr>
        <w:spacing w:before="240" w:after="60" w:line="240" w:lineRule="auto"/>
        <w:jc w:val="left"/>
        <w:outlineLvl w:val="3"/>
        <w:rPr>
          <w:b/>
          <w:vanish/>
          <w:color w:val="4F81BD" w:themeColor="accent1"/>
          <w:szCs w:val="20"/>
          <w:highlight w:val="yellow"/>
          <w:u w:val="single"/>
        </w:rPr>
      </w:pPr>
    </w:p>
    <w:p w14:paraId="77B4AE93" w14:textId="77777777" w:rsidR="00F72A57" w:rsidRPr="00682512" w:rsidRDefault="00F72A57" w:rsidP="008714A5">
      <w:pPr>
        <w:pStyle w:val="Akapitzlist"/>
        <w:keepNext/>
        <w:numPr>
          <w:ilvl w:val="1"/>
          <w:numId w:val="23"/>
        </w:numPr>
        <w:spacing w:before="240" w:after="60" w:line="240" w:lineRule="auto"/>
        <w:jc w:val="left"/>
        <w:outlineLvl w:val="3"/>
        <w:rPr>
          <w:b/>
          <w:vanish/>
          <w:color w:val="4F81BD" w:themeColor="accent1"/>
          <w:szCs w:val="20"/>
          <w:highlight w:val="yellow"/>
          <w:u w:val="single"/>
        </w:rPr>
      </w:pPr>
    </w:p>
    <w:p w14:paraId="699A4086" w14:textId="77777777" w:rsidR="00F72A57" w:rsidRPr="00682512" w:rsidRDefault="00F72A57" w:rsidP="008714A5">
      <w:pPr>
        <w:pStyle w:val="Akapitzlist"/>
        <w:keepNext/>
        <w:numPr>
          <w:ilvl w:val="1"/>
          <w:numId w:val="23"/>
        </w:numPr>
        <w:spacing w:before="240" w:after="60" w:line="240" w:lineRule="auto"/>
        <w:jc w:val="left"/>
        <w:outlineLvl w:val="3"/>
        <w:rPr>
          <w:b/>
          <w:vanish/>
          <w:color w:val="4F81BD" w:themeColor="accent1"/>
          <w:szCs w:val="20"/>
          <w:highlight w:val="yellow"/>
          <w:u w:val="single"/>
        </w:rPr>
      </w:pPr>
    </w:p>
    <w:p w14:paraId="5DAA5016" w14:textId="77777777" w:rsidR="00F72A57" w:rsidRPr="00682512" w:rsidRDefault="00F72A57" w:rsidP="008714A5">
      <w:pPr>
        <w:pStyle w:val="Akapitzlist"/>
        <w:keepNext/>
        <w:numPr>
          <w:ilvl w:val="1"/>
          <w:numId w:val="23"/>
        </w:numPr>
        <w:spacing w:before="240" w:after="60" w:line="240" w:lineRule="auto"/>
        <w:jc w:val="left"/>
        <w:outlineLvl w:val="3"/>
        <w:rPr>
          <w:b/>
          <w:vanish/>
          <w:color w:val="4F81BD" w:themeColor="accent1"/>
          <w:szCs w:val="20"/>
          <w:highlight w:val="yellow"/>
          <w:u w:val="single"/>
        </w:rPr>
      </w:pPr>
    </w:p>
    <w:p w14:paraId="69CF3C0C" w14:textId="77777777" w:rsidR="00F72A57" w:rsidRPr="00682512" w:rsidRDefault="00F72A57" w:rsidP="008714A5">
      <w:pPr>
        <w:pStyle w:val="Akapitzlist"/>
        <w:keepNext/>
        <w:numPr>
          <w:ilvl w:val="1"/>
          <w:numId w:val="23"/>
        </w:numPr>
        <w:spacing w:before="240" w:after="60" w:line="240" w:lineRule="auto"/>
        <w:jc w:val="left"/>
        <w:outlineLvl w:val="3"/>
        <w:rPr>
          <w:b/>
          <w:vanish/>
          <w:color w:val="4F81BD" w:themeColor="accent1"/>
          <w:szCs w:val="20"/>
          <w:highlight w:val="yellow"/>
          <w:u w:val="single"/>
        </w:rPr>
      </w:pPr>
    </w:p>
    <w:p w14:paraId="4E3F9351" w14:textId="13C15EE3" w:rsidR="00C45249" w:rsidRPr="00DD2727" w:rsidRDefault="003C430F" w:rsidP="008714A5">
      <w:pPr>
        <w:pStyle w:val="Nagwek4"/>
        <w:numPr>
          <w:ilvl w:val="2"/>
          <w:numId w:val="23"/>
        </w:numPr>
      </w:pPr>
      <w:r w:rsidRPr="00DD2727">
        <w:t>ORGANIZACJA RO</w:t>
      </w:r>
      <w:r w:rsidR="008B12D1" w:rsidRPr="00DD2727">
        <w:t>BÓT BUDOWLANYCH</w:t>
      </w:r>
      <w:r w:rsidR="00877887">
        <w:t>, ELEKTRYCZNYCH, TOWARZYSZĄCYCH</w:t>
      </w:r>
      <w:r w:rsidR="008B12D1" w:rsidRPr="00DD2727">
        <w:t xml:space="preserve"> I TERENU </w:t>
      </w:r>
      <w:r w:rsidR="006F1C44">
        <w:t>ROBÓT</w:t>
      </w:r>
    </w:p>
    <w:p w14:paraId="78036709" w14:textId="77777777" w:rsidR="00B46059" w:rsidRPr="00DD2727" w:rsidRDefault="00B46059" w:rsidP="005C002C">
      <w:pPr>
        <w:pStyle w:val="Akapitzlist"/>
        <w:autoSpaceDE w:val="0"/>
        <w:autoSpaceDN w:val="0"/>
        <w:adjustRightInd w:val="0"/>
        <w:ind w:left="0" w:firstLine="0"/>
        <w:rPr>
          <w:rFonts w:cs="Tahoma"/>
          <w:szCs w:val="22"/>
        </w:rPr>
      </w:pPr>
    </w:p>
    <w:p w14:paraId="3594B197" w14:textId="1013C088" w:rsidR="00DA051E" w:rsidRPr="00DD2727" w:rsidRDefault="00165210" w:rsidP="005C002C">
      <w:pPr>
        <w:pStyle w:val="Akapitzlist"/>
        <w:autoSpaceDE w:val="0"/>
        <w:autoSpaceDN w:val="0"/>
        <w:adjustRightInd w:val="0"/>
        <w:ind w:left="0" w:firstLine="0"/>
        <w:rPr>
          <w:rFonts w:cs="Tahoma"/>
          <w:szCs w:val="22"/>
        </w:rPr>
      </w:pPr>
      <w:r w:rsidRPr="00DD2727">
        <w:rPr>
          <w:rFonts w:cs="Tahoma"/>
          <w:szCs w:val="22"/>
        </w:rPr>
        <w:t>Instytut Matki i Dziecka przewiduje z</w:t>
      </w:r>
      <w:r w:rsidR="001145F3" w:rsidRPr="00DD2727">
        <w:rPr>
          <w:rFonts w:cs="Tahoma"/>
          <w:szCs w:val="22"/>
        </w:rPr>
        <w:t xml:space="preserve">agospodarowanie terenu pod </w:t>
      </w:r>
      <w:r w:rsidR="002B5BC8" w:rsidRPr="00DD2727">
        <w:rPr>
          <w:rFonts w:cs="Tahoma"/>
          <w:szCs w:val="22"/>
        </w:rPr>
        <w:t xml:space="preserve">zaplecze </w:t>
      </w:r>
      <w:r w:rsidR="00877887">
        <w:rPr>
          <w:rFonts w:cs="Tahoma"/>
          <w:szCs w:val="22"/>
        </w:rPr>
        <w:t>terenu</w:t>
      </w:r>
      <w:r w:rsidR="00877887" w:rsidRPr="00DD2727">
        <w:rPr>
          <w:rFonts w:cs="Tahoma"/>
          <w:szCs w:val="22"/>
        </w:rPr>
        <w:t xml:space="preserve"> </w:t>
      </w:r>
      <w:r w:rsidR="00DD2727" w:rsidRPr="00DD2727">
        <w:rPr>
          <w:rFonts w:cs="Tahoma"/>
          <w:szCs w:val="22"/>
        </w:rPr>
        <w:t>robót</w:t>
      </w:r>
      <w:r w:rsidRPr="00DD2727">
        <w:rPr>
          <w:rFonts w:cs="Tahoma"/>
          <w:szCs w:val="22"/>
        </w:rPr>
        <w:t xml:space="preserve"> dla pr</w:t>
      </w:r>
      <w:r w:rsidR="002B5BC8" w:rsidRPr="00DD2727">
        <w:rPr>
          <w:rFonts w:cs="Tahoma"/>
          <w:szCs w:val="22"/>
        </w:rPr>
        <w:t xml:space="preserve">zyszłego Wykonawcy inwestycji </w:t>
      </w:r>
      <w:r w:rsidR="002972FE" w:rsidRPr="00DD2727">
        <w:rPr>
          <w:rFonts w:cs="Tahoma"/>
          <w:szCs w:val="22"/>
        </w:rPr>
        <w:t>na terenie Instytutu</w:t>
      </w:r>
      <w:r w:rsidRPr="00DD2727">
        <w:rPr>
          <w:rFonts w:cs="Tahoma"/>
          <w:szCs w:val="22"/>
        </w:rPr>
        <w:t>, który z</w:t>
      </w:r>
      <w:r w:rsidR="00C37C94" w:rsidRPr="00DD2727">
        <w:rPr>
          <w:rFonts w:cs="Tahoma"/>
          <w:szCs w:val="22"/>
        </w:rPr>
        <w:t xml:space="preserve">abezpieczy go i wykona zgodnie </w:t>
      </w:r>
      <w:r w:rsidRPr="00DD2727">
        <w:rPr>
          <w:rFonts w:cs="Tahoma"/>
          <w:szCs w:val="22"/>
        </w:rPr>
        <w:t xml:space="preserve">z Planem BIOZ (ogrodzenie </w:t>
      </w:r>
      <w:r w:rsidR="00877887">
        <w:rPr>
          <w:rFonts w:cs="Tahoma"/>
          <w:szCs w:val="22"/>
        </w:rPr>
        <w:t>terenu</w:t>
      </w:r>
      <w:r w:rsidRPr="00DD2727">
        <w:rPr>
          <w:rFonts w:cs="Tahoma"/>
          <w:szCs w:val="22"/>
        </w:rPr>
        <w:t>, wyznaczenie stref niebezpi</w:t>
      </w:r>
      <w:r w:rsidR="00700C60" w:rsidRPr="00DD2727">
        <w:rPr>
          <w:rFonts w:cs="Tahoma"/>
          <w:szCs w:val="22"/>
        </w:rPr>
        <w:t>ecznych,</w:t>
      </w:r>
      <w:r w:rsidR="00C37C94" w:rsidRPr="00DD2727">
        <w:rPr>
          <w:rFonts w:cs="Tahoma"/>
          <w:szCs w:val="22"/>
        </w:rPr>
        <w:t xml:space="preserve"> wykonanie dróg, wyjść </w:t>
      </w:r>
      <w:r w:rsidRPr="00DD2727">
        <w:rPr>
          <w:rFonts w:cs="Tahoma"/>
          <w:szCs w:val="22"/>
        </w:rPr>
        <w:t xml:space="preserve">i przejść dla pieszych; urządzenie pomieszczeń higieniczno – sanitarnych i socjalnych; urządzenie składowisk materiałów </w:t>
      </w:r>
      <w:r w:rsidR="00493A34" w:rsidRPr="00DD2727">
        <w:rPr>
          <w:rFonts w:cs="Tahoma"/>
          <w:szCs w:val="22"/>
        </w:rPr>
        <w:t>i wyrobów; itp.);</w:t>
      </w:r>
      <w:r w:rsidR="007B3296" w:rsidRPr="00DD2727">
        <w:rPr>
          <w:rFonts w:cs="Tahoma"/>
          <w:szCs w:val="22"/>
        </w:rPr>
        <w:t xml:space="preserve"> odpowiednie oznaczenie i zabezpieczenie terenu </w:t>
      </w:r>
      <w:r w:rsidR="00DD2727" w:rsidRPr="00DD2727">
        <w:rPr>
          <w:rFonts w:cs="Tahoma"/>
          <w:szCs w:val="22"/>
        </w:rPr>
        <w:t>robót</w:t>
      </w:r>
      <w:r w:rsidR="007B3296" w:rsidRPr="00DD2727">
        <w:rPr>
          <w:rFonts w:cs="Tahoma"/>
          <w:szCs w:val="22"/>
        </w:rPr>
        <w:t xml:space="preserve"> przed dostępem osób nieupoważnionych.</w:t>
      </w:r>
      <w:r w:rsidRPr="00DD2727">
        <w:rPr>
          <w:rFonts w:cs="Tahoma"/>
          <w:szCs w:val="22"/>
        </w:rPr>
        <w:t xml:space="preserve"> </w:t>
      </w:r>
    </w:p>
    <w:p w14:paraId="246DC84C" w14:textId="77777777" w:rsidR="00C450BA" w:rsidRPr="00DD2727" w:rsidRDefault="00C450BA" w:rsidP="005C002C">
      <w:pPr>
        <w:pStyle w:val="Akapitzlist"/>
        <w:autoSpaceDE w:val="0"/>
        <w:autoSpaceDN w:val="0"/>
        <w:adjustRightInd w:val="0"/>
        <w:ind w:left="0" w:firstLine="0"/>
        <w:rPr>
          <w:rFonts w:cs="Tahoma"/>
          <w:i/>
          <w:szCs w:val="22"/>
        </w:rPr>
      </w:pPr>
      <w:r w:rsidRPr="00DD2727">
        <w:rPr>
          <w:rFonts w:cs="Tahoma"/>
          <w:i/>
          <w:szCs w:val="22"/>
        </w:rPr>
        <w:t>W przypadku ograniczeń dróg ewakuacyjnych</w:t>
      </w:r>
      <w:r w:rsidR="00D00D9B" w:rsidRPr="00DD2727">
        <w:rPr>
          <w:rFonts w:cs="Tahoma"/>
          <w:i/>
          <w:szCs w:val="22"/>
        </w:rPr>
        <w:t>,</w:t>
      </w:r>
      <w:r w:rsidRPr="00DD2727">
        <w:rPr>
          <w:rFonts w:cs="Tahoma"/>
          <w:i/>
          <w:szCs w:val="22"/>
        </w:rPr>
        <w:t xml:space="preserve"> należy opracować nowy tymczasowy plan dróg ewakuacyjnych na wypadek zagrożeń i zatwierdzić </w:t>
      </w:r>
      <w:r w:rsidR="002B5BC8" w:rsidRPr="00DD2727">
        <w:rPr>
          <w:rFonts w:cs="Tahoma"/>
          <w:i/>
          <w:szCs w:val="22"/>
        </w:rPr>
        <w:t>u Zamawiającego.</w:t>
      </w:r>
    </w:p>
    <w:p w14:paraId="667610C1" w14:textId="77777777" w:rsidR="00123AA2" w:rsidRPr="00DD2727" w:rsidRDefault="00F5443D" w:rsidP="005C002C">
      <w:pPr>
        <w:ind w:left="0" w:firstLine="0"/>
        <w:rPr>
          <w:rFonts w:cs="Tahoma"/>
          <w:szCs w:val="22"/>
        </w:rPr>
      </w:pPr>
      <w:r w:rsidRPr="00DD2727">
        <w:rPr>
          <w:rFonts w:cs="Tahoma"/>
          <w:szCs w:val="22"/>
        </w:rPr>
        <w:t>Na gruz i materiały rozbiórkowe Wykonawca przewidzi oddzielne kontenery, które będzie sukce</w:t>
      </w:r>
      <w:r w:rsidR="00017842" w:rsidRPr="00DD2727">
        <w:rPr>
          <w:rFonts w:cs="Tahoma"/>
          <w:szCs w:val="22"/>
        </w:rPr>
        <w:t>sywnie wywoził na własny koszt, a kserokopie kart przekazania i utylizacji odpadów, przekaże Zamawiającemu.</w:t>
      </w:r>
    </w:p>
    <w:p w14:paraId="5A6DB3B3" w14:textId="54967462" w:rsidR="00C45249" w:rsidRPr="00DD2727" w:rsidRDefault="00C45249" w:rsidP="005C002C">
      <w:pPr>
        <w:ind w:left="0" w:firstLine="0"/>
        <w:rPr>
          <w:rFonts w:cs="Tahoma"/>
          <w:szCs w:val="22"/>
        </w:rPr>
      </w:pPr>
      <w:r w:rsidRPr="00DD2727">
        <w:rPr>
          <w:rFonts w:cs="Tahoma"/>
          <w:i/>
          <w:szCs w:val="22"/>
        </w:rPr>
        <w:t xml:space="preserve">Ponieważ </w:t>
      </w:r>
      <w:r w:rsidRPr="00DD2727">
        <w:rPr>
          <w:rFonts w:cs="Tahoma"/>
          <w:i/>
          <w:szCs w:val="22"/>
          <w:u w:val="single"/>
        </w:rPr>
        <w:t xml:space="preserve">większość prac prowadzona będzie w czynnym </w:t>
      </w:r>
      <w:r w:rsidR="005B5B98" w:rsidRPr="00DD2727">
        <w:rPr>
          <w:rFonts w:cs="Tahoma"/>
          <w:i/>
          <w:szCs w:val="22"/>
          <w:u w:val="single"/>
        </w:rPr>
        <w:t>kompleksie</w:t>
      </w:r>
      <w:r w:rsidRPr="00DD2727">
        <w:rPr>
          <w:rFonts w:cs="Tahoma"/>
          <w:szCs w:val="22"/>
        </w:rPr>
        <w:t>, należy:</w:t>
      </w:r>
    </w:p>
    <w:p w14:paraId="3D93AFF8" w14:textId="60CDED62" w:rsidR="00BA2A27" w:rsidRPr="00DD2727" w:rsidRDefault="00A151AC" w:rsidP="008714A5">
      <w:pPr>
        <w:pStyle w:val="Akapitzlist"/>
        <w:numPr>
          <w:ilvl w:val="0"/>
          <w:numId w:val="8"/>
        </w:numPr>
        <w:ind w:left="567"/>
        <w:rPr>
          <w:rFonts w:cs="Tahoma"/>
          <w:szCs w:val="22"/>
        </w:rPr>
      </w:pPr>
      <w:r w:rsidRPr="00DD2727">
        <w:rPr>
          <w:rFonts w:cs="Tahoma"/>
          <w:szCs w:val="22"/>
        </w:rPr>
        <w:t>p</w:t>
      </w:r>
      <w:r w:rsidR="009C251B" w:rsidRPr="00DD2727">
        <w:rPr>
          <w:rFonts w:cs="Tahoma"/>
          <w:szCs w:val="22"/>
        </w:rPr>
        <w:t>rzed przystąpieniem do robót, uzgodnić z Zamawiającym harmonogram określający termin planowanych ogra</w:t>
      </w:r>
      <w:r w:rsidRPr="00DD2727">
        <w:rPr>
          <w:rFonts w:cs="Tahoma"/>
          <w:szCs w:val="22"/>
        </w:rPr>
        <w:t>niczeń w funkcjonowaniu budynku,</w:t>
      </w:r>
    </w:p>
    <w:p w14:paraId="65D2A40B" w14:textId="77777777" w:rsidR="00BA2A27" w:rsidRPr="00DD2727" w:rsidRDefault="00A23EF1" w:rsidP="008714A5">
      <w:pPr>
        <w:pStyle w:val="Akapitzlist"/>
        <w:numPr>
          <w:ilvl w:val="0"/>
          <w:numId w:val="8"/>
        </w:numPr>
        <w:ind w:left="567"/>
        <w:rPr>
          <w:rFonts w:cs="Tahoma"/>
          <w:szCs w:val="22"/>
        </w:rPr>
      </w:pPr>
      <w:r w:rsidRPr="00DD2727">
        <w:rPr>
          <w:rFonts w:cs="Tahoma"/>
          <w:szCs w:val="22"/>
        </w:rPr>
        <w:t>z</w:t>
      </w:r>
      <w:r w:rsidR="009C251B" w:rsidRPr="00DD2727">
        <w:rPr>
          <w:rFonts w:cs="Tahoma"/>
          <w:szCs w:val="22"/>
        </w:rPr>
        <w:t xml:space="preserve">minimalizować </w:t>
      </w:r>
      <w:r w:rsidR="00C45249" w:rsidRPr="00DD2727">
        <w:rPr>
          <w:rFonts w:cs="Tahoma"/>
          <w:szCs w:val="22"/>
        </w:rPr>
        <w:t>prace powodujące drgania i hała</w:t>
      </w:r>
      <w:r w:rsidR="001145F3" w:rsidRPr="00DD2727">
        <w:rPr>
          <w:rFonts w:cs="Tahoma"/>
          <w:szCs w:val="22"/>
        </w:rPr>
        <w:t>s</w:t>
      </w:r>
      <w:r w:rsidR="00C45249" w:rsidRPr="00DD2727">
        <w:rPr>
          <w:rFonts w:cs="Tahoma"/>
          <w:szCs w:val="22"/>
        </w:rPr>
        <w:t>, dobierając odpowiedn</w:t>
      </w:r>
      <w:r w:rsidR="00A151AC" w:rsidRPr="00DD2727">
        <w:rPr>
          <w:rFonts w:cs="Tahoma"/>
          <w:szCs w:val="22"/>
        </w:rPr>
        <w:t>io technologie realizacji robót,</w:t>
      </w:r>
    </w:p>
    <w:p w14:paraId="5CEC29DD" w14:textId="77777777" w:rsidR="00BA2A27" w:rsidRPr="00DD2727" w:rsidRDefault="00A23EF1" w:rsidP="008714A5">
      <w:pPr>
        <w:pStyle w:val="Akapitzlist"/>
        <w:numPr>
          <w:ilvl w:val="0"/>
          <w:numId w:val="8"/>
        </w:numPr>
        <w:ind w:left="567"/>
        <w:rPr>
          <w:rFonts w:cs="Tahoma"/>
          <w:szCs w:val="22"/>
        </w:rPr>
      </w:pPr>
      <w:r w:rsidRPr="00DD2727">
        <w:rPr>
          <w:rFonts w:cs="Tahoma"/>
          <w:szCs w:val="22"/>
        </w:rPr>
        <w:t>n</w:t>
      </w:r>
      <w:r w:rsidR="00C45249" w:rsidRPr="00DD2727">
        <w:rPr>
          <w:rFonts w:cs="Tahoma"/>
          <w:szCs w:val="22"/>
        </w:rPr>
        <w:t xml:space="preserve">a każdym etapie prac stosować zabezpieczenia miejsca robót przed rozprzestrzenieniem się </w:t>
      </w:r>
      <w:r w:rsidR="00186AB1" w:rsidRPr="00DD2727">
        <w:rPr>
          <w:rFonts w:cs="Tahoma"/>
          <w:szCs w:val="22"/>
        </w:rPr>
        <w:t xml:space="preserve">kurzu, pyłu lub innych </w:t>
      </w:r>
      <w:r w:rsidR="00C45249" w:rsidRPr="00DD2727">
        <w:rPr>
          <w:rFonts w:cs="Tahoma"/>
          <w:szCs w:val="22"/>
        </w:rPr>
        <w:t>zanieczyszczeń</w:t>
      </w:r>
      <w:r w:rsidR="00A151AC" w:rsidRPr="00DD2727">
        <w:rPr>
          <w:rFonts w:cs="Tahoma"/>
          <w:szCs w:val="22"/>
        </w:rPr>
        <w:t xml:space="preserve"> powietrza,</w:t>
      </w:r>
    </w:p>
    <w:p w14:paraId="6B0EE464" w14:textId="77777777" w:rsidR="00BA2A27" w:rsidRPr="00DD2727" w:rsidRDefault="00A23EF1" w:rsidP="008714A5">
      <w:pPr>
        <w:pStyle w:val="Akapitzlist"/>
        <w:numPr>
          <w:ilvl w:val="0"/>
          <w:numId w:val="8"/>
        </w:numPr>
        <w:ind w:left="567"/>
        <w:rPr>
          <w:rFonts w:cs="Tahoma"/>
          <w:szCs w:val="22"/>
        </w:rPr>
      </w:pPr>
      <w:r w:rsidRPr="00DD2727">
        <w:rPr>
          <w:rFonts w:cs="Tahoma"/>
          <w:szCs w:val="22"/>
        </w:rPr>
        <w:t>s</w:t>
      </w:r>
      <w:r w:rsidR="00186AB1" w:rsidRPr="00DD2727">
        <w:rPr>
          <w:rFonts w:cs="Tahoma"/>
          <w:szCs w:val="22"/>
        </w:rPr>
        <w:t xml:space="preserve">tosować zabezpieczenia przed rozprzestrzenianiem się zanieczyszczeń </w:t>
      </w:r>
      <w:r w:rsidR="00C45249" w:rsidRPr="00DD2727">
        <w:rPr>
          <w:rFonts w:cs="Tahoma"/>
          <w:szCs w:val="22"/>
        </w:rPr>
        <w:t>w wyniku ruchu pracowników i pojazdów oraz sprzętu budowlanego</w:t>
      </w:r>
      <w:r w:rsidR="00A151AC" w:rsidRPr="00DD2727">
        <w:rPr>
          <w:rFonts w:cs="Tahoma"/>
          <w:szCs w:val="22"/>
        </w:rPr>
        <w:t>,</w:t>
      </w:r>
    </w:p>
    <w:p w14:paraId="355CB9C1" w14:textId="2EAE5588" w:rsidR="00BA2A27" w:rsidRPr="00DD2727" w:rsidRDefault="00A23EF1" w:rsidP="008714A5">
      <w:pPr>
        <w:pStyle w:val="Akapitzlist"/>
        <w:numPr>
          <w:ilvl w:val="0"/>
          <w:numId w:val="8"/>
        </w:numPr>
        <w:ind w:left="567"/>
        <w:rPr>
          <w:rFonts w:cs="Tahoma"/>
          <w:szCs w:val="22"/>
        </w:rPr>
      </w:pPr>
      <w:r w:rsidRPr="00DD2727">
        <w:rPr>
          <w:rFonts w:cs="Tahoma"/>
          <w:szCs w:val="22"/>
        </w:rPr>
        <w:t>r</w:t>
      </w:r>
      <w:r w:rsidR="00186AB1" w:rsidRPr="00DD2727">
        <w:rPr>
          <w:rFonts w:cs="Tahoma"/>
          <w:szCs w:val="22"/>
        </w:rPr>
        <w:t>oboty budowlan</w:t>
      </w:r>
      <w:r w:rsidR="00DD2727">
        <w:rPr>
          <w:rFonts w:cs="Tahoma"/>
          <w:szCs w:val="22"/>
        </w:rPr>
        <w:t>o-instalacyjne</w:t>
      </w:r>
      <w:r w:rsidR="00186AB1" w:rsidRPr="00DD2727">
        <w:rPr>
          <w:rFonts w:cs="Tahoma"/>
          <w:szCs w:val="22"/>
        </w:rPr>
        <w:t xml:space="preserve"> należy organizować w sposób ograniczający do minimum uciążliwoś</w:t>
      </w:r>
      <w:r w:rsidR="00A151AC" w:rsidRPr="00DD2727">
        <w:rPr>
          <w:rFonts w:cs="Tahoma"/>
          <w:szCs w:val="22"/>
        </w:rPr>
        <w:t>ć lub utrudnienia dla Instytutu,</w:t>
      </w:r>
    </w:p>
    <w:p w14:paraId="0B85D0C5" w14:textId="3EF001DD" w:rsidR="00C53919" w:rsidRPr="00DD2727" w:rsidRDefault="00DD2727" w:rsidP="008714A5">
      <w:pPr>
        <w:pStyle w:val="Akapitzlist"/>
        <w:numPr>
          <w:ilvl w:val="0"/>
          <w:numId w:val="8"/>
        </w:numPr>
        <w:ind w:left="567"/>
        <w:rPr>
          <w:rFonts w:cs="Tahoma"/>
          <w:szCs w:val="22"/>
        </w:rPr>
      </w:pPr>
      <w:r w:rsidRPr="00DD2727">
        <w:rPr>
          <w:rFonts w:cs="Tahoma"/>
          <w:szCs w:val="22"/>
        </w:rPr>
        <w:t>u</w:t>
      </w:r>
      <w:r w:rsidR="00C53919" w:rsidRPr="00DD2727">
        <w:rPr>
          <w:rFonts w:cs="Tahoma"/>
          <w:szCs w:val="22"/>
        </w:rPr>
        <w:t xml:space="preserve">suwanie zanieczyszczeń wokół poszczególnych etapów terenów </w:t>
      </w:r>
      <w:r w:rsidRPr="00DD2727">
        <w:rPr>
          <w:rFonts w:cs="Tahoma"/>
          <w:szCs w:val="22"/>
        </w:rPr>
        <w:t>robót</w:t>
      </w:r>
      <w:r w:rsidR="00C53919" w:rsidRPr="00DD2727">
        <w:rPr>
          <w:rFonts w:cs="Tahoma"/>
          <w:szCs w:val="22"/>
        </w:rPr>
        <w:t>.</w:t>
      </w:r>
    </w:p>
    <w:p w14:paraId="27A6BA82" w14:textId="77777777" w:rsidR="00F5443D" w:rsidRPr="00E731DC" w:rsidRDefault="00F5443D" w:rsidP="005C002C">
      <w:pPr>
        <w:ind w:left="0" w:firstLine="709"/>
        <w:rPr>
          <w:rFonts w:cs="Tahoma"/>
          <w:szCs w:val="22"/>
        </w:rPr>
      </w:pPr>
    </w:p>
    <w:p w14:paraId="21BBF97B" w14:textId="77777777" w:rsidR="00C37C94" w:rsidRPr="00E731DC" w:rsidRDefault="005B6EA2" w:rsidP="005C002C">
      <w:pPr>
        <w:ind w:left="0" w:firstLine="0"/>
        <w:rPr>
          <w:rFonts w:cs="Tahoma"/>
          <w:szCs w:val="22"/>
        </w:rPr>
      </w:pPr>
      <w:r w:rsidRPr="00E731DC">
        <w:rPr>
          <w:rFonts w:cs="Tahoma"/>
          <w:szCs w:val="22"/>
        </w:rPr>
        <w:t>Po zakończeniu prac Wykonawca ma obowiązek złożenia Zamawiającemu pisemnego oświadczenia o prawidłowym wykonaniu prac</w:t>
      </w:r>
      <w:r w:rsidR="00A07445" w:rsidRPr="00E731DC">
        <w:rPr>
          <w:rFonts w:cs="Tahoma"/>
          <w:szCs w:val="22"/>
        </w:rPr>
        <w:t xml:space="preserve"> i rękojmie stanowiącą jednocześnie </w:t>
      </w:r>
      <w:r w:rsidR="00A07445" w:rsidRPr="00E731DC">
        <w:rPr>
          <w:rFonts w:cs="Tahoma"/>
          <w:szCs w:val="22"/>
        </w:rPr>
        <w:lastRenderedPageBreak/>
        <w:t>zabezpieczenie, ponadto dając gwarancje od producenta użytych materiałów stanowiących możliwość reklamacji.</w:t>
      </w:r>
    </w:p>
    <w:p w14:paraId="435EA818" w14:textId="4F7D158A" w:rsidR="00F64218" w:rsidRPr="00E731DC" w:rsidRDefault="00C45249" w:rsidP="005C002C">
      <w:pPr>
        <w:ind w:left="0" w:firstLine="0"/>
        <w:rPr>
          <w:rFonts w:cs="Tahoma"/>
          <w:szCs w:val="22"/>
        </w:rPr>
      </w:pPr>
      <w:r w:rsidRPr="00E731DC">
        <w:rPr>
          <w:rFonts w:cs="Tahoma"/>
          <w:szCs w:val="22"/>
        </w:rPr>
        <w:t>Po zakończeniu robót budow</w:t>
      </w:r>
      <w:r w:rsidR="0049764C" w:rsidRPr="00E731DC">
        <w:rPr>
          <w:rFonts w:cs="Tahoma"/>
          <w:szCs w:val="22"/>
        </w:rPr>
        <w:t>l</w:t>
      </w:r>
      <w:r w:rsidRPr="00E731DC">
        <w:rPr>
          <w:rFonts w:cs="Tahoma"/>
          <w:szCs w:val="22"/>
        </w:rPr>
        <w:t>an</w:t>
      </w:r>
      <w:r w:rsidR="00DD2727" w:rsidRPr="00E731DC">
        <w:rPr>
          <w:rFonts w:cs="Tahoma"/>
          <w:szCs w:val="22"/>
        </w:rPr>
        <w:t>o-instalacyjnych</w:t>
      </w:r>
      <w:r w:rsidRPr="00E731DC">
        <w:rPr>
          <w:rFonts w:cs="Tahoma"/>
          <w:szCs w:val="22"/>
        </w:rPr>
        <w:t xml:space="preserve"> teren </w:t>
      </w:r>
      <w:r w:rsidR="00E731DC" w:rsidRPr="00E731DC">
        <w:rPr>
          <w:rFonts w:cs="Tahoma"/>
          <w:szCs w:val="22"/>
        </w:rPr>
        <w:t>robót</w:t>
      </w:r>
      <w:r w:rsidR="00192B02" w:rsidRPr="00E731DC">
        <w:rPr>
          <w:rFonts w:cs="Tahoma"/>
          <w:szCs w:val="22"/>
        </w:rPr>
        <w:t xml:space="preserve">, </w:t>
      </w:r>
      <w:r w:rsidRPr="00E731DC">
        <w:rPr>
          <w:rFonts w:cs="Tahoma"/>
          <w:szCs w:val="22"/>
        </w:rPr>
        <w:t xml:space="preserve">należy doprowadzić do </w:t>
      </w:r>
      <w:r w:rsidR="00D66C0A" w:rsidRPr="00E731DC">
        <w:rPr>
          <w:rFonts w:cs="Tahoma"/>
          <w:szCs w:val="22"/>
        </w:rPr>
        <w:t xml:space="preserve">stanu </w:t>
      </w:r>
      <w:r w:rsidR="00D66C0A" w:rsidRPr="00E731DC">
        <w:rPr>
          <w:rFonts w:cs="Tahoma"/>
          <w:szCs w:val="22"/>
          <w:u w:val="single"/>
        </w:rPr>
        <w:t>nie gorszego niż zastany</w:t>
      </w:r>
      <w:r w:rsidRPr="00E731DC">
        <w:rPr>
          <w:rFonts w:cs="Tahoma"/>
          <w:szCs w:val="22"/>
          <w:u w:val="single"/>
        </w:rPr>
        <w:t>,</w:t>
      </w:r>
      <w:r w:rsidRPr="00E731DC">
        <w:rPr>
          <w:rFonts w:cs="Tahoma"/>
          <w:szCs w:val="22"/>
        </w:rPr>
        <w:t xml:space="preserve"> uszkodzone nawierzchnie naprawić. </w:t>
      </w:r>
    </w:p>
    <w:p w14:paraId="21637457" w14:textId="77777777" w:rsidR="004E466C" w:rsidRPr="00E731DC" w:rsidRDefault="00390B46" w:rsidP="008714A5">
      <w:pPr>
        <w:pStyle w:val="Nagwek4"/>
        <w:numPr>
          <w:ilvl w:val="2"/>
          <w:numId w:val="23"/>
        </w:numPr>
      </w:pPr>
      <w:r w:rsidRPr="00E731DC">
        <w:t>BEZPIECZEŃSTWO POŻAROWE</w:t>
      </w:r>
    </w:p>
    <w:p w14:paraId="7F72FC5A" w14:textId="77777777" w:rsidR="00390B46" w:rsidRPr="00E731DC" w:rsidRDefault="00390B46" w:rsidP="00390B46"/>
    <w:p w14:paraId="79480539" w14:textId="37CF2186" w:rsidR="00C779AD" w:rsidRPr="00E731DC" w:rsidRDefault="00C45249" w:rsidP="005C002C">
      <w:pPr>
        <w:ind w:left="0" w:firstLine="0"/>
        <w:rPr>
          <w:rFonts w:cs="Tahoma"/>
          <w:color w:val="000000"/>
          <w:szCs w:val="22"/>
        </w:rPr>
      </w:pPr>
      <w:r w:rsidRPr="00E731DC">
        <w:rPr>
          <w:rFonts w:cs="Tahoma"/>
          <w:color w:val="000000"/>
          <w:szCs w:val="22"/>
        </w:rPr>
        <w:t xml:space="preserve">Podczas prac projektowych i realizacji należy wziąć pod uwagę i odpowiednio skoordynować prace wiążące się z bezpieczeństwem pożarowym. Należy </w:t>
      </w:r>
      <w:r w:rsidR="004E466C" w:rsidRPr="00E731DC">
        <w:rPr>
          <w:rFonts w:cs="Tahoma"/>
          <w:color w:val="000000"/>
          <w:szCs w:val="22"/>
        </w:rPr>
        <w:t xml:space="preserve">postępować zgodnie z </w:t>
      </w:r>
      <w:r w:rsidRPr="00E731DC">
        <w:rPr>
          <w:rFonts w:cs="Tahoma"/>
          <w:color w:val="000000"/>
          <w:szCs w:val="22"/>
        </w:rPr>
        <w:t>wytyczn</w:t>
      </w:r>
      <w:r w:rsidR="004E466C" w:rsidRPr="00E731DC">
        <w:rPr>
          <w:rFonts w:cs="Tahoma"/>
          <w:color w:val="000000"/>
          <w:szCs w:val="22"/>
        </w:rPr>
        <w:t>ymi</w:t>
      </w:r>
      <w:r w:rsidRPr="00E731DC">
        <w:rPr>
          <w:rFonts w:cs="Tahoma"/>
          <w:color w:val="000000"/>
          <w:szCs w:val="22"/>
        </w:rPr>
        <w:t xml:space="preserve"> </w:t>
      </w:r>
      <w:r w:rsidR="00D94BE3" w:rsidRPr="00E731DC">
        <w:rPr>
          <w:rFonts w:cs="Tahoma"/>
          <w:color w:val="000000"/>
          <w:szCs w:val="22"/>
        </w:rPr>
        <w:t>i</w:t>
      </w:r>
      <w:r w:rsidR="00B74F00" w:rsidRPr="00E731DC">
        <w:rPr>
          <w:rFonts w:cs="Tahoma"/>
          <w:color w:val="000000"/>
          <w:szCs w:val="22"/>
        </w:rPr>
        <w:t> </w:t>
      </w:r>
      <w:r w:rsidR="0049764C" w:rsidRPr="00E731DC">
        <w:rPr>
          <w:rFonts w:cs="Tahoma"/>
          <w:color w:val="000000"/>
          <w:szCs w:val="22"/>
        </w:rPr>
        <w:t>wymogami</w:t>
      </w:r>
      <w:r w:rsidRPr="00E731DC">
        <w:rPr>
          <w:rFonts w:cs="Tahoma"/>
          <w:color w:val="000000"/>
          <w:szCs w:val="22"/>
        </w:rPr>
        <w:t xml:space="preserve"> </w:t>
      </w:r>
      <w:r w:rsidR="004E466C" w:rsidRPr="00E731DC">
        <w:rPr>
          <w:rFonts w:cs="Tahoma"/>
          <w:color w:val="000000"/>
          <w:szCs w:val="22"/>
        </w:rPr>
        <w:t xml:space="preserve">zawartymi w </w:t>
      </w:r>
      <w:r w:rsidRPr="00E731DC">
        <w:rPr>
          <w:rFonts w:cs="Tahoma"/>
          <w:color w:val="000000"/>
          <w:szCs w:val="22"/>
        </w:rPr>
        <w:t>opracowan</w:t>
      </w:r>
      <w:r w:rsidR="004E466C" w:rsidRPr="00E731DC">
        <w:rPr>
          <w:rFonts w:cs="Tahoma"/>
          <w:color w:val="000000"/>
          <w:szCs w:val="22"/>
        </w:rPr>
        <w:t xml:space="preserve">ej dla </w:t>
      </w:r>
      <w:r w:rsidR="009D08EC" w:rsidRPr="00E731DC">
        <w:rPr>
          <w:rFonts w:cs="Tahoma"/>
          <w:color w:val="000000"/>
          <w:szCs w:val="22"/>
        </w:rPr>
        <w:t xml:space="preserve">Instytutu Matki i Dziecka </w:t>
      </w:r>
      <w:r w:rsidR="008B1EFF" w:rsidRPr="00E731DC">
        <w:rPr>
          <w:rFonts w:cs="Tahoma"/>
          <w:color w:val="000000"/>
          <w:szCs w:val="22"/>
        </w:rPr>
        <w:t>ekspertyzie</w:t>
      </w:r>
      <w:r w:rsidR="004E466C" w:rsidRPr="00E731DC">
        <w:rPr>
          <w:rFonts w:cs="Tahoma"/>
          <w:color w:val="000000"/>
          <w:szCs w:val="22"/>
        </w:rPr>
        <w:t xml:space="preserve"> </w:t>
      </w:r>
      <w:r w:rsidR="00C779AD" w:rsidRPr="00E731DC">
        <w:rPr>
          <w:rFonts w:cs="Tahoma"/>
          <w:color w:val="000000"/>
          <w:szCs w:val="22"/>
        </w:rPr>
        <w:t xml:space="preserve">dotyczącej </w:t>
      </w:r>
      <w:r w:rsidR="00B74F00" w:rsidRPr="00E731DC">
        <w:rPr>
          <w:rFonts w:cs="Tahoma"/>
          <w:color w:val="000000"/>
          <w:szCs w:val="22"/>
        </w:rPr>
        <w:t>drogi pożarowej w Instytucie Matki i Dziecka w Warszawie.</w:t>
      </w:r>
    </w:p>
    <w:p w14:paraId="441AD2A2" w14:textId="022617D6" w:rsidR="002972FE" w:rsidRPr="006F1C44" w:rsidRDefault="004A0321" w:rsidP="002972FE">
      <w:pPr>
        <w:ind w:left="0" w:firstLine="0"/>
        <w:rPr>
          <w:rFonts w:cs="Tahoma"/>
          <w:color w:val="000000"/>
          <w:szCs w:val="22"/>
        </w:rPr>
      </w:pPr>
      <w:r w:rsidRPr="006F1C44">
        <w:rPr>
          <w:rFonts w:cs="Tahoma"/>
          <w:color w:val="000000"/>
          <w:szCs w:val="22"/>
        </w:rPr>
        <w:t xml:space="preserve">Jednocześnie Inwestor zaznacza, że Wykonawca jest zobowiązany do utworzenia tymczasowej drogi ewakuacji na czas trwania robót z terenu Instytutu Matki </w:t>
      </w:r>
      <w:r w:rsidR="00D94BE3" w:rsidRPr="006F1C44">
        <w:rPr>
          <w:rFonts w:cs="Tahoma"/>
          <w:color w:val="000000"/>
          <w:szCs w:val="22"/>
        </w:rPr>
        <w:t>i</w:t>
      </w:r>
      <w:r w:rsidRPr="006F1C44">
        <w:rPr>
          <w:rFonts w:cs="Tahoma"/>
          <w:color w:val="000000"/>
          <w:szCs w:val="22"/>
        </w:rPr>
        <w:t xml:space="preserve"> Dziecka na własny koszt. </w:t>
      </w:r>
      <w:r w:rsidR="00554D4D" w:rsidRPr="006F1C44">
        <w:rPr>
          <w:rFonts w:cs="Tahoma"/>
          <w:color w:val="000000"/>
          <w:szCs w:val="22"/>
        </w:rPr>
        <w:t xml:space="preserve">Zaproponowane rozwiązania powinny spełniać wymagania przepisów przeciwpożarowych. </w:t>
      </w:r>
      <w:r w:rsidRPr="006F1C44">
        <w:rPr>
          <w:rFonts w:cs="Tahoma"/>
          <w:color w:val="000000"/>
          <w:szCs w:val="22"/>
        </w:rPr>
        <w:t>Ponadto owe drogi muszą być odpowiednio oznakowane.</w:t>
      </w:r>
    </w:p>
    <w:p w14:paraId="0E7DC9DB" w14:textId="77777777" w:rsidR="00C45249" w:rsidRPr="00E731DC" w:rsidRDefault="003C430F" w:rsidP="008714A5">
      <w:pPr>
        <w:pStyle w:val="Nagwek4"/>
        <w:numPr>
          <w:ilvl w:val="2"/>
          <w:numId w:val="23"/>
        </w:numPr>
      </w:pPr>
      <w:r w:rsidRPr="00E731DC">
        <w:t>WYMOGI</w:t>
      </w:r>
      <w:r w:rsidR="00B95AD1" w:rsidRPr="00E731DC">
        <w:t xml:space="preserve"> </w:t>
      </w:r>
      <w:r w:rsidRPr="00E731DC">
        <w:t xml:space="preserve"> SANITARNO</w:t>
      </w:r>
      <w:r w:rsidR="0049764C" w:rsidRPr="00E731DC">
        <w:t xml:space="preserve"> – </w:t>
      </w:r>
      <w:r w:rsidR="001073A4" w:rsidRPr="00E731DC">
        <w:t>HIGIENICZNE</w:t>
      </w:r>
    </w:p>
    <w:p w14:paraId="0AB587A4" w14:textId="77777777" w:rsidR="000C29BC" w:rsidRPr="00E731DC" w:rsidRDefault="000C29BC" w:rsidP="000C29BC"/>
    <w:p w14:paraId="2770EF5D" w14:textId="0A6D2E75" w:rsidR="00BE66B2" w:rsidRPr="00E731DC" w:rsidRDefault="006F6F30" w:rsidP="00F64218">
      <w:pPr>
        <w:ind w:left="0" w:firstLine="0"/>
        <w:rPr>
          <w:rFonts w:cs="Tahoma"/>
          <w:szCs w:val="22"/>
        </w:rPr>
      </w:pPr>
      <w:r w:rsidRPr="00E731DC">
        <w:rPr>
          <w:rFonts w:cs="Tahoma"/>
          <w:szCs w:val="22"/>
        </w:rPr>
        <w:t>Ze względu na przeznaczenie budynku</w:t>
      </w:r>
      <w:r w:rsidR="009217C5" w:rsidRPr="00E731DC">
        <w:rPr>
          <w:rFonts w:cs="Tahoma"/>
          <w:szCs w:val="22"/>
        </w:rPr>
        <w:t>,</w:t>
      </w:r>
      <w:r w:rsidRPr="00E731DC">
        <w:rPr>
          <w:rFonts w:cs="Tahoma"/>
          <w:szCs w:val="22"/>
        </w:rPr>
        <w:t xml:space="preserve"> przyjęte rozwiązania muszą uwzględnić </w:t>
      </w:r>
      <w:r w:rsidR="00827BA0" w:rsidRPr="00E731DC">
        <w:rPr>
          <w:rFonts w:cs="Tahoma"/>
          <w:szCs w:val="22"/>
        </w:rPr>
        <w:t xml:space="preserve">szczegółowe </w:t>
      </w:r>
      <w:r w:rsidRPr="00E731DC">
        <w:rPr>
          <w:rFonts w:cs="Tahoma"/>
          <w:szCs w:val="22"/>
        </w:rPr>
        <w:t>standardy</w:t>
      </w:r>
      <w:r w:rsidR="00827BA0" w:rsidRPr="00E731DC">
        <w:rPr>
          <w:rFonts w:cs="Tahoma"/>
          <w:szCs w:val="22"/>
        </w:rPr>
        <w:t xml:space="preserve"> w zakresie wymogów sanitarno – higienicznych.</w:t>
      </w:r>
      <w:r w:rsidR="005B0524" w:rsidRPr="00E731DC">
        <w:rPr>
          <w:rFonts w:cs="Tahoma"/>
          <w:szCs w:val="22"/>
        </w:rPr>
        <w:t xml:space="preserve"> </w:t>
      </w:r>
      <w:r w:rsidR="00C45249" w:rsidRPr="00E731DC">
        <w:rPr>
          <w:rFonts w:cs="Tahoma"/>
          <w:szCs w:val="22"/>
        </w:rPr>
        <w:t>Podczas opracowywania dokumentacji</w:t>
      </w:r>
      <w:r w:rsidR="004D2FB7" w:rsidRPr="00E731DC">
        <w:rPr>
          <w:rFonts w:cs="Tahoma"/>
          <w:szCs w:val="22"/>
        </w:rPr>
        <w:t xml:space="preserve"> wykonawczej,</w:t>
      </w:r>
      <w:r w:rsidR="00C45249" w:rsidRPr="00E731DC">
        <w:rPr>
          <w:rFonts w:cs="Tahoma"/>
          <w:szCs w:val="22"/>
        </w:rPr>
        <w:t xml:space="preserve"> rozwiązania projektowe należy konsultować </w:t>
      </w:r>
      <w:r w:rsidR="0049764C" w:rsidRPr="00E731DC">
        <w:rPr>
          <w:rFonts w:cs="Tahoma"/>
          <w:szCs w:val="22"/>
        </w:rPr>
        <w:t>z</w:t>
      </w:r>
      <w:r w:rsidR="009217C5" w:rsidRPr="00E731DC">
        <w:rPr>
          <w:rFonts w:cs="Tahoma"/>
          <w:szCs w:val="22"/>
        </w:rPr>
        <w:t> </w:t>
      </w:r>
      <w:r w:rsidR="0049764C" w:rsidRPr="00E731DC">
        <w:rPr>
          <w:rFonts w:cs="Tahoma"/>
          <w:szCs w:val="22"/>
        </w:rPr>
        <w:t>Zamawiającym</w:t>
      </w:r>
      <w:r w:rsidR="00C45249" w:rsidRPr="00E731DC">
        <w:rPr>
          <w:rFonts w:cs="Tahoma"/>
          <w:szCs w:val="22"/>
        </w:rPr>
        <w:t>.</w:t>
      </w:r>
    </w:p>
    <w:p w14:paraId="5EF48762" w14:textId="77777777" w:rsidR="00A83629" w:rsidRPr="00682512" w:rsidRDefault="00A83629" w:rsidP="00E073DD">
      <w:pPr>
        <w:ind w:left="0" w:firstLine="0"/>
        <w:rPr>
          <w:rFonts w:cs="Tahoma"/>
          <w:szCs w:val="22"/>
          <w:highlight w:val="yellow"/>
        </w:rPr>
      </w:pPr>
    </w:p>
    <w:p w14:paraId="2798B576" w14:textId="77777777" w:rsidR="00C45249" w:rsidRPr="00E731DC" w:rsidRDefault="003C430F" w:rsidP="008714A5">
      <w:pPr>
        <w:pStyle w:val="Nagwek4"/>
        <w:numPr>
          <w:ilvl w:val="2"/>
          <w:numId w:val="23"/>
        </w:numPr>
      </w:pPr>
      <w:r w:rsidRPr="00E731DC">
        <w:t>AR</w:t>
      </w:r>
      <w:r w:rsidR="001073A4" w:rsidRPr="00E731DC">
        <w:t>CHITEKTURA</w:t>
      </w:r>
    </w:p>
    <w:p w14:paraId="28764403" w14:textId="77777777" w:rsidR="001073A4" w:rsidRPr="00E731DC" w:rsidRDefault="001073A4" w:rsidP="001073A4"/>
    <w:p w14:paraId="5C1C0041" w14:textId="786987CC" w:rsidR="00EC51FC" w:rsidRPr="00E731DC" w:rsidRDefault="00827BA0" w:rsidP="00E073DD">
      <w:pPr>
        <w:autoSpaceDE w:val="0"/>
        <w:ind w:left="0" w:firstLine="0"/>
        <w:rPr>
          <w:rFonts w:cs="Tahoma"/>
          <w:szCs w:val="22"/>
        </w:rPr>
      </w:pPr>
      <w:r w:rsidRPr="00E731DC">
        <w:rPr>
          <w:rFonts w:cs="Tahoma"/>
          <w:szCs w:val="22"/>
        </w:rPr>
        <w:t xml:space="preserve">Podstawowe </w:t>
      </w:r>
      <w:r w:rsidR="00784852" w:rsidRPr="00E731DC">
        <w:rPr>
          <w:rFonts w:cs="Tahoma"/>
          <w:szCs w:val="22"/>
        </w:rPr>
        <w:t xml:space="preserve">założenia do </w:t>
      </w:r>
      <w:r w:rsidRPr="00E731DC">
        <w:rPr>
          <w:rFonts w:cs="Tahoma"/>
          <w:szCs w:val="22"/>
        </w:rPr>
        <w:t xml:space="preserve">rozwiązania układu funkcjonalnego pomieszczeń określa </w:t>
      </w:r>
      <w:r w:rsidR="00E731DC" w:rsidRPr="00E731DC">
        <w:rPr>
          <w:rFonts w:cs="Tahoma"/>
          <w:szCs w:val="22"/>
        </w:rPr>
        <w:t>opis przedmiotu zamówienia</w:t>
      </w:r>
      <w:r w:rsidR="00075578" w:rsidRPr="00E731DC">
        <w:rPr>
          <w:rFonts w:cs="Tahoma"/>
          <w:szCs w:val="22"/>
        </w:rPr>
        <w:t xml:space="preserve"> stanowiący załącznik </w:t>
      </w:r>
      <w:r w:rsidR="0067232C" w:rsidRPr="00E731DC">
        <w:rPr>
          <w:rFonts w:cs="Tahoma"/>
          <w:szCs w:val="22"/>
        </w:rPr>
        <w:t xml:space="preserve">nr </w:t>
      </w:r>
      <w:r w:rsidR="004409F0" w:rsidRPr="00E731DC">
        <w:rPr>
          <w:rFonts w:cs="Tahoma"/>
          <w:szCs w:val="22"/>
        </w:rPr>
        <w:t xml:space="preserve">1 </w:t>
      </w:r>
      <w:r w:rsidR="0067232C" w:rsidRPr="00E731DC">
        <w:rPr>
          <w:rFonts w:cs="Tahoma"/>
          <w:szCs w:val="22"/>
        </w:rPr>
        <w:t xml:space="preserve">do niniejszego </w:t>
      </w:r>
      <w:r w:rsidR="00075578" w:rsidRPr="00E731DC">
        <w:rPr>
          <w:rFonts w:cs="Tahoma"/>
          <w:szCs w:val="22"/>
        </w:rPr>
        <w:t>PFU</w:t>
      </w:r>
      <w:r w:rsidR="00B5485E" w:rsidRPr="00E731DC">
        <w:rPr>
          <w:rFonts w:cs="Tahoma"/>
          <w:szCs w:val="22"/>
        </w:rPr>
        <w:t>.</w:t>
      </w:r>
      <w:r w:rsidR="00075578" w:rsidRPr="00E731DC">
        <w:rPr>
          <w:rFonts w:cs="Tahoma"/>
          <w:szCs w:val="22"/>
        </w:rPr>
        <w:t xml:space="preserve"> </w:t>
      </w:r>
      <w:r w:rsidR="00391F23" w:rsidRPr="00E731DC">
        <w:rPr>
          <w:rFonts w:cs="Tahoma"/>
          <w:szCs w:val="22"/>
        </w:rPr>
        <w:t>Wszelki</w:t>
      </w:r>
      <w:r w:rsidR="00065674" w:rsidRPr="00E731DC">
        <w:rPr>
          <w:rFonts w:cs="Tahoma"/>
          <w:szCs w:val="22"/>
        </w:rPr>
        <w:t>e</w:t>
      </w:r>
      <w:r w:rsidR="00391F23" w:rsidRPr="00E731DC">
        <w:rPr>
          <w:rFonts w:cs="Tahoma"/>
          <w:szCs w:val="22"/>
        </w:rPr>
        <w:t xml:space="preserve"> zmiany i</w:t>
      </w:r>
      <w:r w:rsidR="00E731DC" w:rsidRPr="00E731DC">
        <w:rPr>
          <w:rFonts w:cs="Tahoma"/>
          <w:szCs w:val="22"/>
        </w:rPr>
        <w:t> </w:t>
      </w:r>
      <w:r w:rsidR="00391F23" w:rsidRPr="00E731DC">
        <w:rPr>
          <w:rFonts w:cs="Tahoma"/>
          <w:szCs w:val="22"/>
        </w:rPr>
        <w:t>rozwiązania powinny być konsultowane Inwestorem</w:t>
      </w:r>
      <w:r w:rsidR="005F3FC9" w:rsidRPr="00E731DC">
        <w:rPr>
          <w:rFonts w:cs="Tahoma"/>
          <w:szCs w:val="22"/>
        </w:rPr>
        <w:t xml:space="preserve"> jeszcze na etapie projektowania.</w:t>
      </w:r>
      <w:r w:rsidR="00391F23" w:rsidRPr="00E731DC">
        <w:rPr>
          <w:rFonts w:cs="Tahoma"/>
          <w:szCs w:val="22"/>
        </w:rPr>
        <w:t xml:space="preserve"> </w:t>
      </w:r>
    </w:p>
    <w:p w14:paraId="5E282AA7" w14:textId="77777777" w:rsidR="00A83629" w:rsidRPr="00682512" w:rsidRDefault="00A83629" w:rsidP="00E073DD">
      <w:pPr>
        <w:autoSpaceDE w:val="0"/>
        <w:ind w:left="0" w:firstLine="0"/>
        <w:rPr>
          <w:rFonts w:cs="Tahoma"/>
          <w:szCs w:val="22"/>
          <w:highlight w:val="yellow"/>
        </w:rPr>
      </w:pPr>
    </w:p>
    <w:p w14:paraId="45EA15EC" w14:textId="77777777" w:rsidR="00BA2A27" w:rsidRPr="00682512" w:rsidRDefault="00BA2A27" w:rsidP="008714A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0"/>
        <w:contextualSpacing/>
        <w:rPr>
          <w:rFonts w:cs="Tahoma"/>
          <w:bCs/>
          <w:vanish/>
          <w:szCs w:val="22"/>
          <w:highlight w:val="yellow"/>
        </w:rPr>
      </w:pPr>
    </w:p>
    <w:p w14:paraId="4057E8C2" w14:textId="77777777" w:rsidR="00BA2A27" w:rsidRPr="00682512" w:rsidRDefault="00BA2A27" w:rsidP="008714A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0"/>
        <w:contextualSpacing/>
        <w:rPr>
          <w:rFonts w:cs="Tahoma"/>
          <w:bCs/>
          <w:vanish/>
          <w:szCs w:val="22"/>
          <w:highlight w:val="yellow"/>
        </w:rPr>
      </w:pPr>
    </w:p>
    <w:p w14:paraId="07893525" w14:textId="77777777" w:rsidR="00BA2A27" w:rsidRPr="00682512" w:rsidRDefault="00BA2A27" w:rsidP="008714A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0"/>
        <w:contextualSpacing/>
        <w:rPr>
          <w:rFonts w:cs="Tahoma"/>
          <w:bCs/>
          <w:vanish/>
          <w:szCs w:val="22"/>
          <w:highlight w:val="yellow"/>
        </w:rPr>
      </w:pPr>
    </w:p>
    <w:p w14:paraId="35C877AD" w14:textId="77777777" w:rsidR="00BA2A27" w:rsidRPr="00682512" w:rsidRDefault="00BA2A27" w:rsidP="008714A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0"/>
        <w:contextualSpacing/>
        <w:rPr>
          <w:rFonts w:cs="Tahoma"/>
          <w:bCs/>
          <w:vanish/>
          <w:szCs w:val="22"/>
          <w:highlight w:val="yellow"/>
        </w:rPr>
      </w:pPr>
    </w:p>
    <w:p w14:paraId="66A3FA44" w14:textId="77777777" w:rsidR="00BA2A27" w:rsidRPr="00682512" w:rsidRDefault="00BA2A27" w:rsidP="008714A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0"/>
        <w:contextualSpacing/>
        <w:rPr>
          <w:rFonts w:cs="Tahoma"/>
          <w:bCs/>
          <w:vanish/>
          <w:szCs w:val="22"/>
          <w:highlight w:val="yellow"/>
        </w:rPr>
      </w:pPr>
    </w:p>
    <w:p w14:paraId="3BC4FB6A" w14:textId="77777777" w:rsidR="00BA2A27" w:rsidRPr="00682512" w:rsidRDefault="00BA2A27" w:rsidP="008714A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0"/>
        <w:contextualSpacing/>
        <w:rPr>
          <w:rFonts w:cs="Tahoma"/>
          <w:bCs/>
          <w:vanish/>
          <w:szCs w:val="22"/>
          <w:highlight w:val="yellow"/>
        </w:rPr>
      </w:pPr>
    </w:p>
    <w:p w14:paraId="0EEDDCE4" w14:textId="77777777" w:rsidR="00BA2A27" w:rsidRPr="00682512" w:rsidRDefault="00BA2A27" w:rsidP="008714A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0"/>
        <w:contextualSpacing/>
        <w:rPr>
          <w:rFonts w:cs="Tahoma"/>
          <w:bCs/>
          <w:vanish/>
          <w:szCs w:val="22"/>
          <w:highlight w:val="yellow"/>
        </w:rPr>
      </w:pPr>
    </w:p>
    <w:p w14:paraId="563FBFF6" w14:textId="77777777" w:rsidR="00BA2A27" w:rsidRPr="00682512" w:rsidRDefault="00BA2A27" w:rsidP="008714A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0"/>
        <w:contextualSpacing/>
        <w:rPr>
          <w:rFonts w:cs="Tahoma"/>
          <w:bCs/>
          <w:vanish/>
          <w:szCs w:val="22"/>
          <w:highlight w:val="yellow"/>
        </w:rPr>
      </w:pPr>
    </w:p>
    <w:p w14:paraId="66B435DA" w14:textId="77777777" w:rsidR="00BA2A27" w:rsidRPr="00682512" w:rsidRDefault="00BA2A27" w:rsidP="008714A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0"/>
        <w:contextualSpacing/>
        <w:rPr>
          <w:rFonts w:cs="Tahoma"/>
          <w:bCs/>
          <w:vanish/>
          <w:szCs w:val="22"/>
          <w:highlight w:val="yellow"/>
        </w:rPr>
      </w:pPr>
    </w:p>
    <w:p w14:paraId="2A82E535" w14:textId="77777777" w:rsidR="00BA2A27" w:rsidRPr="00682512" w:rsidRDefault="00BA2A27" w:rsidP="008714A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0"/>
        <w:contextualSpacing/>
        <w:rPr>
          <w:rFonts w:cs="Tahoma"/>
          <w:bCs/>
          <w:vanish/>
          <w:szCs w:val="22"/>
          <w:highlight w:val="yellow"/>
        </w:rPr>
      </w:pPr>
    </w:p>
    <w:p w14:paraId="3B0540D9" w14:textId="77777777" w:rsidR="00C45249" w:rsidRPr="00E731DC" w:rsidRDefault="003C430F" w:rsidP="008714A5">
      <w:pPr>
        <w:pStyle w:val="Nagwek4"/>
        <w:numPr>
          <w:ilvl w:val="2"/>
          <w:numId w:val="23"/>
        </w:numPr>
      </w:pPr>
      <w:r w:rsidRPr="00E731DC">
        <w:t>INSTALACJ</w:t>
      </w:r>
      <w:r w:rsidR="00FF4EF6" w:rsidRPr="00E731DC">
        <w:t>E</w:t>
      </w:r>
      <w:r w:rsidRPr="00E731DC">
        <w:t>.</w:t>
      </w:r>
    </w:p>
    <w:p w14:paraId="539593F5" w14:textId="77777777" w:rsidR="00A8037A" w:rsidRPr="00E731DC" w:rsidRDefault="00A8037A" w:rsidP="00A8037A">
      <w:pPr>
        <w:pStyle w:val="Akapitzlist"/>
        <w:ind w:left="1701" w:firstLine="0"/>
        <w:rPr>
          <w:rFonts w:cs="Tahoma"/>
          <w:b/>
          <w:bCs/>
          <w:color w:val="000099"/>
          <w:szCs w:val="22"/>
          <w:u w:val="single"/>
        </w:rPr>
      </w:pPr>
    </w:p>
    <w:p w14:paraId="1171F78F" w14:textId="77777777" w:rsidR="000009C4" w:rsidRPr="00E731DC" w:rsidRDefault="000009C4" w:rsidP="005C002C">
      <w:pPr>
        <w:ind w:left="0" w:firstLine="0"/>
        <w:rPr>
          <w:rFonts w:cs="Tahoma"/>
          <w:bCs/>
          <w:szCs w:val="22"/>
        </w:rPr>
      </w:pPr>
      <w:r w:rsidRPr="00E731DC">
        <w:rPr>
          <w:rFonts w:cs="Tahoma"/>
          <w:szCs w:val="22"/>
        </w:rPr>
        <w:t>Wykonawca zobowiązany jest:</w:t>
      </w:r>
    </w:p>
    <w:p w14:paraId="5C32E7F6" w14:textId="77777777" w:rsidR="00BA2A27" w:rsidRPr="00E731DC" w:rsidRDefault="000009C4" w:rsidP="008714A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right="108"/>
        <w:rPr>
          <w:rFonts w:cs="Tahoma"/>
          <w:szCs w:val="22"/>
        </w:rPr>
      </w:pPr>
      <w:r w:rsidRPr="00E731DC">
        <w:rPr>
          <w:rFonts w:cs="Tahoma"/>
          <w:szCs w:val="22"/>
        </w:rPr>
        <w:t>dostarczać materiały zgodnie z wymaganiami opisanymi w Dokumentacji Projektowej</w:t>
      </w:r>
      <w:r w:rsidR="0072725B" w:rsidRPr="00E731DC">
        <w:rPr>
          <w:rFonts w:cs="Tahoma"/>
          <w:szCs w:val="22"/>
        </w:rPr>
        <w:t>;</w:t>
      </w:r>
    </w:p>
    <w:p w14:paraId="27F9BF5B" w14:textId="58DE5BE9" w:rsidR="00BA2A27" w:rsidRPr="00E731DC" w:rsidRDefault="000009C4" w:rsidP="008714A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right="108"/>
        <w:rPr>
          <w:rFonts w:cs="Tahoma"/>
          <w:szCs w:val="22"/>
        </w:rPr>
      </w:pPr>
      <w:r w:rsidRPr="00E731DC">
        <w:rPr>
          <w:rFonts w:cs="Tahoma"/>
          <w:szCs w:val="22"/>
        </w:rPr>
        <w:t>informować inspektora nadzoru o proponowanych źródłach pozyskiwania materiałów przed rozpoczęciem ich dostawy oraz uzyskać jego akceptację.</w:t>
      </w:r>
      <w:r w:rsidR="00695D13">
        <w:rPr>
          <w:rFonts w:cs="Tahoma"/>
          <w:szCs w:val="22"/>
        </w:rPr>
        <w:br/>
      </w:r>
    </w:p>
    <w:p w14:paraId="332ECA9E" w14:textId="345AEB25" w:rsidR="000009C4" w:rsidRPr="00E731DC" w:rsidRDefault="000009C4" w:rsidP="005C002C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A350F">
        <w:rPr>
          <w:rFonts w:ascii="Tahoma" w:hAnsi="Tahoma" w:cs="Tahoma"/>
          <w:bCs/>
          <w:sz w:val="22"/>
          <w:szCs w:val="22"/>
        </w:rPr>
        <w:t>Wymagania dotycz</w:t>
      </w:r>
      <w:r w:rsidRPr="00BA350F">
        <w:rPr>
          <w:rFonts w:ascii="Tahoma" w:hAnsi="Tahoma" w:cs="Tahoma"/>
          <w:sz w:val="22"/>
          <w:szCs w:val="22"/>
        </w:rPr>
        <w:t>ą</w:t>
      </w:r>
      <w:r w:rsidRPr="00BA350F">
        <w:rPr>
          <w:rFonts w:ascii="Tahoma" w:hAnsi="Tahoma" w:cs="Tahoma"/>
          <w:bCs/>
          <w:sz w:val="22"/>
          <w:szCs w:val="22"/>
        </w:rPr>
        <w:t>ce wła</w:t>
      </w:r>
      <w:r w:rsidRPr="00BA350F">
        <w:rPr>
          <w:rFonts w:ascii="Tahoma" w:hAnsi="Tahoma" w:cs="Tahoma"/>
          <w:sz w:val="22"/>
          <w:szCs w:val="22"/>
        </w:rPr>
        <w:t>ś</w:t>
      </w:r>
      <w:r w:rsidRPr="00BA350F">
        <w:rPr>
          <w:rFonts w:ascii="Tahoma" w:hAnsi="Tahoma" w:cs="Tahoma"/>
          <w:bCs/>
          <w:sz w:val="22"/>
          <w:szCs w:val="22"/>
        </w:rPr>
        <w:t>ciwo</w:t>
      </w:r>
      <w:r w:rsidRPr="00BA350F">
        <w:rPr>
          <w:rFonts w:ascii="Tahoma" w:hAnsi="Tahoma" w:cs="Tahoma"/>
          <w:sz w:val="22"/>
          <w:szCs w:val="22"/>
        </w:rPr>
        <w:t>ś</w:t>
      </w:r>
      <w:r w:rsidRPr="00BA350F">
        <w:rPr>
          <w:rFonts w:ascii="Tahoma" w:hAnsi="Tahoma" w:cs="Tahoma"/>
          <w:bCs/>
          <w:sz w:val="22"/>
          <w:szCs w:val="22"/>
        </w:rPr>
        <w:t>ci wyrobów budowlan</w:t>
      </w:r>
      <w:r w:rsidR="00E731DC" w:rsidRPr="00BA350F">
        <w:rPr>
          <w:rFonts w:ascii="Tahoma" w:hAnsi="Tahoma" w:cs="Tahoma"/>
          <w:bCs/>
          <w:sz w:val="22"/>
          <w:szCs w:val="22"/>
        </w:rPr>
        <w:t>o-instalacyjnych</w:t>
      </w:r>
      <w:r w:rsidRPr="00BA350F">
        <w:rPr>
          <w:rFonts w:ascii="Tahoma" w:hAnsi="Tahoma" w:cs="Tahoma"/>
          <w:bCs/>
          <w:sz w:val="22"/>
          <w:szCs w:val="22"/>
        </w:rPr>
        <w:t xml:space="preserve"> oraz niezb</w:t>
      </w:r>
      <w:r w:rsidRPr="00BA350F">
        <w:rPr>
          <w:rFonts w:ascii="Tahoma" w:hAnsi="Tahoma" w:cs="Tahoma"/>
          <w:sz w:val="22"/>
          <w:szCs w:val="22"/>
        </w:rPr>
        <w:t>ę</w:t>
      </w:r>
      <w:r w:rsidRPr="00BA350F">
        <w:rPr>
          <w:rFonts w:ascii="Tahoma" w:hAnsi="Tahoma" w:cs="Tahoma"/>
          <w:bCs/>
          <w:sz w:val="22"/>
          <w:szCs w:val="22"/>
        </w:rPr>
        <w:t>dne wymagania zwi</w:t>
      </w:r>
      <w:r w:rsidRPr="00BA350F">
        <w:rPr>
          <w:rFonts w:ascii="Tahoma" w:hAnsi="Tahoma" w:cs="Tahoma"/>
          <w:sz w:val="22"/>
          <w:szCs w:val="22"/>
        </w:rPr>
        <w:t>ą</w:t>
      </w:r>
      <w:r w:rsidRPr="00BA350F">
        <w:rPr>
          <w:rFonts w:ascii="Tahoma" w:hAnsi="Tahoma" w:cs="Tahoma"/>
          <w:bCs/>
          <w:sz w:val="22"/>
          <w:szCs w:val="22"/>
        </w:rPr>
        <w:t>zane z ich przechowywaniem, transportem, warunkami dostawy, składowaniem i kontrol</w:t>
      </w:r>
      <w:r w:rsidRPr="00BA350F">
        <w:rPr>
          <w:rFonts w:ascii="Tahoma" w:hAnsi="Tahoma" w:cs="Tahoma"/>
          <w:sz w:val="22"/>
          <w:szCs w:val="22"/>
        </w:rPr>
        <w:t xml:space="preserve">ą </w:t>
      </w:r>
      <w:r w:rsidRPr="00BA350F">
        <w:rPr>
          <w:rFonts w:ascii="Tahoma" w:hAnsi="Tahoma" w:cs="Tahoma"/>
          <w:bCs/>
          <w:sz w:val="22"/>
          <w:szCs w:val="22"/>
        </w:rPr>
        <w:t>jako</w:t>
      </w:r>
      <w:r w:rsidRPr="00BA350F">
        <w:rPr>
          <w:rFonts w:ascii="Tahoma" w:hAnsi="Tahoma" w:cs="Tahoma"/>
          <w:sz w:val="22"/>
          <w:szCs w:val="22"/>
        </w:rPr>
        <w:t>ś</w:t>
      </w:r>
      <w:r w:rsidRPr="00BA350F">
        <w:rPr>
          <w:rFonts w:ascii="Tahoma" w:hAnsi="Tahoma" w:cs="Tahoma"/>
          <w:bCs/>
          <w:sz w:val="22"/>
          <w:szCs w:val="22"/>
        </w:rPr>
        <w:t>ci.</w:t>
      </w:r>
      <w:r w:rsidR="00A8037A" w:rsidRPr="00E731DC">
        <w:rPr>
          <w:rFonts w:ascii="Tahoma" w:hAnsi="Tahoma" w:cs="Tahoma"/>
          <w:bCs/>
          <w:sz w:val="22"/>
          <w:szCs w:val="22"/>
        </w:rPr>
        <w:t xml:space="preserve"> </w:t>
      </w:r>
      <w:r w:rsidRPr="00E731DC">
        <w:rPr>
          <w:rFonts w:ascii="Tahoma" w:hAnsi="Tahoma" w:cs="Tahoma"/>
          <w:sz w:val="22"/>
          <w:szCs w:val="22"/>
        </w:rPr>
        <w:t>Przy wykonywaniu robót budowlanych należy, zgodnie z</w:t>
      </w:r>
      <w:r w:rsidR="00E731DC" w:rsidRPr="00E731DC">
        <w:rPr>
          <w:rFonts w:ascii="Tahoma" w:hAnsi="Tahoma" w:cs="Tahoma"/>
          <w:sz w:val="22"/>
          <w:szCs w:val="22"/>
        </w:rPr>
        <w:t> </w:t>
      </w:r>
      <w:r w:rsidR="00695D13">
        <w:rPr>
          <w:rFonts w:ascii="Tahoma" w:hAnsi="Tahoma" w:cs="Tahoma"/>
          <w:sz w:val="22"/>
          <w:szCs w:val="22"/>
        </w:rPr>
        <w:t>U</w:t>
      </w:r>
      <w:r w:rsidR="00695D13" w:rsidRPr="00E731DC">
        <w:rPr>
          <w:rFonts w:ascii="Tahoma" w:hAnsi="Tahoma" w:cs="Tahoma"/>
          <w:sz w:val="22"/>
          <w:szCs w:val="22"/>
        </w:rPr>
        <w:t xml:space="preserve">stawą </w:t>
      </w:r>
      <w:r w:rsidR="00695D13" w:rsidRPr="00695D13">
        <w:rPr>
          <w:rFonts w:ascii="Tahoma" w:hAnsi="Tahoma" w:cs="Tahoma"/>
          <w:sz w:val="22"/>
          <w:szCs w:val="22"/>
        </w:rPr>
        <w:t>z dnia 16 kwietnia 2004 r. o wyrobach budowlanych (Dz. U. z 201</w:t>
      </w:r>
      <w:r w:rsidR="00BA350F">
        <w:rPr>
          <w:rFonts w:ascii="Tahoma" w:hAnsi="Tahoma" w:cs="Tahoma"/>
          <w:sz w:val="22"/>
          <w:szCs w:val="22"/>
        </w:rPr>
        <w:t>9</w:t>
      </w:r>
      <w:r w:rsidR="00695D13" w:rsidRPr="00695D13">
        <w:rPr>
          <w:rFonts w:ascii="Tahoma" w:hAnsi="Tahoma" w:cs="Tahoma"/>
          <w:sz w:val="22"/>
          <w:szCs w:val="22"/>
        </w:rPr>
        <w:t xml:space="preserve"> r. poz. </w:t>
      </w:r>
      <w:r w:rsidR="00BA350F">
        <w:rPr>
          <w:rFonts w:ascii="Tahoma" w:hAnsi="Tahoma" w:cs="Tahoma"/>
          <w:sz w:val="22"/>
          <w:szCs w:val="22"/>
        </w:rPr>
        <w:t>266,</w:t>
      </w:r>
      <w:r w:rsidR="00695D13" w:rsidRPr="00695D13">
        <w:rPr>
          <w:rFonts w:ascii="Tahoma" w:hAnsi="Tahoma" w:cs="Tahoma"/>
          <w:sz w:val="22"/>
          <w:szCs w:val="22"/>
        </w:rPr>
        <w:t xml:space="preserve"> </w:t>
      </w:r>
      <w:r w:rsidR="00742990">
        <w:rPr>
          <w:rFonts w:ascii="Tahoma" w:hAnsi="Tahoma" w:cs="Tahoma"/>
          <w:sz w:val="22"/>
          <w:szCs w:val="22"/>
        </w:rPr>
        <w:br/>
      </w:r>
      <w:r w:rsidR="00695D13" w:rsidRPr="00695D13">
        <w:rPr>
          <w:rFonts w:ascii="Tahoma" w:hAnsi="Tahoma" w:cs="Tahoma"/>
          <w:sz w:val="22"/>
          <w:szCs w:val="22"/>
        </w:rPr>
        <w:t xml:space="preserve">z późn. zm.) oraz </w:t>
      </w:r>
      <w:r w:rsidR="00BA350F">
        <w:rPr>
          <w:rFonts w:ascii="Tahoma" w:hAnsi="Tahoma" w:cs="Tahoma"/>
          <w:sz w:val="22"/>
          <w:szCs w:val="22"/>
        </w:rPr>
        <w:t>aktami</w:t>
      </w:r>
      <w:r w:rsidR="00695D13" w:rsidRPr="00695D13">
        <w:rPr>
          <w:rFonts w:ascii="Tahoma" w:hAnsi="Tahoma" w:cs="Tahoma"/>
          <w:sz w:val="22"/>
          <w:szCs w:val="22"/>
        </w:rPr>
        <w:t xml:space="preserve"> wykonawczy</w:t>
      </w:r>
      <w:r w:rsidR="00695D13">
        <w:rPr>
          <w:rFonts w:ascii="Tahoma" w:hAnsi="Tahoma" w:cs="Tahoma"/>
          <w:sz w:val="22"/>
          <w:szCs w:val="22"/>
        </w:rPr>
        <w:t>mi</w:t>
      </w:r>
      <w:r w:rsidR="00695D13" w:rsidRPr="00695D13">
        <w:rPr>
          <w:rFonts w:ascii="Tahoma" w:hAnsi="Tahoma" w:cs="Tahoma"/>
          <w:sz w:val="22"/>
          <w:szCs w:val="22"/>
        </w:rPr>
        <w:t xml:space="preserve"> do tej </w:t>
      </w:r>
      <w:r w:rsidR="009B52A2">
        <w:rPr>
          <w:rFonts w:ascii="Tahoma" w:hAnsi="Tahoma" w:cs="Tahoma"/>
          <w:sz w:val="22"/>
          <w:szCs w:val="22"/>
        </w:rPr>
        <w:t>u</w:t>
      </w:r>
      <w:r w:rsidR="009B52A2" w:rsidRPr="00695D13">
        <w:rPr>
          <w:rFonts w:ascii="Tahoma" w:hAnsi="Tahoma" w:cs="Tahoma"/>
          <w:sz w:val="22"/>
          <w:szCs w:val="22"/>
        </w:rPr>
        <w:t xml:space="preserve">stawy </w:t>
      </w:r>
      <w:r w:rsidRPr="00E731DC">
        <w:rPr>
          <w:rFonts w:ascii="Tahoma" w:hAnsi="Tahoma" w:cs="Tahoma"/>
          <w:sz w:val="22"/>
          <w:szCs w:val="22"/>
        </w:rPr>
        <w:t xml:space="preserve">stosować wyroby budowlane, które zostały dopuszczone do obrotu i powszechnego lub jednostkowego stosowania </w:t>
      </w:r>
      <w:r w:rsidR="00742990">
        <w:rPr>
          <w:rFonts w:ascii="Tahoma" w:hAnsi="Tahoma" w:cs="Tahoma"/>
          <w:sz w:val="22"/>
          <w:szCs w:val="22"/>
        </w:rPr>
        <w:br/>
      </w:r>
      <w:r w:rsidRPr="00E731DC">
        <w:rPr>
          <w:rFonts w:ascii="Tahoma" w:hAnsi="Tahoma" w:cs="Tahoma"/>
          <w:sz w:val="22"/>
          <w:szCs w:val="22"/>
        </w:rPr>
        <w:t xml:space="preserve">w budownictwie. </w:t>
      </w:r>
    </w:p>
    <w:p w14:paraId="251FF0F5" w14:textId="77777777" w:rsidR="000009C4" w:rsidRPr="00E731DC" w:rsidRDefault="000009C4" w:rsidP="005C002C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731DC">
        <w:rPr>
          <w:rFonts w:ascii="Tahoma" w:hAnsi="Tahoma" w:cs="Tahoma"/>
          <w:sz w:val="22"/>
          <w:szCs w:val="22"/>
        </w:rPr>
        <w:t xml:space="preserve">Wyrobami dopuszczonymi do obrotu i powszechnego stosowania w budownictwie są właściwie oznaczone: </w:t>
      </w:r>
    </w:p>
    <w:p w14:paraId="556BAD83" w14:textId="77777777" w:rsidR="00BA2A27" w:rsidRPr="00BF4830" w:rsidRDefault="000009C4" w:rsidP="008714A5">
      <w:pPr>
        <w:pStyle w:val="Default"/>
        <w:numPr>
          <w:ilvl w:val="1"/>
          <w:numId w:val="14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BF4830">
        <w:rPr>
          <w:rFonts w:ascii="Tahoma" w:hAnsi="Tahoma" w:cs="Tahoma"/>
          <w:sz w:val="22"/>
          <w:szCs w:val="22"/>
        </w:rPr>
        <w:lastRenderedPageBreak/>
        <w:t xml:space="preserve">wyroby budowlane, dla których wydano certyfikat na znak bezpieczeństwa, wykazujący, </w:t>
      </w:r>
      <w:r w:rsidRPr="00BF4830">
        <w:rPr>
          <w:rFonts w:ascii="Tahoma" w:hAnsi="Tahoma" w:cs="Tahoma"/>
          <w:sz w:val="22"/>
          <w:szCs w:val="22"/>
        </w:rPr>
        <w:br/>
        <w:t xml:space="preserve">że zapewniono zgodność z kryteriami technicznymi określonymi na podstawie Polskich Norm, aprobat technicznych oraz właściwych przepisów i dokumentów technicznych - </w:t>
      </w:r>
      <w:r w:rsidR="00A8037A" w:rsidRPr="00BF4830">
        <w:rPr>
          <w:rFonts w:ascii="Tahoma" w:hAnsi="Tahoma" w:cs="Tahoma"/>
          <w:sz w:val="22"/>
          <w:szCs w:val="22"/>
        </w:rPr>
        <w:br/>
      </w:r>
      <w:r w:rsidRPr="00BF4830">
        <w:rPr>
          <w:rFonts w:ascii="Tahoma" w:hAnsi="Tahoma" w:cs="Tahoma"/>
          <w:sz w:val="22"/>
          <w:szCs w:val="22"/>
        </w:rPr>
        <w:t xml:space="preserve">w odniesieniu do wyrobów podlegających tej certyfikacji, </w:t>
      </w:r>
    </w:p>
    <w:p w14:paraId="1EEC5182" w14:textId="1EFBC794" w:rsidR="00BA2A27" w:rsidRPr="00BF4830" w:rsidRDefault="000009C4" w:rsidP="008714A5">
      <w:pPr>
        <w:pStyle w:val="Default"/>
        <w:numPr>
          <w:ilvl w:val="1"/>
          <w:numId w:val="14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BF4830">
        <w:rPr>
          <w:rFonts w:ascii="Tahoma" w:hAnsi="Tahoma" w:cs="Tahoma"/>
          <w:sz w:val="22"/>
          <w:szCs w:val="22"/>
        </w:rPr>
        <w:t xml:space="preserve">wyroby budowlane, dla których dokonano oceny zgodności i wydano certyfikat zgodności lub deklarację </w:t>
      </w:r>
      <w:r w:rsidR="009B52A2">
        <w:rPr>
          <w:rFonts w:ascii="Tahoma" w:hAnsi="Tahoma" w:cs="Tahoma"/>
          <w:sz w:val="22"/>
          <w:szCs w:val="22"/>
        </w:rPr>
        <w:t>właściwości użytkowych</w:t>
      </w:r>
      <w:r w:rsidR="009B52A2" w:rsidRPr="00BF4830">
        <w:rPr>
          <w:rFonts w:ascii="Tahoma" w:hAnsi="Tahoma" w:cs="Tahoma"/>
          <w:sz w:val="22"/>
          <w:szCs w:val="22"/>
        </w:rPr>
        <w:t xml:space="preserve"> </w:t>
      </w:r>
      <w:r w:rsidRPr="00BF4830">
        <w:rPr>
          <w:rFonts w:ascii="Tahoma" w:hAnsi="Tahoma" w:cs="Tahoma"/>
          <w:sz w:val="22"/>
          <w:szCs w:val="22"/>
        </w:rPr>
        <w:t xml:space="preserve">z Polską Normą lub z aprobatą techniczną mając istotny wpływ na spełnienie co najmniej jednego z wymagań podstawowych - </w:t>
      </w:r>
      <w:r w:rsidR="00742990">
        <w:rPr>
          <w:rFonts w:ascii="Tahoma" w:hAnsi="Tahoma" w:cs="Tahoma"/>
          <w:sz w:val="22"/>
          <w:szCs w:val="22"/>
        </w:rPr>
        <w:br/>
      </w:r>
      <w:r w:rsidRPr="00BF4830">
        <w:rPr>
          <w:rFonts w:ascii="Tahoma" w:hAnsi="Tahoma" w:cs="Tahoma"/>
          <w:sz w:val="22"/>
          <w:szCs w:val="22"/>
        </w:rPr>
        <w:t xml:space="preserve">w odniesieniu do wyrobów nie objętych certyfikacją na znak bezpieczeństwa, </w:t>
      </w:r>
    </w:p>
    <w:p w14:paraId="6AFFB6AD" w14:textId="77777777" w:rsidR="00BA2A27" w:rsidRPr="00BF4830" w:rsidRDefault="000009C4" w:rsidP="008714A5">
      <w:pPr>
        <w:pStyle w:val="Default"/>
        <w:numPr>
          <w:ilvl w:val="1"/>
          <w:numId w:val="14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BF4830">
        <w:rPr>
          <w:rFonts w:ascii="Tahoma" w:hAnsi="Tahoma" w:cs="Tahoma"/>
          <w:sz w:val="22"/>
          <w:szCs w:val="22"/>
        </w:rPr>
        <w:t xml:space="preserve">wyroby budowlane umieszczone w wykazie wyrobów nie mających istotnego wpływu na spełnienie wymagań podstawowych oraz wyrobów wytwarzanych i stosowanych według tradycyjnie uznanych zasad sztuki budowlanej, będącym załącznikiem do rozporządzenia, </w:t>
      </w:r>
    </w:p>
    <w:p w14:paraId="6F0FEB81" w14:textId="77777777" w:rsidR="00BA2A27" w:rsidRPr="00BF4830" w:rsidRDefault="000009C4" w:rsidP="008714A5">
      <w:pPr>
        <w:pStyle w:val="Default"/>
        <w:numPr>
          <w:ilvl w:val="1"/>
          <w:numId w:val="14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BF4830">
        <w:rPr>
          <w:rFonts w:ascii="Tahoma" w:hAnsi="Tahoma" w:cs="Tahoma"/>
          <w:sz w:val="22"/>
          <w:szCs w:val="22"/>
        </w:rPr>
        <w:t xml:space="preserve">wyroby budowlane oznaczone znakowaniem CE, dla których zgodnie z odrębnymi przepisami dokonano oceny zgodności ze zharmonizowaną normą europejską wprowadzoną do zbioru Polskich Norm, z europejską aprobatą techniczną lub krajową specyfikacją techniczną państwa członkowskiego Unii Europejskiej uznaną przez Komisję Europejską za zgodną z wymaganiami podstawowymi, </w:t>
      </w:r>
    </w:p>
    <w:p w14:paraId="50CA99FD" w14:textId="446109A6" w:rsidR="00BA2A27" w:rsidRPr="00BF4830" w:rsidRDefault="000009C4" w:rsidP="008714A5">
      <w:pPr>
        <w:pStyle w:val="Default"/>
        <w:numPr>
          <w:ilvl w:val="1"/>
          <w:numId w:val="14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BF4830">
        <w:rPr>
          <w:rFonts w:ascii="Tahoma" w:hAnsi="Tahoma" w:cs="Tahoma"/>
          <w:sz w:val="22"/>
          <w:szCs w:val="22"/>
        </w:rPr>
        <w:t xml:space="preserve">wyroby budowlane znajdujące się w określonym przez Komisję Europejską wykazie wyrobów mających niewielkie znaczenie dla zdrowia i bezpieczeństwa, dla których producent wydał deklarację zgodności z uznanymi regułami sztuki budowlanej. </w:t>
      </w:r>
      <w:r w:rsidR="009B52A2">
        <w:rPr>
          <w:rFonts w:ascii="Tahoma" w:hAnsi="Tahoma" w:cs="Tahoma"/>
          <w:sz w:val="22"/>
          <w:szCs w:val="22"/>
        </w:rPr>
        <w:br/>
      </w:r>
    </w:p>
    <w:p w14:paraId="07826EEF" w14:textId="77777777" w:rsidR="00525A66" w:rsidRPr="00E731DC" w:rsidRDefault="0047490D" w:rsidP="008714A5">
      <w:pPr>
        <w:pStyle w:val="Nagwek4"/>
        <w:numPr>
          <w:ilvl w:val="3"/>
          <w:numId w:val="23"/>
        </w:numPr>
      </w:pPr>
      <w:r w:rsidRPr="00E731DC">
        <w:t>INSTALACJA ELEKTRYCZNA</w:t>
      </w:r>
    </w:p>
    <w:p w14:paraId="31E66924" w14:textId="77777777" w:rsidR="007C7584" w:rsidRPr="00E731DC" w:rsidRDefault="007C7584" w:rsidP="007C7584"/>
    <w:p w14:paraId="6F5C6B42" w14:textId="33499AE7" w:rsidR="00A8037A" w:rsidRPr="00E731DC" w:rsidRDefault="00390CB5" w:rsidP="00A8037A">
      <w:pPr>
        <w:shd w:val="clear" w:color="auto" w:fill="FFFFFF"/>
        <w:ind w:left="0" w:firstLine="0"/>
        <w:rPr>
          <w:rFonts w:cs="Tahoma"/>
          <w:color w:val="000000"/>
          <w:spacing w:val="-5"/>
          <w:szCs w:val="22"/>
        </w:rPr>
      </w:pPr>
      <w:r w:rsidRPr="00E731DC">
        <w:rPr>
          <w:rFonts w:cs="Tahoma"/>
          <w:color w:val="000000"/>
          <w:spacing w:val="-5"/>
          <w:szCs w:val="22"/>
        </w:rPr>
        <w:t xml:space="preserve">Przedmiotem niniejszego punktu  </w:t>
      </w:r>
      <w:r w:rsidR="001E23A4" w:rsidRPr="00E731DC">
        <w:rPr>
          <w:rFonts w:cs="Tahoma"/>
          <w:color w:val="000000"/>
          <w:spacing w:val="-5"/>
          <w:szCs w:val="22"/>
        </w:rPr>
        <w:t>PFU</w:t>
      </w:r>
      <w:r w:rsidRPr="00E731DC">
        <w:rPr>
          <w:rFonts w:cs="Tahoma"/>
          <w:color w:val="000000"/>
          <w:spacing w:val="-5"/>
          <w:szCs w:val="22"/>
        </w:rPr>
        <w:t xml:space="preserve"> są wymagania dotyczące wykonania </w:t>
      </w:r>
      <w:r w:rsidRPr="00E731DC">
        <w:rPr>
          <w:rFonts w:cs="Tahoma"/>
          <w:spacing w:val="-5"/>
          <w:szCs w:val="22"/>
        </w:rPr>
        <w:t>kompleksowej dokumentacji wykonawczej</w:t>
      </w:r>
      <w:r w:rsidRPr="00E731DC">
        <w:rPr>
          <w:rFonts w:cs="Tahoma"/>
          <w:color w:val="000000"/>
          <w:spacing w:val="-5"/>
          <w:szCs w:val="22"/>
        </w:rPr>
        <w:t>.</w:t>
      </w:r>
    </w:p>
    <w:p w14:paraId="68104954" w14:textId="7B1598E8" w:rsidR="00BA2A27" w:rsidRPr="00E731DC" w:rsidRDefault="00E237A9" w:rsidP="00916FEA">
      <w:pPr>
        <w:shd w:val="clear" w:color="auto" w:fill="FFFFFF"/>
        <w:ind w:left="0" w:firstLine="0"/>
        <w:rPr>
          <w:rFonts w:cs="Tahoma"/>
          <w:spacing w:val="-5"/>
          <w:szCs w:val="22"/>
        </w:rPr>
      </w:pPr>
      <w:r w:rsidRPr="00E731DC">
        <w:rPr>
          <w:rFonts w:cs="Tahoma"/>
          <w:color w:val="000000"/>
          <w:spacing w:val="1"/>
          <w:szCs w:val="22"/>
        </w:rPr>
        <w:t xml:space="preserve">W </w:t>
      </w:r>
      <w:r w:rsidR="00390CB5" w:rsidRPr="00E731DC">
        <w:rPr>
          <w:rFonts w:cs="Tahoma"/>
          <w:color w:val="000000"/>
          <w:spacing w:val="1"/>
          <w:szCs w:val="22"/>
        </w:rPr>
        <w:t xml:space="preserve">ramach przedmiotu zamówienia w zakresie opracowania dokumentacji projektowej, </w:t>
      </w:r>
      <w:r w:rsidR="00390CB5" w:rsidRPr="00E731DC">
        <w:rPr>
          <w:rFonts w:cs="Tahoma"/>
          <w:color w:val="000000"/>
          <w:spacing w:val="-4"/>
          <w:szCs w:val="22"/>
        </w:rPr>
        <w:t>wykonawca sporządzi kompletny projekt wykonawczy wykonania wewnętrznej instalacji elektrycznej</w:t>
      </w:r>
      <w:r w:rsidR="00916FEA" w:rsidRPr="00E731DC">
        <w:rPr>
          <w:rFonts w:cs="Tahoma"/>
          <w:color w:val="000000"/>
          <w:spacing w:val="-4"/>
          <w:szCs w:val="22"/>
        </w:rPr>
        <w:t>.</w:t>
      </w:r>
      <w:r w:rsidR="00B47760">
        <w:rPr>
          <w:rFonts w:cs="Tahoma"/>
          <w:color w:val="000000"/>
          <w:spacing w:val="-4"/>
          <w:szCs w:val="22"/>
        </w:rPr>
        <w:t xml:space="preserve"> </w:t>
      </w:r>
      <w:r w:rsidR="00B47760" w:rsidRPr="00BA350F">
        <w:rPr>
          <w:rFonts w:cs="Tahoma"/>
          <w:color w:val="000000"/>
          <w:spacing w:val="-4"/>
          <w:szCs w:val="22"/>
        </w:rPr>
        <w:t>Przewody w pomieszczeniach układać w listwach, a trasy kablowe w odpowiednich korytach kablowych.</w:t>
      </w:r>
    </w:p>
    <w:p w14:paraId="53DA1725" w14:textId="77777777" w:rsidR="00657D79" w:rsidRPr="00682512" w:rsidRDefault="00657D79" w:rsidP="00A8037A">
      <w:pPr>
        <w:shd w:val="clear" w:color="auto" w:fill="FFFFFF"/>
        <w:ind w:left="0" w:right="141" w:firstLine="0"/>
        <w:rPr>
          <w:rFonts w:cs="Tahoma"/>
          <w:b/>
          <w:spacing w:val="1"/>
          <w:szCs w:val="22"/>
          <w:highlight w:val="yellow"/>
        </w:rPr>
      </w:pPr>
    </w:p>
    <w:p w14:paraId="57335525" w14:textId="2FD1FFC7" w:rsidR="006F1C44" w:rsidRPr="006F1C44" w:rsidRDefault="00390CB5" w:rsidP="003A4F41">
      <w:pPr>
        <w:shd w:val="clear" w:color="auto" w:fill="FFFFFF"/>
        <w:ind w:left="0" w:right="141" w:firstLine="0"/>
        <w:rPr>
          <w:rFonts w:cs="Tahoma"/>
          <w:b/>
          <w:spacing w:val="6"/>
          <w:szCs w:val="22"/>
        </w:rPr>
      </w:pPr>
      <w:r w:rsidRPr="006F1C44">
        <w:rPr>
          <w:rFonts w:cs="Tahoma"/>
          <w:b/>
          <w:spacing w:val="1"/>
          <w:szCs w:val="22"/>
        </w:rPr>
        <w:t>Przedmiotem Zamówienia jest</w:t>
      </w:r>
      <w:r w:rsidR="001E23A4" w:rsidRPr="006F1C44">
        <w:rPr>
          <w:rFonts w:cs="Tahoma"/>
          <w:b/>
          <w:spacing w:val="1"/>
          <w:szCs w:val="22"/>
        </w:rPr>
        <w:t xml:space="preserve"> realizacja zakresu </w:t>
      </w:r>
      <w:r w:rsidR="00833405" w:rsidRPr="006F1C44">
        <w:rPr>
          <w:rFonts w:cs="Tahoma"/>
          <w:b/>
          <w:spacing w:val="1"/>
          <w:szCs w:val="22"/>
        </w:rPr>
        <w:t>dotyczącego wewnętrznej instalacji elektrycznej</w:t>
      </w:r>
      <w:r w:rsidR="006F1C44" w:rsidRPr="006F1C44">
        <w:rPr>
          <w:rFonts w:cs="Tahoma"/>
          <w:b/>
          <w:spacing w:val="6"/>
          <w:szCs w:val="22"/>
        </w:rPr>
        <w:t>:</w:t>
      </w:r>
      <w:r w:rsidR="001E23A4" w:rsidRPr="006F1C44">
        <w:rPr>
          <w:rFonts w:cs="Tahoma"/>
          <w:b/>
          <w:spacing w:val="6"/>
          <w:szCs w:val="22"/>
        </w:rPr>
        <w:t xml:space="preserve"> </w:t>
      </w:r>
    </w:p>
    <w:p w14:paraId="64719AE0" w14:textId="7F4EF51B" w:rsidR="006F1C44" w:rsidRDefault="006F1C44" w:rsidP="008714A5">
      <w:pPr>
        <w:pStyle w:val="Akapitzlist"/>
        <w:numPr>
          <w:ilvl w:val="0"/>
          <w:numId w:val="41"/>
        </w:numPr>
        <w:shd w:val="clear" w:color="auto" w:fill="FFFFFF"/>
        <w:ind w:left="426" w:right="141"/>
        <w:rPr>
          <w:rFonts w:cs="Tahoma"/>
          <w:bCs/>
          <w:spacing w:val="6"/>
          <w:szCs w:val="22"/>
        </w:rPr>
      </w:pPr>
      <w:r w:rsidRPr="006F1C44">
        <w:rPr>
          <w:rFonts w:cs="Tahoma"/>
          <w:bCs/>
          <w:spacing w:val="6"/>
          <w:szCs w:val="22"/>
        </w:rPr>
        <w:t>Wykonanie wewnętrznej linii zasilającej w budynku głównym B z rozdzielni</w:t>
      </w:r>
      <w:r w:rsidR="005F5FFA">
        <w:rPr>
          <w:rFonts w:cs="Tahoma"/>
          <w:bCs/>
          <w:spacing w:val="6"/>
          <w:szCs w:val="22"/>
        </w:rPr>
        <w:t>cy</w:t>
      </w:r>
      <w:r w:rsidRPr="006F1C44">
        <w:rPr>
          <w:rFonts w:cs="Tahoma"/>
          <w:bCs/>
          <w:spacing w:val="6"/>
          <w:szCs w:val="22"/>
        </w:rPr>
        <w:t xml:space="preserve"> głównej RGR ( piwnica) do rozdzielnicy zlokalizowanej na II piętrze – ok.65 m,</w:t>
      </w:r>
    </w:p>
    <w:p w14:paraId="2A46B6FB" w14:textId="77777777" w:rsidR="006F1C44" w:rsidRDefault="006F1C44" w:rsidP="008714A5">
      <w:pPr>
        <w:pStyle w:val="Akapitzlist"/>
        <w:numPr>
          <w:ilvl w:val="0"/>
          <w:numId w:val="41"/>
        </w:numPr>
        <w:shd w:val="clear" w:color="auto" w:fill="FFFFFF"/>
        <w:ind w:left="426" w:right="141"/>
        <w:rPr>
          <w:rFonts w:cs="Tahoma"/>
          <w:bCs/>
          <w:spacing w:val="6"/>
          <w:szCs w:val="22"/>
        </w:rPr>
      </w:pPr>
      <w:r w:rsidRPr="006F1C44">
        <w:rPr>
          <w:rFonts w:cs="Tahoma"/>
          <w:bCs/>
          <w:spacing w:val="6"/>
          <w:szCs w:val="22"/>
        </w:rPr>
        <w:t>Zaprojektowanie i wykonanie nowej rozdzielnicy na II piętrze,</w:t>
      </w:r>
    </w:p>
    <w:p w14:paraId="52649DF2" w14:textId="76FB28CC" w:rsidR="006F1C44" w:rsidRDefault="006F1C44" w:rsidP="008714A5">
      <w:pPr>
        <w:pStyle w:val="Akapitzlist"/>
        <w:numPr>
          <w:ilvl w:val="0"/>
          <w:numId w:val="41"/>
        </w:numPr>
        <w:shd w:val="clear" w:color="auto" w:fill="FFFFFF"/>
        <w:ind w:left="426" w:right="141"/>
        <w:rPr>
          <w:rFonts w:cs="Tahoma"/>
          <w:bCs/>
          <w:spacing w:val="6"/>
          <w:szCs w:val="22"/>
        </w:rPr>
      </w:pPr>
      <w:r w:rsidRPr="006F1C44">
        <w:rPr>
          <w:rFonts w:cs="Tahoma"/>
          <w:bCs/>
          <w:spacing w:val="6"/>
          <w:szCs w:val="22"/>
        </w:rPr>
        <w:t>Wymiana instalacji oświetleniowej w technologii LED,</w:t>
      </w:r>
      <w:r w:rsidR="005F5FFA">
        <w:rPr>
          <w:rFonts w:cs="Tahoma"/>
          <w:bCs/>
          <w:spacing w:val="6"/>
          <w:szCs w:val="22"/>
        </w:rPr>
        <w:t xml:space="preserve"> w tym zakup i montaż nowych lamp </w:t>
      </w:r>
      <w:r w:rsidR="00BA350F">
        <w:rPr>
          <w:rFonts w:cs="Tahoma"/>
          <w:bCs/>
          <w:spacing w:val="6"/>
          <w:szCs w:val="22"/>
        </w:rPr>
        <w:t>kasetonowych,</w:t>
      </w:r>
    </w:p>
    <w:p w14:paraId="19D0AE18" w14:textId="1C590B2E" w:rsidR="006F1C44" w:rsidRDefault="006F1C44" w:rsidP="008714A5">
      <w:pPr>
        <w:pStyle w:val="Akapitzlist"/>
        <w:numPr>
          <w:ilvl w:val="0"/>
          <w:numId w:val="41"/>
        </w:numPr>
        <w:shd w:val="clear" w:color="auto" w:fill="FFFFFF"/>
        <w:ind w:left="426" w:right="141"/>
        <w:rPr>
          <w:rFonts w:cs="Tahoma"/>
          <w:bCs/>
          <w:spacing w:val="6"/>
          <w:szCs w:val="22"/>
        </w:rPr>
      </w:pPr>
      <w:r w:rsidRPr="006F1C44">
        <w:rPr>
          <w:rFonts w:cs="Tahoma"/>
          <w:bCs/>
          <w:spacing w:val="6"/>
          <w:szCs w:val="22"/>
        </w:rPr>
        <w:t>Wykonanie dodatkowych gniazd elektrycznych DATA i sieciowych, zaprojektowanie i wykonanie szafy wiszącej 19’’ 6U na istniejący switch D-Link 24</w:t>
      </w:r>
      <w:r w:rsidR="00BA350F">
        <w:rPr>
          <w:rFonts w:cs="Tahoma"/>
          <w:bCs/>
          <w:spacing w:val="6"/>
          <w:szCs w:val="22"/>
        </w:rPr>
        <w:t>.</w:t>
      </w:r>
    </w:p>
    <w:p w14:paraId="74F319F4" w14:textId="77777777" w:rsidR="00A12886" w:rsidRPr="002149C8" w:rsidRDefault="0047490D" w:rsidP="008714A5">
      <w:pPr>
        <w:pStyle w:val="Nagwek4"/>
        <w:numPr>
          <w:ilvl w:val="3"/>
          <w:numId w:val="23"/>
        </w:numPr>
      </w:pPr>
      <w:r w:rsidRPr="002149C8">
        <w:t>INSTALACJA SANITARNA</w:t>
      </w:r>
    </w:p>
    <w:p w14:paraId="2D379DD4" w14:textId="77777777" w:rsidR="007C7584" w:rsidRPr="002149C8" w:rsidRDefault="007C7584" w:rsidP="007C7584"/>
    <w:p w14:paraId="49AE8EFA" w14:textId="48123550" w:rsidR="00A81653" w:rsidRDefault="00A81653" w:rsidP="005C002C">
      <w:pPr>
        <w:ind w:left="0" w:firstLine="0"/>
        <w:rPr>
          <w:rFonts w:cs="Tahoma"/>
          <w:color w:val="000000"/>
          <w:spacing w:val="-5"/>
          <w:szCs w:val="22"/>
        </w:rPr>
      </w:pPr>
      <w:r w:rsidRPr="002149C8">
        <w:rPr>
          <w:rFonts w:cs="Tahoma"/>
          <w:color w:val="000000"/>
          <w:spacing w:val="-5"/>
          <w:szCs w:val="22"/>
        </w:rPr>
        <w:t xml:space="preserve">Przedmiotem niniejszego punktu </w:t>
      </w:r>
      <w:r w:rsidR="009D0CFE" w:rsidRPr="002149C8">
        <w:rPr>
          <w:rFonts w:cs="Tahoma"/>
          <w:color w:val="000000"/>
          <w:spacing w:val="-5"/>
          <w:szCs w:val="22"/>
        </w:rPr>
        <w:t>PFU</w:t>
      </w:r>
      <w:r w:rsidRPr="002149C8">
        <w:rPr>
          <w:rFonts w:cs="Tahoma"/>
          <w:color w:val="000000"/>
          <w:spacing w:val="-5"/>
          <w:szCs w:val="22"/>
        </w:rPr>
        <w:t xml:space="preserve"> są wymagania dotyczące wykonania kompleksowej dokumentacji wykonawczej</w:t>
      </w:r>
      <w:r w:rsidR="00D27ABB" w:rsidRPr="002149C8">
        <w:rPr>
          <w:rFonts w:cs="Tahoma"/>
          <w:color w:val="000000"/>
          <w:spacing w:val="-5"/>
          <w:szCs w:val="22"/>
        </w:rPr>
        <w:t>.</w:t>
      </w:r>
    </w:p>
    <w:p w14:paraId="5A1CF8DF" w14:textId="0E5A97A5" w:rsidR="002149C8" w:rsidRPr="002149C8" w:rsidRDefault="00BA350F" w:rsidP="008714A5">
      <w:pPr>
        <w:pStyle w:val="Default"/>
        <w:numPr>
          <w:ilvl w:val="0"/>
          <w:numId w:val="42"/>
        </w:numPr>
        <w:jc w:val="both"/>
        <w:rPr>
          <w:rFonts w:ascii="Tahoma" w:eastAsia="Times New Roman" w:hAnsi="Tahoma" w:cs="Tahoma"/>
          <w:bCs/>
          <w:color w:val="auto"/>
          <w:spacing w:val="6"/>
          <w:sz w:val="22"/>
          <w:szCs w:val="22"/>
        </w:rPr>
      </w:pPr>
      <w:r>
        <w:rPr>
          <w:rFonts w:ascii="Tahoma" w:eastAsia="Times New Roman" w:hAnsi="Tahoma" w:cs="Tahoma"/>
          <w:bCs/>
          <w:color w:val="auto"/>
          <w:spacing w:val="6"/>
          <w:sz w:val="22"/>
          <w:szCs w:val="22"/>
        </w:rPr>
        <w:t>r</w:t>
      </w:r>
      <w:r w:rsidRPr="002149C8">
        <w:rPr>
          <w:rFonts w:ascii="Tahoma" w:eastAsia="Times New Roman" w:hAnsi="Tahoma" w:cs="Tahoma"/>
          <w:bCs/>
          <w:color w:val="auto"/>
          <w:spacing w:val="6"/>
          <w:sz w:val="22"/>
          <w:szCs w:val="22"/>
        </w:rPr>
        <w:t xml:space="preserve">oboty </w:t>
      </w:r>
      <w:r w:rsidR="002149C8" w:rsidRPr="002149C8">
        <w:rPr>
          <w:rFonts w:ascii="Tahoma" w:eastAsia="Times New Roman" w:hAnsi="Tahoma" w:cs="Tahoma"/>
          <w:bCs/>
          <w:color w:val="auto"/>
          <w:spacing w:val="6"/>
          <w:sz w:val="22"/>
          <w:szCs w:val="22"/>
        </w:rPr>
        <w:t>demontażowe</w:t>
      </w:r>
      <w:r w:rsidR="002149C8">
        <w:rPr>
          <w:rFonts w:ascii="Tahoma" w:eastAsia="Times New Roman" w:hAnsi="Tahoma" w:cs="Tahoma"/>
          <w:bCs/>
          <w:color w:val="auto"/>
          <w:spacing w:val="6"/>
          <w:sz w:val="22"/>
          <w:szCs w:val="22"/>
        </w:rPr>
        <w:t xml:space="preserve"> – demontaż istniejącej umywalki</w:t>
      </w:r>
      <w:r w:rsidR="002149C8" w:rsidRPr="002149C8">
        <w:rPr>
          <w:rFonts w:ascii="Tahoma" w:eastAsia="Times New Roman" w:hAnsi="Tahoma" w:cs="Tahoma"/>
          <w:bCs/>
          <w:color w:val="auto"/>
          <w:spacing w:val="6"/>
          <w:sz w:val="22"/>
          <w:szCs w:val="22"/>
        </w:rPr>
        <w:t>,</w:t>
      </w:r>
      <w:r>
        <w:rPr>
          <w:rFonts w:ascii="Tahoma" w:eastAsia="Times New Roman" w:hAnsi="Tahoma" w:cs="Tahoma"/>
          <w:bCs/>
          <w:color w:val="auto"/>
          <w:spacing w:val="6"/>
          <w:sz w:val="22"/>
          <w:szCs w:val="22"/>
        </w:rPr>
        <w:t xml:space="preserve"> demontaże drzwi,</w:t>
      </w:r>
    </w:p>
    <w:p w14:paraId="1B0DD97C" w14:textId="44786018" w:rsidR="002149C8" w:rsidRPr="006F1C44" w:rsidRDefault="00BA350F" w:rsidP="008714A5">
      <w:pPr>
        <w:pStyle w:val="Akapitzlist"/>
        <w:numPr>
          <w:ilvl w:val="0"/>
          <w:numId w:val="42"/>
        </w:numPr>
        <w:shd w:val="clear" w:color="auto" w:fill="FFFFFF"/>
        <w:ind w:right="141"/>
        <w:rPr>
          <w:rFonts w:cs="Tahoma"/>
          <w:bCs/>
          <w:spacing w:val="6"/>
          <w:szCs w:val="22"/>
        </w:rPr>
      </w:pPr>
      <w:r>
        <w:rPr>
          <w:rFonts w:cs="Tahoma"/>
          <w:bCs/>
          <w:spacing w:val="6"/>
          <w:szCs w:val="22"/>
        </w:rPr>
        <w:lastRenderedPageBreak/>
        <w:t>w</w:t>
      </w:r>
      <w:r w:rsidRPr="006F1C44">
        <w:rPr>
          <w:rFonts w:cs="Tahoma"/>
          <w:bCs/>
          <w:spacing w:val="6"/>
          <w:szCs w:val="22"/>
        </w:rPr>
        <w:t xml:space="preserve">ykonanie </w:t>
      </w:r>
      <w:r w:rsidR="002149C8" w:rsidRPr="006F1C44">
        <w:rPr>
          <w:rFonts w:cs="Tahoma"/>
          <w:bCs/>
          <w:spacing w:val="6"/>
          <w:szCs w:val="22"/>
        </w:rPr>
        <w:t>instalacji odprowadzającej zużyte gazy na zewnątrz budynku</w:t>
      </w:r>
      <w:r>
        <w:rPr>
          <w:rFonts w:cs="Tahoma"/>
          <w:bCs/>
          <w:spacing w:val="6"/>
          <w:szCs w:val="22"/>
        </w:rPr>
        <w:t>.</w:t>
      </w:r>
    </w:p>
    <w:p w14:paraId="30ECEC30" w14:textId="5DB8A61C" w:rsidR="0057376E" w:rsidRPr="002149C8" w:rsidRDefault="00076B70" w:rsidP="008714A5">
      <w:pPr>
        <w:pStyle w:val="Nagwek4"/>
        <w:numPr>
          <w:ilvl w:val="3"/>
          <w:numId w:val="23"/>
        </w:numPr>
      </w:pPr>
      <w:r w:rsidRPr="002149C8">
        <w:t xml:space="preserve">INSTALACJA </w:t>
      </w:r>
      <w:r w:rsidR="0057376E" w:rsidRPr="002149C8">
        <w:rPr>
          <w:rFonts w:cs="Tahoma"/>
          <w:bCs/>
          <w:szCs w:val="22"/>
        </w:rPr>
        <w:t>WENTYLACJI I KLIMATYZACJI</w:t>
      </w:r>
    </w:p>
    <w:p w14:paraId="0C2DB4FF" w14:textId="68421D6C" w:rsidR="00D172A8" w:rsidRPr="002149C8" w:rsidRDefault="00D172A8" w:rsidP="005C002C">
      <w:pPr>
        <w:ind w:left="0" w:firstLine="0"/>
        <w:jc w:val="center"/>
        <w:rPr>
          <w:rFonts w:cs="Tahoma"/>
          <w:b/>
          <w:bCs/>
          <w:color w:val="000099"/>
          <w:szCs w:val="22"/>
          <w:u w:val="single"/>
        </w:rPr>
      </w:pPr>
    </w:p>
    <w:p w14:paraId="1540522D" w14:textId="6B7E3DC3" w:rsidR="002149C8" w:rsidRDefault="002149C8" w:rsidP="002149C8">
      <w:pPr>
        <w:ind w:left="0" w:firstLine="0"/>
        <w:rPr>
          <w:rFonts w:cs="Tahoma"/>
          <w:color w:val="000000"/>
          <w:spacing w:val="-5"/>
          <w:szCs w:val="22"/>
        </w:rPr>
      </w:pPr>
      <w:r w:rsidRPr="002149C8">
        <w:rPr>
          <w:rFonts w:cs="Tahoma"/>
          <w:color w:val="000000"/>
          <w:spacing w:val="-5"/>
          <w:szCs w:val="22"/>
        </w:rPr>
        <w:t xml:space="preserve">Przedmiotem niniejszego punktu PFU są wymagania dotyczące wykonania </w:t>
      </w:r>
      <w:r w:rsidR="00BA350F" w:rsidRPr="002149C8">
        <w:rPr>
          <w:rFonts w:cs="Tahoma"/>
          <w:color w:val="000000"/>
          <w:spacing w:val="-5"/>
          <w:szCs w:val="22"/>
        </w:rPr>
        <w:t>kompleksow</w:t>
      </w:r>
      <w:r w:rsidR="00BA350F">
        <w:rPr>
          <w:rFonts w:cs="Tahoma"/>
          <w:color w:val="000000"/>
          <w:spacing w:val="-5"/>
          <w:szCs w:val="22"/>
        </w:rPr>
        <w:t>o</w:t>
      </w:r>
      <w:r w:rsidR="00BA350F" w:rsidRPr="002149C8">
        <w:rPr>
          <w:rFonts w:cs="Tahoma"/>
          <w:color w:val="000000"/>
          <w:spacing w:val="-5"/>
          <w:szCs w:val="22"/>
        </w:rPr>
        <w:t xml:space="preserve"> </w:t>
      </w:r>
      <w:r w:rsidR="00BA350F">
        <w:rPr>
          <w:rFonts w:cs="Tahoma"/>
          <w:color w:val="000000"/>
          <w:spacing w:val="-5"/>
          <w:szCs w:val="22"/>
        </w:rPr>
        <w:t>robót dotyczących:</w:t>
      </w:r>
    </w:p>
    <w:p w14:paraId="306E43E9" w14:textId="651453A7" w:rsidR="002149C8" w:rsidRDefault="00BA350F" w:rsidP="008714A5">
      <w:pPr>
        <w:pStyle w:val="Akapitzlist"/>
        <w:numPr>
          <w:ilvl w:val="0"/>
          <w:numId w:val="42"/>
        </w:numPr>
        <w:shd w:val="clear" w:color="auto" w:fill="FFFFFF"/>
        <w:ind w:right="141"/>
        <w:rPr>
          <w:rFonts w:cs="Tahoma"/>
          <w:bCs/>
          <w:spacing w:val="6"/>
          <w:szCs w:val="22"/>
        </w:rPr>
      </w:pPr>
      <w:r>
        <w:rPr>
          <w:rFonts w:cs="Tahoma"/>
          <w:bCs/>
          <w:spacing w:val="6"/>
          <w:szCs w:val="22"/>
        </w:rPr>
        <w:t xml:space="preserve">instalacja </w:t>
      </w:r>
      <w:r w:rsidR="005F5FFA">
        <w:rPr>
          <w:rFonts w:cs="Tahoma"/>
          <w:bCs/>
          <w:spacing w:val="6"/>
          <w:szCs w:val="22"/>
        </w:rPr>
        <w:t>klimatyzacji, w tym z</w:t>
      </w:r>
      <w:r w:rsidR="002149C8" w:rsidRPr="006F1C44">
        <w:rPr>
          <w:rFonts w:cs="Tahoma"/>
          <w:bCs/>
          <w:spacing w:val="6"/>
          <w:szCs w:val="22"/>
        </w:rPr>
        <w:t xml:space="preserve">akup i montaż klimatyzatorów </w:t>
      </w:r>
      <w:r>
        <w:rPr>
          <w:rFonts w:cs="Tahoma"/>
          <w:bCs/>
          <w:spacing w:val="6"/>
          <w:szCs w:val="22"/>
        </w:rPr>
        <w:t xml:space="preserve">do pomieszczenia 240 w </w:t>
      </w:r>
      <w:r w:rsidR="005D177D">
        <w:rPr>
          <w:rFonts w:cs="Tahoma"/>
          <w:bCs/>
          <w:spacing w:val="6"/>
          <w:szCs w:val="22"/>
        </w:rPr>
        <w:t>B</w:t>
      </w:r>
      <w:r>
        <w:rPr>
          <w:rFonts w:cs="Tahoma"/>
          <w:bCs/>
          <w:spacing w:val="6"/>
          <w:szCs w:val="22"/>
        </w:rPr>
        <w:t>udynku</w:t>
      </w:r>
      <w:r w:rsidR="005D177D">
        <w:rPr>
          <w:rFonts w:cs="Tahoma"/>
          <w:bCs/>
          <w:spacing w:val="6"/>
          <w:szCs w:val="22"/>
        </w:rPr>
        <w:t xml:space="preserve"> B</w:t>
      </w:r>
      <w:r>
        <w:rPr>
          <w:rFonts w:cs="Tahoma"/>
          <w:bCs/>
          <w:spacing w:val="6"/>
          <w:szCs w:val="22"/>
        </w:rPr>
        <w:t xml:space="preserve"> </w:t>
      </w:r>
      <w:r w:rsidR="002149C8" w:rsidRPr="006F1C44">
        <w:rPr>
          <w:rFonts w:cs="Tahoma"/>
          <w:bCs/>
          <w:spacing w:val="6"/>
          <w:szCs w:val="22"/>
        </w:rPr>
        <w:t>np. typu „GREE” lub „Rotenso”</w:t>
      </w:r>
      <w:r w:rsidR="00695D13">
        <w:rPr>
          <w:rFonts w:cs="Tahoma"/>
          <w:bCs/>
          <w:spacing w:val="6"/>
          <w:szCs w:val="22"/>
        </w:rPr>
        <w:t xml:space="preserve"> lub równoważne</w:t>
      </w:r>
      <w:r w:rsidR="002149C8" w:rsidRPr="006F1C44">
        <w:rPr>
          <w:rFonts w:cs="Tahoma"/>
          <w:bCs/>
          <w:spacing w:val="6"/>
          <w:szCs w:val="22"/>
        </w:rPr>
        <w:t xml:space="preserve"> o mocy chłodniczej ok. 12 – 15 kW (z czynnikiem ekologicznym),</w:t>
      </w:r>
    </w:p>
    <w:p w14:paraId="7AA59C1A" w14:textId="07186EDD" w:rsidR="00BA350F" w:rsidRPr="00141821" w:rsidRDefault="00BA350F" w:rsidP="00BA350F">
      <w:pPr>
        <w:pStyle w:val="Akapitzlist"/>
        <w:numPr>
          <w:ilvl w:val="0"/>
          <w:numId w:val="42"/>
        </w:numPr>
      </w:pPr>
      <w:r>
        <w:t>instalacji</w:t>
      </w:r>
      <w:r w:rsidRPr="00141821">
        <w:t xml:space="preserve"> klimatyzacji</w:t>
      </w:r>
      <w:r>
        <w:t>,</w:t>
      </w:r>
      <w:r w:rsidRPr="00141821">
        <w:t xml:space="preserve"> w tym </w:t>
      </w:r>
      <w:r>
        <w:t xml:space="preserve">zakup i </w:t>
      </w:r>
      <w:r w:rsidRPr="00141821">
        <w:t xml:space="preserve">montaż 2 klimatyzatorów </w:t>
      </w:r>
      <w:r>
        <w:t xml:space="preserve">naściennych typu split o mocy chłodniczej ok. 3,5 kW (z czynnikiem ekologicznym) do pomieszczeń 446 i 449 oraz klimatyzatora naściennego typu split o mocy chłodniczej ok. 5 kW (z czynnikiem ekologicznym) do pomieszczenia 447, </w:t>
      </w:r>
      <w:r w:rsidR="005D177D">
        <w:t>zlokalizowanych w Budynku A,</w:t>
      </w:r>
    </w:p>
    <w:p w14:paraId="3C36FE79" w14:textId="1095A460" w:rsidR="009B52A2" w:rsidRDefault="009B52A2" w:rsidP="00DF19A2">
      <w:pPr>
        <w:pStyle w:val="Default"/>
        <w:numPr>
          <w:ilvl w:val="0"/>
          <w:numId w:val="42"/>
        </w:numPr>
        <w:ind w:left="709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>
        <w:rPr>
          <w:rFonts w:ascii="Tahoma" w:eastAsia="Times New Roman" w:hAnsi="Tahoma" w:cs="Tahoma"/>
          <w:color w:val="auto"/>
          <w:sz w:val="22"/>
          <w:szCs w:val="20"/>
        </w:rPr>
        <w:t>instalacji wyciągowej na potrzeby dygestorium (pomieszczenia 446) z kanałów kwasoodpornych o średnicy 160mm wraz z wykonaniem niezbędnych przejść przez przegrody.</w:t>
      </w:r>
    </w:p>
    <w:p w14:paraId="24CD319D" w14:textId="6C108B6E" w:rsidR="009B52A2" w:rsidRPr="007E6F4E" w:rsidRDefault="009B52A2" w:rsidP="00DF19A2">
      <w:pPr>
        <w:pStyle w:val="Default"/>
        <w:numPr>
          <w:ilvl w:val="0"/>
          <w:numId w:val="42"/>
        </w:numPr>
        <w:ind w:left="709"/>
        <w:jc w:val="both"/>
        <w:rPr>
          <w:rFonts w:ascii="Tahoma" w:eastAsia="Times New Roman" w:hAnsi="Tahoma" w:cs="Tahoma"/>
          <w:color w:val="auto"/>
          <w:sz w:val="22"/>
          <w:szCs w:val="20"/>
        </w:rPr>
      </w:pPr>
      <w:r>
        <w:rPr>
          <w:rFonts w:ascii="Tahoma" w:eastAsia="Times New Roman" w:hAnsi="Tahoma" w:cs="Tahoma"/>
          <w:color w:val="auto"/>
          <w:sz w:val="22"/>
          <w:szCs w:val="20"/>
        </w:rPr>
        <w:t>montażu wentylatora dachowego w wykonaniu przeciwwybuchowym, kwasoodporny do wyciągu z dygestorium (pomieszczenia 446) oparów następujących substancji: hexan, dioksan, metanol, akrylamid, pirydyna, acetonitryl, kwas solny, siarkowy, octowy wraz z regulatorem obrotów wentylatora oraz zasilaniem: konieczność ułożenia kabla 400V 5x2,5mm2 YDY do rozdzielni elektrycznej.</w:t>
      </w:r>
      <w:r>
        <w:rPr>
          <w:rFonts w:ascii="Tahoma" w:eastAsia="Times New Roman" w:hAnsi="Tahoma" w:cs="Tahoma"/>
          <w:color w:val="auto"/>
          <w:sz w:val="22"/>
          <w:szCs w:val="20"/>
        </w:rPr>
        <w:br/>
      </w:r>
    </w:p>
    <w:p w14:paraId="198A0B16" w14:textId="0903DB34" w:rsidR="001F7C82" w:rsidRPr="002149C8" w:rsidRDefault="009A4B7C" w:rsidP="008714A5">
      <w:pPr>
        <w:pStyle w:val="Nagwek4"/>
        <w:numPr>
          <w:ilvl w:val="3"/>
          <w:numId w:val="23"/>
        </w:numPr>
        <w:rPr>
          <w:rFonts w:cs="Tahoma"/>
          <w:bCs/>
          <w:szCs w:val="22"/>
        </w:rPr>
      </w:pPr>
      <w:r w:rsidRPr="002149C8">
        <w:t xml:space="preserve">INSTALACJA </w:t>
      </w:r>
      <w:r w:rsidRPr="002149C8">
        <w:rPr>
          <w:rFonts w:cs="Tahoma"/>
          <w:bCs/>
          <w:szCs w:val="22"/>
        </w:rPr>
        <w:t>SIECI LAN</w:t>
      </w:r>
    </w:p>
    <w:p w14:paraId="73FD0EDD" w14:textId="77777777" w:rsidR="002149C8" w:rsidRPr="002149C8" w:rsidRDefault="002149C8" w:rsidP="002149C8">
      <w:pPr>
        <w:rPr>
          <w:highlight w:val="yellow"/>
        </w:rPr>
      </w:pPr>
    </w:p>
    <w:p w14:paraId="1BD66530" w14:textId="36EC37A3" w:rsidR="002149C8" w:rsidRDefault="002149C8" w:rsidP="002149C8">
      <w:pPr>
        <w:ind w:left="0" w:firstLine="0"/>
        <w:rPr>
          <w:rFonts w:cs="Tahoma"/>
          <w:color w:val="000000"/>
          <w:spacing w:val="-5"/>
          <w:szCs w:val="22"/>
        </w:rPr>
      </w:pPr>
      <w:r w:rsidRPr="002149C8">
        <w:rPr>
          <w:rFonts w:cs="Tahoma"/>
          <w:color w:val="000000"/>
          <w:spacing w:val="-5"/>
          <w:szCs w:val="22"/>
        </w:rPr>
        <w:t>Przedmiotem niniejszego punktu PFU są wymagania dotyczące wykonania kompleksowej dokumentacji wykonawczej.</w:t>
      </w:r>
    </w:p>
    <w:p w14:paraId="1F1F4820" w14:textId="31003DB4" w:rsidR="002149C8" w:rsidRPr="002149C8" w:rsidRDefault="002149C8" w:rsidP="008714A5">
      <w:pPr>
        <w:pStyle w:val="Akapitzlist"/>
        <w:numPr>
          <w:ilvl w:val="0"/>
          <w:numId w:val="42"/>
        </w:numPr>
        <w:shd w:val="clear" w:color="auto" w:fill="FFFFFF"/>
        <w:ind w:right="141"/>
        <w:rPr>
          <w:rFonts w:cs="Tahoma"/>
          <w:color w:val="000000"/>
          <w:spacing w:val="-5"/>
          <w:szCs w:val="22"/>
        </w:rPr>
      </w:pPr>
      <w:r w:rsidRPr="002149C8">
        <w:rPr>
          <w:rFonts w:cs="Tahoma"/>
          <w:color w:val="000000"/>
          <w:spacing w:val="-5"/>
          <w:szCs w:val="22"/>
        </w:rPr>
        <w:t>Wykonanie dodatkowych gniazd elektrycznych DATA i sieciowych, zaprojektowanie i</w:t>
      </w:r>
      <w:r>
        <w:rPr>
          <w:rFonts w:cs="Tahoma"/>
          <w:color w:val="000000"/>
          <w:spacing w:val="-5"/>
          <w:szCs w:val="22"/>
        </w:rPr>
        <w:t> </w:t>
      </w:r>
      <w:r w:rsidRPr="002149C8">
        <w:rPr>
          <w:rFonts w:cs="Tahoma"/>
          <w:color w:val="000000"/>
          <w:spacing w:val="-5"/>
          <w:szCs w:val="22"/>
        </w:rPr>
        <w:t>wykonanie szafy wiszącej 19’’ 6U na istniejący switch D-Link 24,</w:t>
      </w:r>
    </w:p>
    <w:p w14:paraId="0FF32650" w14:textId="77777777" w:rsidR="00AD71F4" w:rsidRPr="002149C8" w:rsidRDefault="00BE0651" w:rsidP="008714A5">
      <w:pPr>
        <w:pStyle w:val="Nagwek4"/>
        <w:numPr>
          <w:ilvl w:val="2"/>
          <w:numId w:val="23"/>
        </w:numPr>
      </w:pPr>
      <w:r w:rsidRPr="002149C8">
        <w:t>WYKOŃCZENIE OBIEKTU</w:t>
      </w:r>
    </w:p>
    <w:p w14:paraId="7E117BB0" w14:textId="77777777" w:rsidR="002E0DFC" w:rsidRPr="002149C8" w:rsidRDefault="002E0DFC" w:rsidP="002E0DFC"/>
    <w:p w14:paraId="7FC30AB7" w14:textId="7518E412" w:rsidR="00915A86" w:rsidRPr="002149C8" w:rsidRDefault="00915A86" w:rsidP="005C002C">
      <w:pPr>
        <w:pStyle w:val="Akapitzlist"/>
        <w:ind w:left="0" w:firstLine="0"/>
        <w:rPr>
          <w:rFonts w:cs="Tahoma"/>
          <w:bCs/>
          <w:szCs w:val="22"/>
        </w:rPr>
      </w:pPr>
      <w:r w:rsidRPr="002149C8">
        <w:rPr>
          <w:rFonts w:cs="Tahoma"/>
          <w:bCs/>
          <w:szCs w:val="22"/>
        </w:rPr>
        <w:t xml:space="preserve">Wszystkie użyte materiały i technologie wykończeniowe przyjęte na etapie prac projektowych należy uzgodnić z Zamawiającym, i uzyskać jego pisemną akceptację. </w:t>
      </w:r>
    </w:p>
    <w:p w14:paraId="30E994A0" w14:textId="77777777" w:rsidR="009A4B7C" w:rsidRPr="002149C8" w:rsidRDefault="009A4B7C" w:rsidP="008714A5">
      <w:pPr>
        <w:pStyle w:val="Nagwek4"/>
        <w:numPr>
          <w:ilvl w:val="3"/>
          <w:numId w:val="23"/>
        </w:numPr>
        <w:rPr>
          <w:rFonts w:cs="Tahoma"/>
          <w:bCs/>
          <w:szCs w:val="22"/>
        </w:rPr>
      </w:pPr>
      <w:r w:rsidRPr="002149C8">
        <w:rPr>
          <w:rFonts w:cs="Tahoma"/>
          <w:bCs/>
          <w:szCs w:val="22"/>
        </w:rPr>
        <w:t>STOLARKA DRZWIOWA</w:t>
      </w:r>
    </w:p>
    <w:p w14:paraId="0BF7787F" w14:textId="77777777" w:rsidR="002E0DFC" w:rsidRPr="00682512" w:rsidRDefault="002E0DFC" w:rsidP="002E0DFC">
      <w:pPr>
        <w:rPr>
          <w:highlight w:val="yellow"/>
        </w:rPr>
      </w:pPr>
    </w:p>
    <w:p w14:paraId="190C706F" w14:textId="77777777" w:rsidR="002149C8" w:rsidRPr="002149C8" w:rsidRDefault="002149C8" w:rsidP="00EB3BA5">
      <w:pPr>
        <w:pStyle w:val="Akapitzlist1"/>
        <w:ind w:left="0" w:firstLine="0"/>
        <w:rPr>
          <w:rFonts w:cs="Tahoma"/>
          <w:color w:val="000000"/>
          <w:szCs w:val="22"/>
        </w:rPr>
      </w:pPr>
      <w:r w:rsidRPr="002149C8">
        <w:rPr>
          <w:rFonts w:cs="Tahoma"/>
          <w:color w:val="000000"/>
          <w:szCs w:val="22"/>
        </w:rPr>
        <w:t>Stolarka drzwiowa aluminiowa.</w:t>
      </w:r>
    </w:p>
    <w:p w14:paraId="328DC65E" w14:textId="77777777" w:rsidR="009A4B7C" w:rsidRPr="002149C8" w:rsidRDefault="009A4B7C" w:rsidP="008714A5">
      <w:pPr>
        <w:pStyle w:val="Nagwek4"/>
        <w:numPr>
          <w:ilvl w:val="3"/>
          <w:numId w:val="23"/>
        </w:numPr>
        <w:rPr>
          <w:rFonts w:cs="Tahoma"/>
          <w:bCs/>
          <w:szCs w:val="22"/>
        </w:rPr>
      </w:pPr>
      <w:r w:rsidRPr="002149C8">
        <w:rPr>
          <w:rFonts w:cs="Tahoma"/>
          <w:bCs/>
          <w:szCs w:val="22"/>
        </w:rPr>
        <w:t>ŚCIANY</w:t>
      </w:r>
    </w:p>
    <w:p w14:paraId="03FFC6EA" w14:textId="77777777" w:rsidR="002E0DFC" w:rsidRPr="002149C8" w:rsidRDefault="002E0DFC" w:rsidP="002E0DFC"/>
    <w:p w14:paraId="03C496A8" w14:textId="23EC9B07" w:rsidR="006D594B" w:rsidRPr="002149C8" w:rsidRDefault="002149C8" w:rsidP="006D594B">
      <w:pPr>
        <w:pStyle w:val="Akapitzlist"/>
        <w:tabs>
          <w:tab w:val="left" w:pos="-3544"/>
        </w:tabs>
        <w:ind w:left="0" w:firstLine="0"/>
        <w:rPr>
          <w:rFonts w:eastAsia="Calibri" w:cs="Tahoma"/>
          <w:szCs w:val="22"/>
        </w:rPr>
      </w:pPr>
      <w:r w:rsidRPr="002149C8">
        <w:rPr>
          <w:rFonts w:cs="Tahoma"/>
          <w:szCs w:val="22"/>
        </w:rPr>
        <w:t>W</w:t>
      </w:r>
      <w:r w:rsidR="006D594B" w:rsidRPr="002149C8">
        <w:rPr>
          <w:rFonts w:cs="Tahoma"/>
          <w:szCs w:val="22"/>
        </w:rPr>
        <w:t xml:space="preserve">szystkie materiały użyte podczas inwestycji muszą posiadać atesty higieniczne, aprobaty techniczne, deklaracje </w:t>
      </w:r>
      <w:r w:rsidR="00AC1804">
        <w:rPr>
          <w:rFonts w:cs="Tahoma"/>
          <w:szCs w:val="22"/>
        </w:rPr>
        <w:t>właściwości użytkowych</w:t>
      </w:r>
      <w:r w:rsidR="006D594B" w:rsidRPr="002149C8">
        <w:rPr>
          <w:rFonts w:cs="Tahoma"/>
          <w:szCs w:val="22"/>
        </w:rPr>
        <w:t xml:space="preserve">, certyfikaty dopuszczające do stosowania </w:t>
      </w:r>
      <w:r w:rsidR="0024501F">
        <w:rPr>
          <w:rFonts w:cs="Tahoma"/>
          <w:szCs w:val="22"/>
        </w:rPr>
        <w:t xml:space="preserve">         </w:t>
      </w:r>
      <w:r w:rsidR="006D594B" w:rsidRPr="002149C8">
        <w:rPr>
          <w:rFonts w:cs="Tahoma"/>
          <w:szCs w:val="22"/>
        </w:rPr>
        <w:t>w obiektach służby zdrowia i muszą być uzgadniane z Zamawiającym.</w:t>
      </w:r>
    </w:p>
    <w:p w14:paraId="20B2BB35" w14:textId="77777777" w:rsidR="006D594B" w:rsidRPr="00682512" w:rsidRDefault="006D594B" w:rsidP="00EB3BA5">
      <w:pPr>
        <w:pStyle w:val="Akapitzlist1"/>
        <w:ind w:left="0" w:firstLine="0"/>
        <w:rPr>
          <w:rFonts w:cs="Tahoma"/>
          <w:color w:val="000000"/>
          <w:szCs w:val="22"/>
          <w:highlight w:val="yellow"/>
        </w:rPr>
      </w:pPr>
    </w:p>
    <w:p w14:paraId="06E9CC4A" w14:textId="77777777" w:rsidR="007F1261" w:rsidRPr="002149C8" w:rsidRDefault="007F1261" w:rsidP="008714A5">
      <w:pPr>
        <w:pStyle w:val="Nagwek4"/>
        <w:numPr>
          <w:ilvl w:val="3"/>
          <w:numId w:val="23"/>
        </w:numPr>
        <w:rPr>
          <w:rFonts w:cs="Tahoma"/>
          <w:bCs/>
          <w:szCs w:val="22"/>
        </w:rPr>
      </w:pPr>
      <w:r w:rsidRPr="002149C8">
        <w:rPr>
          <w:rFonts w:cs="Tahoma"/>
          <w:bCs/>
          <w:szCs w:val="22"/>
        </w:rPr>
        <w:lastRenderedPageBreak/>
        <w:t>POSADZKI</w:t>
      </w:r>
    </w:p>
    <w:p w14:paraId="524EF21F" w14:textId="77777777" w:rsidR="002E0DFC" w:rsidRPr="002149C8" w:rsidRDefault="002E0DFC" w:rsidP="002E0DFC"/>
    <w:p w14:paraId="3E32E6AF" w14:textId="669B3C8A" w:rsidR="005D177D" w:rsidRDefault="002149C8" w:rsidP="005C002C">
      <w:pPr>
        <w:pStyle w:val="Akapitzlist"/>
        <w:tabs>
          <w:tab w:val="left" w:pos="-3544"/>
        </w:tabs>
        <w:ind w:left="0" w:firstLine="0"/>
        <w:rPr>
          <w:rFonts w:cs="Tahoma"/>
          <w:szCs w:val="22"/>
        </w:rPr>
      </w:pPr>
      <w:r w:rsidRPr="002149C8">
        <w:rPr>
          <w:rFonts w:cs="Tahoma"/>
          <w:szCs w:val="22"/>
        </w:rPr>
        <w:t xml:space="preserve">Ułożenie fragmentu posadzki po zdemontowanej szafie należy wykonać z wykładziny PCV. </w:t>
      </w:r>
      <w:r w:rsidR="00507A94" w:rsidRPr="002149C8">
        <w:rPr>
          <w:rFonts w:cs="Tahoma"/>
          <w:szCs w:val="22"/>
        </w:rPr>
        <w:t xml:space="preserve">Ponadto Inwestor zaznacza, iż wszystkie materiały użyte podczas inwestycji muszą posiadać atesty higieniczne, aprobaty techniczne, deklaracje </w:t>
      </w:r>
      <w:r w:rsidR="00AC1804">
        <w:rPr>
          <w:rFonts w:cs="Tahoma"/>
          <w:szCs w:val="22"/>
        </w:rPr>
        <w:t>właściwości użytkowych</w:t>
      </w:r>
      <w:r w:rsidR="00507A94" w:rsidRPr="002149C8">
        <w:rPr>
          <w:rFonts w:cs="Tahoma"/>
          <w:szCs w:val="22"/>
        </w:rPr>
        <w:t xml:space="preserve">, certyfikaty dopuszczające do stosowania </w:t>
      </w:r>
      <w:r w:rsidR="00257B56" w:rsidRPr="002149C8">
        <w:rPr>
          <w:rFonts w:cs="Tahoma"/>
          <w:szCs w:val="22"/>
        </w:rPr>
        <w:t>w</w:t>
      </w:r>
      <w:r w:rsidR="00E03957" w:rsidRPr="002149C8">
        <w:rPr>
          <w:rFonts w:cs="Tahoma"/>
          <w:szCs w:val="22"/>
        </w:rPr>
        <w:t xml:space="preserve"> obiektach służby zdrowia i muszą być uzgadniane </w:t>
      </w:r>
      <w:r w:rsidR="0024501F">
        <w:rPr>
          <w:rFonts w:cs="Tahoma"/>
          <w:szCs w:val="22"/>
        </w:rPr>
        <w:t xml:space="preserve">                       </w:t>
      </w:r>
      <w:r w:rsidR="00E03957" w:rsidRPr="002149C8">
        <w:rPr>
          <w:rFonts w:cs="Tahoma"/>
          <w:szCs w:val="22"/>
        </w:rPr>
        <w:t>z Zamawiającym.</w:t>
      </w:r>
    </w:p>
    <w:p w14:paraId="11F610FF" w14:textId="51286378" w:rsidR="005D177D" w:rsidRPr="002149C8" w:rsidRDefault="005D177D" w:rsidP="00BF4830">
      <w:pPr>
        <w:pStyle w:val="Nagwek4"/>
        <w:numPr>
          <w:ilvl w:val="3"/>
          <w:numId w:val="23"/>
        </w:numPr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STOLARKA OKIENNA</w:t>
      </w:r>
    </w:p>
    <w:p w14:paraId="52FF04B0" w14:textId="7626B7AB" w:rsidR="005D177D" w:rsidRPr="00BF4830" w:rsidRDefault="005D177D" w:rsidP="00BF4830">
      <w:pPr>
        <w:pStyle w:val="Akapitzlist"/>
        <w:tabs>
          <w:tab w:val="left" w:pos="-3544"/>
        </w:tabs>
        <w:ind w:left="0" w:firstLine="0"/>
        <w:rPr>
          <w:rFonts w:cs="Tahoma"/>
          <w:szCs w:val="22"/>
        </w:rPr>
      </w:pPr>
      <w:r w:rsidRPr="002149C8">
        <w:rPr>
          <w:rFonts w:cs="Tahoma"/>
          <w:szCs w:val="22"/>
        </w:rPr>
        <w:t xml:space="preserve">Wszystkie materiały użyte podczas inwestycji muszą posiadać atesty higieniczne, aprobaty techniczne, deklaracje </w:t>
      </w:r>
      <w:r>
        <w:rPr>
          <w:rFonts w:cs="Tahoma"/>
          <w:szCs w:val="22"/>
        </w:rPr>
        <w:t>właściwości użytkowych</w:t>
      </w:r>
      <w:r w:rsidRPr="002149C8">
        <w:rPr>
          <w:rFonts w:cs="Tahoma"/>
          <w:szCs w:val="22"/>
        </w:rPr>
        <w:t xml:space="preserve">, certyfikaty dopuszczające do stosowania </w:t>
      </w:r>
      <w:r w:rsidR="0024501F">
        <w:rPr>
          <w:rFonts w:cs="Tahoma"/>
          <w:szCs w:val="22"/>
        </w:rPr>
        <w:t xml:space="preserve">        </w:t>
      </w:r>
      <w:r w:rsidRPr="002149C8">
        <w:rPr>
          <w:rFonts w:cs="Tahoma"/>
          <w:szCs w:val="22"/>
        </w:rPr>
        <w:t>w obiektach służby zdrowia i muszą być uzgadniane z Zamawiającym.</w:t>
      </w:r>
    </w:p>
    <w:p w14:paraId="473EA431" w14:textId="77777777" w:rsidR="005D177D" w:rsidRPr="002149C8" w:rsidRDefault="005D177D" w:rsidP="005C002C">
      <w:pPr>
        <w:pStyle w:val="Akapitzlist"/>
        <w:tabs>
          <w:tab w:val="left" w:pos="-3544"/>
        </w:tabs>
        <w:ind w:left="0" w:firstLine="0"/>
        <w:rPr>
          <w:rFonts w:eastAsia="Calibri" w:cs="Tahoma"/>
          <w:szCs w:val="22"/>
        </w:rPr>
      </w:pPr>
    </w:p>
    <w:p w14:paraId="73F931D7" w14:textId="77777777" w:rsidR="00BA2A27" w:rsidRPr="00682512" w:rsidRDefault="00BA2A27" w:rsidP="008714A5">
      <w:pPr>
        <w:pStyle w:val="Akapitzlist"/>
        <w:numPr>
          <w:ilvl w:val="0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39F9F426" w14:textId="77777777" w:rsidR="00BA2A27" w:rsidRPr="00682512" w:rsidRDefault="00BA2A27" w:rsidP="008714A5">
      <w:pPr>
        <w:pStyle w:val="Akapitzlist"/>
        <w:numPr>
          <w:ilvl w:val="1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45183723" w14:textId="77777777" w:rsidR="00BA2A27" w:rsidRPr="00682512" w:rsidRDefault="00BA2A27" w:rsidP="008714A5">
      <w:pPr>
        <w:pStyle w:val="Akapitzlist"/>
        <w:numPr>
          <w:ilvl w:val="1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4D0811AE" w14:textId="77777777" w:rsidR="00BA2A27" w:rsidRPr="00682512" w:rsidRDefault="00BA2A27" w:rsidP="008714A5">
      <w:pPr>
        <w:pStyle w:val="Akapitzlist"/>
        <w:numPr>
          <w:ilvl w:val="1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499B237E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5FAD6619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1A32B84F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26D55F68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62B9CECE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0D3F8D41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5A1AB6FA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4DEA6FC8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35CF3921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69CF68EC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54F91FF1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744B4434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06846F10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21A56925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61BF69FC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0751D592" w14:textId="77777777" w:rsidR="00BA2A27" w:rsidRPr="00682512" w:rsidRDefault="00BA2A27" w:rsidP="008714A5">
      <w:pPr>
        <w:pStyle w:val="Akapitzlist"/>
        <w:numPr>
          <w:ilvl w:val="2"/>
          <w:numId w:val="12"/>
        </w:numPr>
        <w:rPr>
          <w:rFonts w:cs="Tahoma"/>
          <w:b/>
          <w:bCs/>
          <w:vanish/>
          <w:color w:val="000099"/>
          <w:szCs w:val="22"/>
          <w:highlight w:val="yellow"/>
          <w:u w:val="single"/>
        </w:rPr>
      </w:pPr>
    </w:p>
    <w:p w14:paraId="4A3750D1" w14:textId="7A74F5F7" w:rsidR="00C45249" w:rsidRPr="002C3239" w:rsidRDefault="00C45249" w:rsidP="008714A5">
      <w:pPr>
        <w:pStyle w:val="Nagwek1"/>
        <w:numPr>
          <w:ilvl w:val="0"/>
          <w:numId w:val="18"/>
        </w:numPr>
        <w:ind w:left="426"/>
        <w:jc w:val="center"/>
      </w:pPr>
      <w:bookmarkStart w:id="47" w:name="_Toc20996946"/>
      <w:r w:rsidRPr="002C3239">
        <w:t>CZĘŚĆ  INFORMACYJNA.</w:t>
      </w:r>
      <w:bookmarkEnd w:id="47"/>
    </w:p>
    <w:p w14:paraId="472448F4" w14:textId="77777777" w:rsidR="00C45249" w:rsidRPr="002C3239" w:rsidRDefault="00570A73" w:rsidP="008714A5">
      <w:pPr>
        <w:pStyle w:val="Nagwek2"/>
        <w:numPr>
          <w:ilvl w:val="0"/>
          <w:numId w:val="20"/>
        </w:numPr>
        <w:ind w:left="426"/>
      </w:pPr>
      <w:bookmarkStart w:id="48" w:name="_Toc160800719"/>
      <w:bookmarkStart w:id="49" w:name="_Toc165277802"/>
      <w:bookmarkStart w:id="50" w:name="_Toc395599884"/>
      <w:bookmarkStart w:id="51" w:name="_Toc20996947"/>
      <w:r w:rsidRPr="002C3239">
        <w:t xml:space="preserve">DOKUMENTY POTWIERDZAJĄCE ZGODNOŚĆ ZAMIERZENIA BUDOWLANEGO Z WYMAGANIAMI WYNIKAJĄCYMI </w:t>
      </w:r>
      <w:r w:rsidR="007848E2" w:rsidRPr="002C3239">
        <w:br/>
      </w:r>
      <w:r w:rsidRPr="002C3239">
        <w:t>Z ODRĘBNYCH PRZEPISÓW</w:t>
      </w:r>
      <w:bookmarkEnd w:id="48"/>
      <w:bookmarkEnd w:id="49"/>
      <w:bookmarkEnd w:id="50"/>
      <w:bookmarkEnd w:id="51"/>
    </w:p>
    <w:p w14:paraId="560F891D" w14:textId="77C3BE89" w:rsidR="005566AE" w:rsidRPr="002C3239" w:rsidRDefault="009A3756" w:rsidP="007848E2">
      <w:pPr>
        <w:pStyle w:val="Akapitzlist"/>
        <w:adjustRightInd w:val="0"/>
        <w:ind w:left="0" w:firstLine="0"/>
        <w:textAlignment w:val="baseline"/>
        <w:rPr>
          <w:rFonts w:cs="Tahoma"/>
          <w:color w:val="000000"/>
        </w:rPr>
      </w:pPr>
      <w:bookmarkStart w:id="52" w:name="_Toc160800720"/>
      <w:bookmarkStart w:id="53" w:name="_Toc165277803"/>
      <w:r w:rsidRPr="002C3239">
        <w:rPr>
          <w:rFonts w:cs="Tahoma"/>
          <w:color w:val="000000"/>
        </w:rPr>
        <w:t>Z</w:t>
      </w:r>
      <w:r w:rsidR="00233D6C" w:rsidRPr="002C3239">
        <w:rPr>
          <w:rFonts w:cs="Tahoma"/>
          <w:color w:val="000000"/>
        </w:rPr>
        <w:t xml:space="preserve">amówienie jest finansowane ze środków </w:t>
      </w:r>
      <w:r w:rsidR="003469E1" w:rsidRPr="002C3239">
        <w:rPr>
          <w:rFonts w:cs="Tahoma"/>
          <w:color w:val="000000"/>
        </w:rPr>
        <w:t>publicznych</w:t>
      </w:r>
      <w:r w:rsidR="00233D6C" w:rsidRPr="002C3239">
        <w:rPr>
          <w:rFonts w:cs="Tahoma"/>
          <w:color w:val="000000"/>
        </w:rPr>
        <w:t xml:space="preserve">. </w:t>
      </w:r>
    </w:p>
    <w:p w14:paraId="2D0BFA86" w14:textId="77777777" w:rsidR="007848E2" w:rsidRPr="002C3239" w:rsidRDefault="007848E2" w:rsidP="007848E2">
      <w:pPr>
        <w:pStyle w:val="Akapitzlist"/>
        <w:adjustRightInd w:val="0"/>
        <w:ind w:left="0" w:firstLine="0"/>
        <w:textAlignment w:val="baseline"/>
        <w:rPr>
          <w:rFonts w:cs="Tahoma"/>
          <w:color w:val="000000"/>
        </w:rPr>
      </w:pPr>
      <w:r w:rsidRPr="002C3239">
        <w:rPr>
          <w:rFonts w:cs="Tahoma"/>
          <w:color w:val="000000"/>
        </w:rPr>
        <w:t>Zamawiający informuje, że dysponuje nieruchomością na cele budowlane.</w:t>
      </w:r>
    </w:p>
    <w:p w14:paraId="3F96AA1E" w14:textId="77777777" w:rsidR="007848E2" w:rsidRPr="00682512" w:rsidRDefault="007848E2" w:rsidP="007848E2">
      <w:pPr>
        <w:pStyle w:val="Akapitzlist"/>
        <w:adjustRightInd w:val="0"/>
        <w:ind w:left="0" w:firstLine="0"/>
        <w:textAlignment w:val="baseline"/>
        <w:rPr>
          <w:rFonts w:cs="Tahoma"/>
          <w:color w:val="000000"/>
          <w:highlight w:val="yellow"/>
        </w:rPr>
      </w:pPr>
    </w:p>
    <w:p w14:paraId="120906A9" w14:textId="77777777" w:rsidR="00C45249" w:rsidRPr="002C3239" w:rsidRDefault="00570A73" w:rsidP="008714A5">
      <w:pPr>
        <w:pStyle w:val="Nagwek2"/>
        <w:numPr>
          <w:ilvl w:val="0"/>
          <w:numId w:val="20"/>
        </w:numPr>
        <w:ind w:left="426"/>
      </w:pPr>
      <w:bookmarkStart w:id="54" w:name="_Toc395599886"/>
      <w:bookmarkStart w:id="55" w:name="_Toc20996948"/>
      <w:r w:rsidRPr="002C3239">
        <w:t xml:space="preserve">PRZEPISY PRAWNE I NORMY ZWIĄZANE Z PROJEKTOWANIEM </w:t>
      </w:r>
      <w:r w:rsidR="009A3756" w:rsidRPr="002C3239">
        <w:br/>
      </w:r>
      <w:r w:rsidRPr="002C3239">
        <w:t>I WYKONANIEM ZAMIERZENIA BUDOWLANEGO.</w:t>
      </w:r>
      <w:bookmarkEnd w:id="52"/>
      <w:bookmarkEnd w:id="53"/>
      <w:bookmarkEnd w:id="54"/>
      <w:bookmarkEnd w:id="55"/>
      <w:r w:rsidRPr="002C3239">
        <w:t xml:space="preserve"> </w:t>
      </w:r>
    </w:p>
    <w:p w14:paraId="0BD0D177" w14:textId="196AD4DB" w:rsidR="009B362A" w:rsidRPr="00BF4830" w:rsidRDefault="00CD7D39" w:rsidP="008714A5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BF4830">
        <w:rPr>
          <w:rFonts w:cs="Tahoma"/>
          <w:szCs w:val="22"/>
        </w:rPr>
        <w:t xml:space="preserve">Ustawa Prawo budowlane z dnia 7 lipca </w:t>
      </w:r>
      <w:r w:rsidR="00C45249" w:rsidRPr="00BF4830">
        <w:rPr>
          <w:rFonts w:cs="Tahoma"/>
          <w:szCs w:val="22"/>
        </w:rPr>
        <w:t>1994</w:t>
      </w:r>
      <w:r w:rsidR="009B52A2">
        <w:rPr>
          <w:rFonts w:cs="Tahoma"/>
          <w:szCs w:val="22"/>
        </w:rPr>
        <w:t xml:space="preserve"> r.</w:t>
      </w:r>
      <w:r w:rsidR="00C45249" w:rsidRPr="00BF4830">
        <w:rPr>
          <w:rFonts w:cs="Tahoma"/>
          <w:szCs w:val="22"/>
        </w:rPr>
        <w:t xml:space="preserve"> </w:t>
      </w:r>
      <w:r w:rsidR="009B362A" w:rsidRPr="00BF4830">
        <w:rPr>
          <w:rFonts w:cs="Tahoma"/>
          <w:szCs w:val="22"/>
        </w:rPr>
        <w:t>(</w:t>
      </w:r>
      <w:r w:rsidR="009B52A2">
        <w:rPr>
          <w:rFonts w:cs="Tahoma"/>
          <w:szCs w:val="22"/>
        </w:rPr>
        <w:t xml:space="preserve">t.j. </w:t>
      </w:r>
      <w:r w:rsidR="00B47760" w:rsidRPr="00BF4830">
        <w:rPr>
          <w:rFonts w:cs="Tahoma"/>
          <w:szCs w:val="22"/>
        </w:rPr>
        <w:t>Dz. U. z 2019 r. poz. 1186</w:t>
      </w:r>
      <w:r w:rsidR="009B52A2">
        <w:rPr>
          <w:rFonts w:cs="Tahoma"/>
          <w:szCs w:val="22"/>
        </w:rPr>
        <w:t>,</w:t>
      </w:r>
      <w:r w:rsidR="005A60B8" w:rsidRPr="00BF4830">
        <w:rPr>
          <w:rFonts w:cs="Tahoma"/>
          <w:szCs w:val="22"/>
        </w:rPr>
        <w:t xml:space="preserve"> z późn. zm.</w:t>
      </w:r>
      <w:r w:rsidR="009B362A" w:rsidRPr="00BF4830">
        <w:rPr>
          <w:rFonts w:cs="Tahoma"/>
          <w:szCs w:val="22"/>
        </w:rPr>
        <w:t xml:space="preserve">) </w:t>
      </w:r>
    </w:p>
    <w:p w14:paraId="6A043992" w14:textId="4A43F736" w:rsidR="007848E2" w:rsidRPr="008714A5" w:rsidRDefault="00C45249" w:rsidP="008714A5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8714A5">
        <w:t>Ustawa Prawo Zamówień Publicznych z dnia 29</w:t>
      </w:r>
      <w:r w:rsidR="00CD7D39" w:rsidRPr="008714A5">
        <w:t xml:space="preserve"> stycznia </w:t>
      </w:r>
      <w:r w:rsidRPr="008714A5">
        <w:t>2004 r.</w:t>
      </w:r>
      <w:r w:rsidR="00CD7D39" w:rsidRPr="008714A5">
        <w:t xml:space="preserve"> </w:t>
      </w:r>
      <w:r w:rsidR="007848E2" w:rsidRPr="008714A5">
        <w:t>(t</w:t>
      </w:r>
      <w:r w:rsidR="009B52A2">
        <w:t>.</w:t>
      </w:r>
      <w:r w:rsidR="007848E2" w:rsidRPr="008714A5">
        <w:t>j.</w:t>
      </w:r>
      <w:r w:rsidR="007848E2" w:rsidRPr="008714A5">
        <w:rPr>
          <w:snapToGrid w:val="0"/>
        </w:rPr>
        <w:t xml:space="preserve"> Dz. U. z </w:t>
      </w:r>
      <w:r w:rsidR="00214829" w:rsidRPr="008714A5">
        <w:rPr>
          <w:snapToGrid w:val="0"/>
        </w:rPr>
        <w:t xml:space="preserve">2019 r. poz. </w:t>
      </w:r>
      <w:r w:rsidR="0024501F">
        <w:rPr>
          <w:snapToGrid w:val="0"/>
        </w:rPr>
        <w:t>184</w:t>
      </w:r>
      <w:r w:rsidR="00214829" w:rsidRPr="008714A5">
        <w:rPr>
          <w:snapToGrid w:val="0"/>
        </w:rPr>
        <w:t>3</w:t>
      </w:r>
      <w:r w:rsidR="009B52A2">
        <w:rPr>
          <w:snapToGrid w:val="0"/>
        </w:rPr>
        <w:t xml:space="preserve">, </w:t>
      </w:r>
      <w:r w:rsidR="005D1E22" w:rsidRPr="008714A5">
        <w:rPr>
          <w:snapToGrid w:val="0"/>
        </w:rPr>
        <w:t>z późn. zm.</w:t>
      </w:r>
      <w:r w:rsidR="007848E2" w:rsidRPr="008714A5">
        <w:rPr>
          <w:snapToGrid w:val="0"/>
        </w:rPr>
        <w:t>)</w:t>
      </w:r>
    </w:p>
    <w:p w14:paraId="3F217307" w14:textId="60F3836A" w:rsidR="007848E2" w:rsidRPr="008714A5" w:rsidRDefault="007848E2" w:rsidP="008714A5">
      <w:pPr>
        <w:pStyle w:val="Akapitzlist"/>
        <w:numPr>
          <w:ilvl w:val="0"/>
          <w:numId w:val="30"/>
        </w:numPr>
        <w:rPr>
          <w:rFonts w:cs="Tahoma"/>
          <w:szCs w:val="22"/>
        </w:rPr>
      </w:pPr>
      <w:r w:rsidRPr="008714A5">
        <w:rPr>
          <w:rStyle w:val="h2"/>
        </w:rPr>
        <w:t>Rozporządzeni</w:t>
      </w:r>
      <w:bookmarkStart w:id="56" w:name="_GoBack"/>
      <w:bookmarkEnd w:id="56"/>
      <w:r w:rsidRPr="008714A5">
        <w:rPr>
          <w:rStyle w:val="h2"/>
        </w:rPr>
        <w:t xml:space="preserve"> Ministra Zdrowia z dnia 26 czerwca 2012 r. w sprawie szczegółowych wymagań, jakim powinny odpowiadać pomieszczenia i urządzenia podmiotu wykonującego działalność leczniczą</w:t>
      </w:r>
      <w:r w:rsidR="009B362A" w:rsidRPr="008714A5">
        <w:rPr>
          <w:rStyle w:val="h2"/>
        </w:rPr>
        <w:t xml:space="preserve"> (Dz. U. z </w:t>
      </w:r>
      <w:r w:rsidR="009B52A2" w:rsidRPr="008714A5">
        <w:rPr>
          <w:rStyle w:val="h2"/>
        </w:rPr>
        <w:t>201</w:t>
      </w:r>
      <w:r w:rsidR="009B52A2">
        <w:rPr>
          <w:rStyle w:val="h2"/>
        </w:rPr>
        <w:t>9</w:t>
      </w:r>
      <w:r w:rsidR="009B52A2" w:rsidRPr="008714A5">
        <w:rPr>
          <w:rStyle w:val="h2"/>
        </w:rPr>
        <w:t xml:space="preserve"> </w:t>
      </w:r>
      <w:r w:rsidR="009B362A" w:rsidRPr="008714A5">
        <w:rPr>
          <w:rStyle w:val="h2"/>
        </w:rPr>
        <w:t xml:space="preserve">r. poz. </w:t>
      </w:r>
      <w:r w:rsidR="00DF19A2">
        <w:rPr>
          <w:rStyle w:val="h2"/>
        </w:rPr>
        <w:t>595, z późn. zm.</w:t>
      </w:r>
      <w:r w:rsidR="009B362A" w:rsidRPr="008714A5">
        <w:rPr>
          <w:rStyle w:val="h2"/>
        </w:rPr>
        <w:t>)</w:t>
      </w:r>
      <w:r w:rsidRPr="008714A5">
        <w:rPr>
          <w:rStyle w:val="h2"/>
        </w:rPr>
        <w:t>;</w:t>
      </w:r>
    </w:p>
    <w:p w14:paraId="014696FC" w14:textId="19F3F7F1" w:rsidR="007848E2" w:rsidRPr="008714A5" w:rsidRDefault="007848E2" w:rsidP="008714A5">
      <w:pPr>
        <w:pStyle w:val="Akapitzlist"/>
        <w:numPr>
          <w:ilvl w:val="0"/>
          <w:numId w:val="30"/>
        </w:numPr>
        <w:rPr>
          <w:rFonts w:cs="Tahoma"/>
          <w:szCs w:val="22"/>
        </w:rPr>
      </w:pPr>
      <w:r w:rsidRPr="008714A5">
        <w:rPr>
          <w:rFonts w:cs="Tahoma"/>
          <w:szCs w:val="22"/>
        </w:rPr>
        <w:t>Rozporządzenie Ministra Infrastruktury z dnia 12 kwietnia 2002 r. w sprawie warunków technicznych, jakim powinny odpowiadać budynki i ich usytuowanie</w:t>
      </w:r>
      <w:r w:rsidR="009B362A" w:rsidRPr="008714A5">
        <w:rPr>
          <w:rFonts w:cs="Tahoma"/>
          <w:szCs w:val="22"/>
        </w:rPr>
        <w:t xml:space="preserve"> (</w:t>
      </w:r>
      <w:r w:rsidR="00DF19A2">
        <w:rPr>
          <w:rFonts w:cs="Tahoma"/>
          <w:szCs w:val="22"/>
        </w:rPr>
        <w:t xml:space="preserve">t.j. </w:t>
      </w:r>
      <w:r w:rsidR="009B362A" w:rsidRPr="008714A5">
        <w:rPr>
          <w:rFonts w:cs="Tahoma"/>
          <w:szCs w:val="22"/>
        </w:rPr>
        <w:t>Dz. U. z 201</w:t>
      </w:r>
      <w:r w:rsidR="008714A5" w:rsidRPr="008714A5">
        <w:rPr>
          <w:rFonts w:cs="Tahoma"/>
          <w:szCs w:val="22"/>
        </w:rPr>
        <w:t>9</w:t>
      </w:r>
      <w:r w:rsidR="00DF19A2">
        <w:rPr>
          <w:rFonts w:cs="Tahoma"/>
          <w:szCs w:val="22"/>
        </w:rPr>
        <w:t xml:space="preserve"> r.</w:t>
      </w:r>
      <w:r w:rsidR="009B362A" w:rsidRPr="008714A5">
        <w:rPr>
          <w:rFonts w:cs="Tahoma"/>
          <w:szCs w:val="22"/>
        </w:rPr>
        <w:t xml:space="preserve"> poz. 1</w:t>
      </w:r>
      <w:r w:rsidR="008714A5" w:rsidRPr="008714A5">
        <w:rPr>
          <w:rFonts w:cs="Tahoma"/>
          <w:szCs w:val="22"/>
        </w:rPr>
        <w:t>065</w:t>
      </w:r>
      <w:r w:rsidR="00DF19A2">
        <w:rPr>
          <w:rFonts w:cs="Tahoma"/>
          <w:szCs w:val="22"/>
        </w:rPr>
        <w:t>, z późn. zm.</w:t>
      </w:r>
      <w:r w:rsidR="009B362A" w:rsidRPr="008714A5">
        <w:rPr>
          <w:rFonts w:cs="Tahoma"/>
          <w:szCs w:val="22"/>
        </w:rPr>
        <w:t>)</w:t>
      </w:r>
      <w:r w:rsidRPr="008714A5">
        <w:rPr>
          <w:rFonts w:cs="Tahoma"/>
          <w:szCs w:val="22"/>
        </w:rPr>
        <w:t>;</w:t>
      </w:r>
    </w:p>
    <w:p w14:paraId="7E345B82" w14:textId="32374F1E" w:rsidR="00BA2A27" w:rsidRPr="008714A5" w:rsidRDefault="00C45249" w:rsidP="008714A5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8714A5">
        <w:rPr>
          <w:rFonts w:cs="Tahoma"/>
          <w:szCs w:val="22"/>
        </w:rPr>
        <w:t>Ustawa Prawo Ochrony Środowiska z dnia 27</w:t>
      </w:r>
      <w:r w:rsidR="00CD7D39" w:rsidRPr="008714A5">
        <w:rPr>
          <w:rFonts w:cs="Tahoma"/>
          <w:szCs w:val="22"/>
        </w:rPr>
        <w:t xml:space="preserve"> kwietnia </w:t>
      </w:r>
      <w:r w:rsidRPr="008714A5">
        <w:rPr>
          <w:rFonts w:cs="Tahoma"/>
          <w:szCs w:val="22"/>
        </w:rPr>
        <w:t>2001 r. (</w:t>
      </w:r>
      <w:r w:rsidR="00DF19A2">
        <w:rPr>
          <w:rFonts w:cs="Tahoma"/>
          <w:szCs w:val="22"/>
        </w:rPr>
        <w:t xml:space="preserve">t.j. </w:t>
      </w:r>
      <w:r w:rsidRPr="008714A5">
        <w:rPr>
          <w:rFonts w:cs="Tahoma"/>
          <w:szCs w:val="22"/>
        </w:rPr>
        <w:t xml:space="preserve">Dz. U. </w:t>
      </w:r>
      <w:r w:rsidR="009B362A" w:rsidRPr="008714A5">
        <w:rPr>
          <w:rFonts w:cs="Tahoma"/>
          <w:szCs w:val="22"/>
        </w:rPr>
        <w:t xml:space="preserve">z </w:t>
      </w:r>
      <w:r w:rsidR="008714A5" w:rsidRPr="008714A5">
        <w:rPr>
          <w:rFonts w:cs="Tahoma"/>
          <w:szCs w:val="22"/>
        </w:rPr>
        <w:t xml:space="preserve"> 2019 poz. 1396</w:t>
      </w:r>
      <w:r w:rsidR="00DF19A2">
        <w:rPr>
          <w:rFonts w:cs="Tahoma"/>
          <w:szCs w:val="22"/>
        </w:rPr>
        <w:t>, z późn. zm.</w:t>
      </w:r>
      <w:r w:rsidRPr="008714A5">
        <w:rPr>
          <w:rFonts w:cs="Tahoma"/>
          <w:szCs w:val="22"/>
        </w:rPr>
        <w:t>).</w:t>
      </w:r>
    </w:p>
    <w:p w14:paraId="6BE7FAA2" w14:textId="6A619DED" w:rsidR="00BA2A27" w:rsidRPr="008714A5" w:rsidRDefault="00C45249" w:rsidP="008714A5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8714A5">
        <w:rPr>
          <w:rFonts w:cs="Tahoma"/>
          <w:szCs w:val="22"/>
        </w:rPr>
        <w:t>Ustawa o ochron</w:t>
      </w:r>
      <w:r w:rsidR="00CD7D39" w:rsidRPr="008714A5">
        <w:rPr>
          <w:rFonts w:cs="Tahoma"/>
          <w:szCs w:val="22"/>
        </w:rPr>
        <w:t xml:space="preserve">ie przeciwpożarowej z dnia 24 sierpnia </w:t>
      </w:r>
      <w:r w:rsidRPr="008714A5">
        <w:rPr>
          <w:rFonts w:cs="Tahoma"/>
          <w:szCs w:val="22"/>
        </w:rPr>
        <w:t>1</w:t>
      </w:r>
      <w:r w:rsidR="008A5E24" w:rsidRPr="008714A5">
        <w:rPr>
          <w:rFonts w:cs="Tahoma"/>
          <w:szCs w:val="22"/>
        </w:rPr>
        <w:t xml:space="preserve">991 r., </w:t>
      </w:r>
      <w:r w:rsidR="009B362A" w:rsidRPr="008714A5">
        <w:rPr>
          <w:rFonts w:cs="Tahoma"/>
          <w:szCs w:val="22"/>
        </w:rPr>
        <w:t>(</w:t>
      </w:r>
      <w:r w:rsidR="008A5E24" w:rsidRPr="008714A5">
        <w:rPr>
          <w:rFonts w:cs="Tahoma"/>
          <w:szCs w:val="22"/>
        </w:rPr>
        <w:t xml:space="preserve">Dz. U. </w:t>
      </w:r>
      <w:r w:rsidR="008714A5" w:rsidRPr="008714A5">
        <w:rPr>
          <w:rFonts w:cs="Tahoma"/>
          <w:szCs w:val="22"/>
        </w:rPr>
        <w:t>z 2019 r. poz. 1372.</w:t>
      </w:r>
      <w:r w:rsidR="00DA2079" w:rsidRPr="008714A5">
        <w:rPr>
          <w:rFonts w:cs="Tahoma"/>
          <w:szCs w:val="22"/>
        </w:rPr>
        <w:t>).</w:t>
      </w:r>
    </w:p>
    <w:p w14:paraId="3D8719BB" w14:textId="1BF8A5D0" w:rsidR="00BA2A27" w:rsidRPr="008714A5" w:rsidRDefault="00C45249" w:rsidP="008714A5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8714A5">
        <w:rPr>
          <w:rFonts w:cs="Tahoma"/>
          <w:szCs w:val="22"/>
        </w:rPr>
        <w:t>Us</w:t>
      </w:r>
      <w:r w:rsidR="00297EBC" w:rsidRPr="008714A5">
        <w:rPr>
          <w:rFonts w:cs="Tahoma"/>
          <w:szCs w:val="22"/>
        </w:rPr>
        <w:t xml:space="preserve">tawa o normalizacji z dnia 12 września </w:t>
      </w:r>
      <w:r w:rsidRPr="008714A5">
        <w:rPr>
          <w:rFonts w:cs="Tahoma"/>
          <w:szCs w:val="22"/>
        </w:rPr>
        <w:t xml:space="preserve">2002 r, </w:t>
      </w:r>
      <w:r w:rsidR="00DA2079" w:rsidRPr="008714A5">
        <w:rPr>
          <w:rFonts w:cs="Tahoma"/>
          <w:szCs w:val="22"/>
        </w:rPr>
        <w:t>(</w:t>
      </w:r>
      <w:r w:rsidRPr="008714A5">
        <w:rPr>
          <w:rFonts w:cs="Tahoma"/>
          <w:szCs w:val="22"/>
        </w:rPr>
        <w:t xml:space="preserve">Dz. U. </w:t>
      </w:r>
      <w:r w:rsidR="00DA2079" w:rsidRPr="008714A5">
        <w:rPr>
          <w:rFonts w:cs="Tahoma"/>
          <w:szCs w:val="22"/>
        </w:rPr>
        <w:t>z 2015 r., po</w:t>
      </w:r>
      <w:r w:rsidRPr="008714A5">
        <w:rPr>
          <w:rFonts w:cs="Tahoma"/>
          <w:szCs w:val="22"/>
        </w:rPr>
        <w:t xml:space="preserve">z. </w:t>
      </w:r>
      <w:r w:rsidR="00DA2079" w:rsidRPr="008714A5">
        <w:rPr>
          <w:rFonts w:cs="Tahoma"/>
          <w:szCs w:val="22"/>
        </w:rPr>
        <w:t>1483).</w:t>
      </w:r>
    </w:p>
    <w:p w14:paraId="02F2DE99" w14:textId="47D869B0" w:rsidR="00BA2A27" w:rsidRPr="00A37271" w:rsidRDefault="00C45249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Rozporządzenie Ministra Infrastruktury w sprawie szczegółowego zakresu i formy dokumentacji projektowej, specyfikacji technicznych wykonania i odbioru robót budowlanych oraz programu funkcjonalno-użytkowego z dnia 2 września 2004 r.</w:t>
      </w:r>
      <w:r w:rsidR="00DA2079" w:rsidRPr="00A37271">
        <w:rPr>
          <w:rFonts w:cs="Tahoma"/>
          <w:szCs w:val="22"/>
        </w:rPr>
        <w:t xml:space="preserve"> </w:t>
      </w:r>
      <w:r w:rsidR="0024501F">
        <w:rPr>
          <w:rFonts w:cs="Tahoma"/>
          <w:szCs w:val="22"/>
        </w:rPr>
        <w:t xml:space="preserve">      </w:t>
      </w:r>
      <w:r w:rsidR="00DA2079" w:rsidRPr="00A37271">
        <w:rPr>
          <w:rFonts w:cs="Tahoma"/>
          <w:szCs w:val="22"/>
        </w:rPr>
        <w:t>(Dz. U. z 2013 r., poz. 1129)</w:t>
      </w:r>
    </w:p>
    <w:p w14:paraId="019C7AB4" w14:textId="77777777" w:rsidR="00BA2A27" w:rsidRPr="00A37271" w:rsidRDefault="00C45249" w:rsidP="00A37271">
      <w:pPr>
        <w:pStyle w:val="Akapitzlist"/>
        <w:numPr>
          <w:ilvl w:val="0"/>
          <w:numId w:val="30"/>
        </w:numPr>
        <w:rPr>
          <w:rFonts w:cs="Tahoma"/>
          <w:vanish/>
          <w:szCs w:val="22"/>
          <w:highlight w:val="yellow"/>
        </w:rPr>
      </w:pPr>
      <w:r w:rsidRPr="00A37271">
        <w:rPr>
          <w:rFonts w:cs="Tahoma"/>
          <w:vanish/>
          <w:szCs w:val="22"/>
          <w:highlight w:val="yellow"/>
          <w:u w:val="single"/>
        </w:rPr>
        <w:t>Akty uchylone, które zastąpił wskazany dokument:</w:t>
      </w:r>
      <w:r w:rsidRPr="00A37271">
        <w:rPr>
          <w:rFonts w:cs="Tahoma"/>
          <w:vanish/>
          <w:szCs w:val="22"/>
          <w:highlight w:val="yellow"/>
        </w:rPr>
        <w:br/>
      </w:r>
      <w:r w:rsidRPr="00A37271">
        <w:rPr>
          <w:rFonts w:cs="Tahoma"/>
          <w:vanish/>
          <w:szCs w:val="22"/>
          <w:highlight w:val="yellow"/>
        </w:rPr>
        <w:br/>
      </w:r>
      <w:r w:rsidRPr="00A37271">
        <w:rPr>
          <w:rFonts w:cs="Tahoma"/>
          <w:b/>
          <w:bCs/>
          <w:vanish/>
          <w:szCs w:val="22"/>
          <w:highlight w:val="yellow"/>
        </w:rPr>
        <w:t>Dz.U. 2005 nr 116 poz. 985</w:t>
      </w:r>
      <w:r w:rsidRPr="00A37271">
        <w:rPr>
          <w:rFonts w:cs="Tahoma"/>
          <w:vanish/>
          <w:szCs w:val="22"/>
          <w:highlight w:val="yellow"/>
        </w:rPr>
        <w:br/>
        <w:t>Rozporządzenie Ministra Zdrowia z dnia 22 czerwca 2005 r. w sprawie wymagań, jakim powinny odpowiadać pod względem fachowym i sanitarnym pomieszczenia i urządzenia zakładu opieki zdrowotnej</w:t>
      </w:r>
      <w:r w:rsidRPr="00A37271">
        <w:rPr>
          <w:rFonts w:cs="Tahoma"/>
          <w:vanish/>
          <w:szCs w:val="22"/>
          <w:highlight w:val="yellow"/>
        </w:rPr>
        <w:br/>
      </w:r>
      <w:r w:rsidRPr="00A37271">
        <w:rPr>
          <w:rFonts w:cs="Tahoma"/>
          <w:b/>
          <w:bCs/>
          <w:vanish/>
          <w:szCs w:val="22"/>
          <w:highlight w:val="yellow"/>
        </w:rPr>
        <w:t>Dz.U. 2005 nr 250 poz. 2115</w:t>
      </w:r>
      <w:r w:rsidRPr="00A37271">
        <w:rPr>
          <w:rFonts w:cs="Tahoma"/>
          <w:vanish/>
          <w:szCs w:val="22"/>
          <w:highlight w:val="yellow"/>
        </w:rPr>
        <w:br/>
        <w:t>Rozporządzenie Ministra Zdrowia z dnia 15 grudnia 2005 r. zmieniające rozporządzenie w sprawie wymagań, jakim powinny odpowiadać pod względem fachowym i sanitarnym pomieszczenia i urządzenia zakładu opieki zdrowotnej</w:t>
      </w:r>
    </w:p>
    <w:p w14:paraId="6B1C0E73" w14:textId="402C1B40" w:rsidR="00BA2A27" w:rsidRPr="00A37271" w:rsidRDefault="00C779AD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 xml:space="preserve">Rozporządzenie Ministra Spraw Wewnętrznych z dnia 7 czerwca 2010 r. w sprawie </w:t>
      </w:r>
      <w:r w:rsidRPr="00A37271">
        <w:rPr>
          <w:rFonts w:cs="Tahoma"/>
          <w:szCs w:val="22"/>
        </w:rPr>
        <w:lastRenderedPageBreak/>
        <w:t>ochrony przeciwpożarowej budynków, innych obiektów budowlanych i terenów,</w:t>
      </w:r>
      <w:r w:rsidR="0024501F">
        <w:rPr>
          <w:rFonts w:cs="Tahoma"/>
          <w:szCs w:val="22"/>
        </w:rPr>
        <w:t xml:space="preserve">       </w:t>
      </w:r>
      <w:r w:rsidRPr="00A37271">
        <w:rPr>
          <w:rFonts w:cs="Tahoma"/>
          <w:szCs w:val="22"/>
        </w:rPr>
        <w:t xml:space="preserve"> (Dz. U. </w:t>
      </w:r>
      <w:r w:rsidR="00DA2079" w:rsidRPr="00A37271">
        <w:rPr>
          <w:rFonts w:cs="Tahoma"/>
          <w:szCs w:val="22"/>
        </w:rPr>
        <w:t>z 2010 r., n</w:t>
      </w:r>
      <w:r w:rsidRPr="00A37271">
        <w:rPr>
          <w:rFonts w:cs="Tahoma"/>
          <w:szCs w:val="22"/>
        </w:rPr>
        <w:t>r 109, poz. 719).</w:t>
      </w:r>
    </w:p>
    <w:p w14:paraId="758C7C31" w14:textId="5FC5823B" w:rsidR="00BA2A27" w:rsidRPr="00A37271" w:rsidRDefault="00C45249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Rozporządzenie Ministra Infrastruktury z dnia 6 lutego 2003 r., w sprawie bezpieczeństwa i higieny pracy podczas wykonywania robót budowlanych (Dz. U.</w:t>
      </w:r>
      <w:r w:rsidR="0024501F">
        <w:rPr>
          <w:rFonts w:cs="Tahoma"/>
          <w:szCs w:val="22"/>
        </w:rPr>
        <w:t xml:space="preserve">           </w:t>
      </w:r>
      <w:r w:rsidR="00355FDD" w:rsidRPr="00A37271">
        <w:rPr>
          <w:rFonts w:cs="Tahoma"/>
          <w:szCs w:val="22"/>
        </w:rPr>
        <w:t xml:space="preserve"> z 2003 r.,</w:t>
      </w:r>
      <w:r w:rsidRPr="00A37271">
        <w:rPr>
          <w:rFonts w:cs="Tahoma"/>
          <w:szCs w:val="22"/>
        </w:rPr>
        <w:t xml:space="preserve"> Nr 47, poz. 401).</w:t>
      </w:r>
    </w:p>
    <w:p w14:paraId="56EF9399" w14:textId="77777777" w:rsidR="00740838" w:rsidRPr="00A37271" w:rsidRDefault="00355FDD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 xml:space="preserve">Rozporządzenie Ministra Infrastruktury i Rozwoju z dnia 11 września 2014 r. w sprawie samodzielnych funkcji technicznych w budownictwie </w:t>
      </w:r>
      <w:r w:rsidR="00C45249" w:rsidRPr="00A37271">
        <w:rPr>
          <w:rFonts w:cs="Tahoma"/>
          <w:szCs w:val="22"/>
        </w:rPr>
        <w:t xml:space="preserve">(Dz. U. </w:t>
      </w:r>
      <w:r w:rsidRPr="00A37271">
        <w:rPr>
          <w:rFonts w:cs="Tahoma"/>
          <w:szCs w:val="22"/>
        </w:rPr>
        <w:t>z 2014 r.</w:t>
      </w:r>
      <w:r w:rsidR="00C45249" w:rsidRPr="00A37271">
        <w:rPr>
          <w:rFonts w:cs="Tahoma"/>
          <w:szCs w:val="22"/>
        </w:rPr>
        <w:t xml:space="preserve">, </w:t>
      </w:r>
      <w:r w:rsidRPr="00A37271">
        <w:rPr>
          <w:rFonts w:cs="Tahoma"/>
          <w:szCs w:val="22"/>
        </w:rPr>
        <w:t>po</w:t>
      </w:r>
      <w:r w:rsidR="00C45249" w:rsidRPr="00A37271">
        <w:rPr>
          <w:rFonts w:cs="Tahoma"/>
          <w:szCs w:val="22"/>
        </w:rPr>
        <w:t>z. 1</w:t>
      </w:r>
      <w:r w:rsidRPr="00A37271">
        <w:rPr>
          <w:rFonts w:cs="Tahoma"/>
          <w:szCs w:val="22"/>
        </w:rPr>
        <w:t>278</w:t>
      </w:r>
      <w:r w:rsidR="00C45249" w:rsidRPr="00A37271">
        <w:rPr>
          <w:rFonts w:cs="Tahoma"/>
          <w:szCs w:val="22"/>
        </w:rPr>
        <w:t>).</w:t>
      </w:r>
    </w:p>
    <w:p w14:paraId="68C7FBBF" w14:textId="12A39B0A" w:rsidR="00740838" w:rsidRPr="00A37271" w:rsidRDefault="00740838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 xml:space="preserve">PN-B-01025:2004 Rysunek budowlany - Oznaczenia graficzne na rysunkach architektoniczno-budowlanych </w:t>
      </w:r>
    </w:p>
    <w:p w14:paraId="7AD2DF0E" w14:textId="72DC48B5" w:rsidR="007005FA" w:rsidRPr="00A37271" w:rsidRDefault="007005FA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PN-B-01029:200 Rysunek budowlany - Zasady wymiarowania na rysunkach architektoniczno-budowlanych</w:t>
      </w:r>
    </w:p>
    <w:p w14:paraId="39817E5F" w14:textId="2EAA468B" w:rsidR="007F219F" w:rsidRPr="00A37271" w:rsidRDefault="00C228A4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COBRTI INSTAL Warunki techniczne wykonania i odbioru instalacji wentylacyjnych. Zeszyt 5</w:t>
      </w:r>
    </w:p>
    <w:p w14:paraId="2B553049" w14:textId="79F72175" w:rsidR="00C228A4" w:rsidRPr="00A37271" w:rsidRDefault="00D70A57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 xml:space="preserve">PN-EN 12464-1:2012 Światło i oświetlenie. Oświetlenie miejsc pracy. Część 1. Miejsca pracy we wnętrzach.  </w:t>
      </w:r>
    </w:p>
    <w:p w14:paraId="5F27AF97" w14:textId="60965FD9" w:rsidR="00D70A57" w:rsidRPr="00A37271" w:rsidRDefault="00D70A57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PN-IEC 60364-3:2000 Instalacje elektryczne w obiektach budowlanych. Ustalenie ogólnych charakterystyk</w:t>
      </w:r>
    </w:p>
    <w:p w14:paraId="03E7F1B6" w14:textId="1A1EF294" w:rsidR="00D70A57" w:rsidRPr="00A37271" w:rsidRDefault="00D70A57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 xml:space="preserve">PN-HD 60364-4-41: 2009 Instalacje elektryczne w obiektach budowlanych – Ochrona dla zapewnienia bezpieczeństwa </w:t>
      </w:r>
      <w:r w:rsidR="000B431F" w:rsidRPr="00A37271">
        <w:rPr>
          <w:rFonts w:cs="Tahoma"/>
          <w:szCs w:val="22"/>
        </w:rPr>
        <w:t>–</w:t>
      </w:r>
      <w:r w:rsidRPr="00A37271">
        <w:rPr>
          <w:rFonts w:cs="Tahoma"/>
          <w:szCs w:val="22"/>
        </w:rPr>
        <w:t xml:space="preserve"> Ochrona</w:t>
      </w:r>
      <w:r w:rsidR="000B431F" w:rsidRPr="00A37271">
        <w:rPr>
          <w:rFonts w:cs="Tahoma"/>
          <w:szCs w:val="22"/>
        </w:rPr>
        <w:t xml:space="preserve"> </w:t>
      </w:r>
      <w:r w:rsidRPr="00A37271">
        <w:rPr>
          <w:rFonts w:cs="Tahoma"/>
          <w:szCs w:val="22"/>
        </w:rPr>
        <w:t xml:space="preserve">przeciwporażeniowa.  </w:t>
      </w:r>
    </w:p>
    <w:p w14:paraId="304CC7CC" w14:textId="4FB0FBE5" w:rsidR="000B431F" w:rsidRPr="00A37271" w:rsidRDefault="000B431F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PN-HD 60364-4-42:2011 Instalacje elektryczne niskiego napięcia – Część 4-42. Ochrona dla  zapewnienia bezpieczeństwa - Ochrona przed skutkami oddziaływania cieplnego.</w:t>
      </w:r>
    </w:p>
    <w:p w14:paraId="32B3580B" w14:textId="77777777" w:rsidR="000B431F" w:rsidRPr="00A37271" w:rsidRDefault="000B431F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PN-HD 60364-4-43:2012 Instalacje elektryczne niskiego napięcia – Część 4-43: Ochrona dla zapewnienia bezpieczeństwa – Ochrona przed prądem przetężeniowym</w:t>
      </w:r>
    </w:p>
    <w:p w14:paraId="53BC58AE" w14:textId="7366BCBB" w:rsidR="000B431F" w:rsidRPr="00A37271" w:rsidRDefault="000B431F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PN-IEC 60364-4-45:1999   Instalacje elektryczne w obiektach budowlanych – Ochrona dla zapewnienia bezpieczeństwa – Ochrona przed obniżeniem napięcia</w:t>
      </w:r>
    </w:p>
    <w:p w14:paraId="47633DFB" w14:textId="2D28FAE0" w:rsidR="000B431F" w:rsidRPr="00A37271" w:rsidRDefault="000B431F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PN-IEC 60364-4-442:1999 Instalacje elektryczne w obiektach budowlanych – Ochrona dla zapewnienia bezpieczeństwa – Ochrona przed przepięciami – Ochrona instalacji niskiego napięcia przed przejściowymi przepięciami i uszkodzeniami przy doziemieniach w sieciach wysokiego napięcia</w:t>
      </w:r>
    </w:p>
    <w:p w14:paraId="661BA2E1" w14:textId="61F864A1" w:rsidR="000B431F" w:rsidRPr="00A37271" w:rsidRDefault="000B431F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 HD 60364-5-51:2011  Instalacje elektryczne w obiektach budowlanych – Część 5-51: Dobór i montaż  wyposażenia elektrycznego – Postanowienia ogólne</w:t>
      </w:r>
    </w:p>
    <w:p w14:paraId="1139712C" w14:textId="4C1673E6" w:rsidR="000B431F" w:rsidRPr="00A37271" w:rsidRDefault="000B431F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PN-HD 60364-5-52:2011  Instalacje elektryczne niskiego napięcia – Część 5-52: Dobór i montaż wyposażenia elektrycznego – Oprzewodowanie.</w:t>
      </w:r>
    </w:p>
    <w:p w14:paraId="146920F0" w14:textId="2F40AB37" w:rsidR="000B431F" w:rsidRPr="00A37271" w:rsidRDefault="000B431F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PN-IEC 60364-5-53:2000 Instalacje elektryczne w obiektach budowlanych – Dobór i montaż wyposażenia elektrycznego – Aparatura rozdzielcza i sterownicza.</w:t>
      </w:r>
    </w:p>
    <w:p w14:paraId="5EF51759" w14:textId="40CE1200" w:rsidR="000B431F" w:rsidRPr="00A37271" w:rsidRDefault="00365C87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PN-IEC 60364-5-551:2003 Instalacje elektryczne w obiektach budowlanych – Dobór i montaż wyposażenia elektrycznego – Inne wyposażenie – Niskonapięciowe zespoły prądotwórcze.</w:t>
      </w:r>
    </w:p>
    <w:p w14:paraId="3C955142" w14:textId="1F8CA8DB" w:rsidR="00365C87" w:rsidRPr="00A37271" w:rsidRDefault="00365C87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PN-HD 60364-5-559:2010 Instalacje elektryczne w obiektach budowlanych Część 5-55: Dobór i montaż wyposażenia elektrycznego – Inne wyposażenie – Sekcja 559: Oprawy oświetleniowe i instalacje oświetleniowe.</w:t>
      </w:r>
    </w:p>
    <w:p w14:paraId="7236A9F4" w14:textId="12D77E07" w:rsidR="00365C87" w:rsidRPr="00A37271" w:rsidRDefault="00365C87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PN-EN 60445:2010 Zasady podstawowe i bezpieczeństwa przy współdziałaniu człowieka z maszyną, znakowanie i identyfikacja – Identyfikacja zacisków urządzeń i zakończenia przewodów</w:t>
      </w:r>
    </w:p>
    <w:p w14:paraId="700A7F1F" w14:textId="6D0E666C" w:rsidR="00365C87" w:rsidRPr="00A37271" w:rsidRDefault="00365C87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lastRenderedPageBreak/>
        <w:t>PN-EN 60446:2010 Zasady podstawowe i bezpieczeństwa przy współdziałaniu człowieka z maszyną, znakowanie i identyfikacja – Identyfikacja przewodów kolorami albo znakami alfanumerycznymi</w:t>
      </w:r>
    </w:p>
    <w:p w14:paraId="488FBBC4" w14:textId="77777777" w:rsidR="00365C87" w:rsidRPr="00A37271" w:rsidRDefault="00365C87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PN-HD 60364-7-704:2010 Instalacje elektryczne niskiego napięcia – Część 7-704: Wymagania dotyczące specjalnych instalacji lub lokalizacji - Instalacje na terenie budowy i rozbiórki.</w:t>
      </w:r>
    </w:p>
    <w:p w14:paraId="6566BB1D" w14:textId="48FBF968" w:rsidR="00365C87" w:rsidRPr="00A37271" w:rsidRDefault="00365C87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PN-EN 50310:2012 Stosowanie połączeń  wyrównawczych i uziemiających w budynkach z zainstalowanym sprzętem informatycznym.</w:t>
      </w:r>
    </w:p>
    <w:p w14:paraId="103E71F5" w14:textId="23841007" w:rsidR="00365C87" w:rsidRPr="00A37271" w:rsidRDefault="008B0F40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PN-EN-50174-2:2010 Technika informatyczna – Instalacje okablowania – Część 2: Planowanie i wykonywanie instalacji wewnątrz budynków</w:t>
      </w:r>
    </w:p>
    <w:p w14:paraId="1B973C7E" w14:textId="277BA3EA" w:rsidR="008B0F40" w:rsidRPr="00A37271" w:rsidRDefault="008B0F40" w:rsidP="00A37271">
      <w:pPr>
        <w:pStyle w:val="Akapitzlist"/>
        <w:numPr>
          <w:ilvl w:val="0"/>
          <w:numId w:val="30"/>
        </w:numPr>
        <w:jc w:val="left"/>
        <w:rPr>
          <w:rFonts w:cs="Tahoma"/>
          <w:szCs w:val="22"/>
        </w:rPr>
      </w:pPr>
      <w:r w:rsidRPr="00A37271">
        <w:rPr>
          <w:rFonts w:cs="Tahoma"/>
          <w:szCs w:val="22"/>
        </w:rPr>
        <w:t>Warunki Techniczne Wykonania i Odbioru Robót Budowlanych, Warszawa 2012 r. Instytut Techniki Budowlanej.  Część D. Roboty instalacyjne elektryczne. Zeszyt21 – Instalacje elektryczne, piorunochronne w budynkach użyteczności publicznej.</w:t>
      </w:r>
    </w:p>
    <w:p w14:paraId="4D4C164F" w14:textId="03792E73" w:rsidR="008B0F40" w:rsidRPr="00A37271" w:rsidRDefault="008B0F40" w:rsidP="00A37271">
      <w:pPr>
        <w:pStyle w:val="Akapitzlist"/>
        <w:numPr>
          <w:ilvl w:val="0"/>
          <w:numId w:val="30"/>
        </w:numPr>
        <w:jc w:val="left"/>
        <w:rPr>
          <w:rFonts w:cs="Tahoma"/>
          <w:szCs w:val="22"/>
        </w:rPr>
      </w:pPr>
      <w:r w:rsidRPr="00A37271">
        <w:rPr>
          <w:rFonts w:cs="Tahoma"/>
          <w:szCs w:val="22"/>
        </w:rPr>
        <w:t>PN-E-08501:1988 Urządzenia elektryczne. Tablice i znaki bezpieczeństwa.</w:t>
      </w:r>
    </w:p>
    <w:p w14:paraId="76FDB4BE" w14:textId="2FBE34D2" w:rsidR="008B0F40" w:rsidRPr="00A37271" w:rsidRDefault="008B0F40" w:rsidP="00A37271">
      <w:pPr>
        <w:pStyle w:val="Akapitzlist"/>
        <w:numPr>
          <w:ilvl w:val="0"/>
          <w:numId w:val="30"/>
        </w:numPr>
        <w:jc w:val="left"/>
        <w:rPr>
          <w:rFonts w:cs="Tahoma"/>
          <w:szCs w:val="22"/>
        </w:rPr>
      </w:pPr>
      <w:r w:rsidRPr="00A37271">
        <w:rPr>
          <w:rFonts w:cs="Tahoma"/>
          <w:szCs w:val="22"/>
        </w:rPr>
        <w:t>Krzysztof Sałasiński -  Bezpieczeństwo elektryczne w zakładach opieki zdrowotnej. Wydawnictwo COSiW SEP</w:t>
      </w:r>
    </w:p>
    <w:p w14:paraId="65702377" w14:textId="1289F909" w:rsidR="008B0F40" w:rsidRPr="00A37271" w:rsidRDefault="008B0F40" w:rsidP="00A37271">
      <w:pPr>
        <w:pStyle w:val="Akapitzlist"/>
        <w:widowControl w:val="0"/>
        <w:numPr>
          <w:ilvl w:val="0"/>
          <w:numId w:val="30"/>
        </w:numPr>
        <w:suppressAutoHyphens/>
        <w:autoSpaceDE w:val="0"/>
        <w:rPr>
          <w:rFonts w:cs="Tahoma"/>
          <w:szCs w:val="22"/>
        </w:rPr>
      </w:pPr>
      <w:r w:rsidRPr="00A37271">
        <w:rPr>
          <w:rFonts w:cs="Tahoma"/>
          <w:szCs w:val="22"/>
        </w:rPr>
        <w:t>PN-EN 50173-2:2008 Technika Informatyczna. Systemy okablowania strukturalnego. Część 2. Pomieszczenia biurowe.</w:t>
      </w:r>
    </w:p>
    <w:p w14:paraId="4DB71995" w14:textId="77777777" w:rsidR="009A3756" w:rsidRPr="00682512" w:rsidRDefault="009A3756" w:rsidP="009A3756">
      <w:pPr>
        <w:widowControl w:val="0"/>
        <w:suppressAutoHyphens/>
        <w:autoSpaceDE w:val="0"/>
        <w:ind w:left="993" w:firstLine="0"/>
        <w:rPr>
          <w:rFonts w:cs="Tahoma"/>
          <w:szCs w:val="22"/>
          <w:highlight w:val="yellow"/>
        </w:rPr>
      </w:pPr>
    </w:p>
    <w:p w14:paraId="045D3962" w14:textId="77777777" w:rsidR="00C45249" w:rsidRPr="005F7EB8" w:rsidRDefault="00570A73" w:rsidP="008714A5">
      <w:pPr>
        <w:pStyle w:val="Nagwek2"/>
        <w:numPr>
          <w:ilvl w:val="0"/>
          <w:numId w:val="20"/>
        </w:numPr>
        <w:ind w:left="426"/>
      </w:pPr>
      <w:bookmarkStart w:id="57" w:name="_Toc395599889"/>
      <w:bookmarkStart w:id="58" w:name="_Toc20996949"/>
      <w:r w:rsidRPr="005F7EB8">
        <w:t>INNE POSIADANE INFORMACJE I DOKUMENTY NIEZBĘDNE DO  OPRACOWANIA DOKUMENTACJI WYKONAWCZEJ I WYKONANIA  ROBÓT BUDOWLANYCH</w:t>
      </w:r>
      <w:bookmarkEnd w:id="57"/>
      <w:r w:rsidRPr="005F7EB8">
        <w:t xml:space="preserve"> – ZAŁĄCZNIKI DO PFU</w:t>
      </w:r>
      <w:bookmarkEnd w:id="58"/>
    </w:p>
    <w:p w14:paraId="076F0653" w14:textId="77777777" w:rsidR="00F515AE" w:rsidRPr="005F7EB8" w:rsidRDefault="00F515AE" w:rsidP="000C19F4">
      <w:pPr>
        <w:ind w:left="0" w:firstLine="0"/>
        <w:rPr>
          <w:rFonts w:cs="Tahoma"/>
          <w:szCs w:val="22"/>
        </w:rPr>
      </w:pPr>
    </w:p>
    <w:p w14:paraId="3FD2DE91" w14:textId="77777777" w:rsidR="000C19F4" w:rsidRPr="009875F4" w:rsidRDefault="00E83EA2" w:rsidP="00E83EA2">
      <w:pPr>
        <w:tabs>
          <w:tab w:val="left" w:pos="9072"/>
        </w:tabs>
        <w:ind w:left="0" w:firstLine="0"/>
        <w:rPr>
          <w:rFonts w:cs="Tahoma"/>
          <w:b/>
          <w:szCs w:val="22"/>
        </w:rPr>
      </w:pPr>
      <w:r w:rsidRPr="009875F4">
        <w:rPr>
          <w:rFonts w:cs="Tahoma"/>
          <w:b/>
          <w:szCs w:val="22"/>
        </w:rPr>
        <w:t>Lista załączników do PFU:</w:t>
      </w:r>
    </w:p>
    <w:p w14:paraId="21B4F2C5" w14:textId="3F7BA56D" w:rsidR="005F5FFA" w:rsidRPr="009875F4" w:rsidRDefault="00DF19A2" w:rsidP="008714A5">
      <w:pPr>
        <w:pStyle w:val="Akapitzlist"/>
        <w:numPr>
          <w:ilvl w:val="0"/>
          <w:numId w:val="27"/>
        </w:numPr>
        <w:rPr>
          <w:rFonts w:cs="Tahoma"/>
          <w:szCs w:val="22"/>
        </w:rPr>
      </w:pPr>
      <w:r>
        <w:rPr>
          <w:bCs/>
          <w:szCs w:val="22"/>
        </w:rPr>
        <w:t>Załącznik graficzny – Budynek B</w:t>
      </w:r>
    </w:p>
    <w:p w14:paraId="544B38CB" w14:textId="0E49406F" w:rsidR="009174D5" w:rsidRPr="005D177D" w:rsidRDefault="00DF19A2" w:rsidP="008714A5">
      <w:pPr>
        <w:pStyle w:val="Akapitzlist"/>
        <w:numPr>
          <w:ilvl w:val="0"/>
          <w:numId w:val="27"/>
        </w:numPr>
        <w:rPr>
          <w:rFonts w:cs="Tahoma"/>
          <w:szCs w:val="22"/>
        </w:rPr>
      </w:pPr>
      <w:r>
        <w:rPr>
          <w:bCs/>
          <w:szCs w:val="22"/>
        </w:rPr>
        <w:t>Załącznik graficzny – Budynek A</w:t>
      </w:r>
    </w:p>
    <w:p w14:paraId="4D3422DC" w14:textId="77777777" w:rsidR="00814FD0" w:rsidRPr="003776DD" w:rsidRDefault="00814FD0" w:rsidP="00814FD0">
      <w:pPr>
        <w:pStyle w:val="Akapitzlist"/>
        <w:ind w:firstLine="0"/>
        <w:rPr>
          <w:rFonts w:cs="Tahoma"/>
          <w:bCs/>
          <w:szCs w:val="22"/>
        </w:rPr>
      </w:pPr>
    </w:p>
    <w:sectPr w:rsidR="00814FD0" w:rsidRPr="003776DD" w:rsidSect="00AE3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07" w:right="1417" w:bottom="1417" w:left="1417" w:header="419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E816" w14:textId="77777777" w:rsidR="00810472" w:rsidRDefault="00810472" w:rsidP="00472EB6">
      <w:r>
        <w:separator/>
      </w:r>
    </w:p>
  </w:endnote>
  <w:endnote w:type="continuationSeparator" w:id="0">
    <w:p w14:paraId="2FFA1F29" w14:textId="77777777" w:rsidR="00810472" w:rsidRDefault="00810472" w:rsidP="0047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GothicBlk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B7ED" w14:textId="77777777" w:rsidR="00710E93" w:rsidRDefault="00710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8126" w14:textId="5EE3C9C6" w:rsidR="00810472" w:rsidRDefault="00810472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Strona</w:t>
    </w:r>
  </w:p>
  <w:p w14:paraId="18926340" w14:textId="77777777" w:rsidR="00810472" w:rsidRDefault="008104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767C" w14:textId="675A5A68" w:rsidR="00810472" w:rsidRDefault="00810472" w:rsidP="00197F0A">
    <w:pPr>
      <w:spacing w:line="360" w:lineRule="auto"/>
      <w:jc w:val="center"/>
      <w:rPr>
        <w:rFonts w:cs="Tahoma"/>
        <w:b/>
        <w:bCs/>
        <w:color w:val="0F243E"/>
      </w:rPr>
    </w:pPr>
    <w:r>
      <w:rPr>
        <w:rFonts w:ascii="Times New Roman" w:hAnsi="Times New Roman"/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0814FC83" wp14:editId="2FB25457">
              <wp:simplePos x="0" y="0"/>
              <wp:positionH relativeFrom="column">
                <wp:posOffset>-242570</wp:posOffset>
              </wp:positionH>
              <wp:positionV relativeFrom="paragraph">
                <wp:posOffset>105409</wp:posOffset>
              </wp:positionV>
              <wp:extent cx="6057900" cy="0"/>
              <wp:effectExtent l="0" t="38100" r="38100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B0E8C" id="Line 3" o:spid="_x0000_s1026" style="position:absolute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9.1pt,8.3pt" to="457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" strokecolor="navy" strokeweight="6pt">
              <v:stroke linestyle="thickBetweenThin"/>
            </v:line>
          </w:pict>
        </mc:Fallback>
      </mc:AlternateContent>
    </w:r>
  </w:p>
  <w:p w14:paraId="65E251AE" w14:textId="6FF577E0" w:rsidR="00810472" w:rsidRDefault="00810472" w:rsidP="009D0E93">
    <w:pPr>
      <w:spacing w:line="360" w:lineRule="auto"/>
      <w:ind w:left="0" w:firstLine="0"/>
      <w:jc w:val="center"/>
      <w:rPr>
        <w:rFonts w:cs="Tahoma"/>
        <w:b/>
        <w:bCs/>
        <w:color w:val="0F243E"/>
      </w:rPr>
    </w:pPr>
    <w:r>
      <w:rPr>
        <w:rFonts w:cs="Tahoma"/>
        <w:b/>
        <w:bCs/>
        <w:color w:val="0F243E"/>
      </w:rPr>
      <w:t>Warszawa, październik 2019</w:t>
    </w:r>
    <w:r w:rsidRPr="0069301F">
      <w:rPr>
        <w:rFonts w:cs="Tahoma"/>
        <w:b/>
        <w:bCs/>
        <w:color w:val="0F243E"/>
      </w:rPr>
      <w:t xml:space="preserve"> r.</w:t>
    </w:r>
  </w:p>
  <w:p w14:paraId="366469DC" w14:textId="77777777" w:rsidR="00810472" w:rsidRDefault="00810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075A" w14:textId="77777777" w:rsidR="00810472" w:rsidRDefault="00810472" w:rsidP="00472EB6">
      <w:r>
        <w:separator/>
      </w:r>
    </w:p>
  </w:footnote>
  <w:footnote w:type="continuationSeparator" w:id="0">
    <w:p w14:paraId="436B59DC" w14:textId="77777777" w:rsidR="00810472" w:rsidRDefault="00810472" w:rsidP="0047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CF14" w14:textId="77777777" w:rsidR="00710E93" w:rsidRDefault="00710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C7B2" w14:textId="76266200" w:rsidR="00810472" w:rsidRDefault="00810472" w:rsidP="00B86C14">
    <w:pPr>
      <w:pStyle w:val="Nagwek"/>
      <w:ind w:left="42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74D03D" wp14:editId="18C91B3B">
              <wp:simplePos x="0" y="0"/>
              <wp:positionH relativeFrom="column">
                <wp:posOffset>669290</wp:posOffset>
              </wp:positionH>
              <wp:positionV relativeFrom="paragraph">
                <wp:posOffset>78105</wp:posOffset>
              </wp:positionV>
              <wp:extent cx="1986915" cy="415290"/>
              <wp:effectExtent l="0" t="0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C9E63" w14:textId="77777777" w:rsidR="00810472" w:rsidRDefault="00810472" w:rsidP="00B86C14">
                          <w:pPr>
                            <w:ind w:left="0" w:firstLine="0"/>
                            <w:rPr>
                              <w:rFonts w:ascii="Tw Cen MT Condensed" w:hAnsi="Tw Cen MT Condensed" w:cs="Tw Cen MT Condensed"/>
                              <w:b/>
                              <w:bCs/>
                              <w:color w:val="244061"/>
                            </w:rPr>
                          </w:pPr>
                          <w:r w:rsidRPr="00C06EDE">
                            <w:rPr>
                              <w:rFonts w:ascii="Tw Cen MT Condensed" w:hAnsi="Tw Cen MT Condensed" w:cs="Tw Cen MT Condensed"/>
                              <w:b/>
                              <w:bCs/>
                              <w:color w:val="244061"/>
                            </w:rPr>
                            <w:t>INSTYTUT MATKI I</w:t>
                          </w:r>
                          <w:r>
                            <w:rPr>
                              <w:rFonts w:ascii="Tw Cen MT Condensed" w:hAnsi="Tw Cen MT Condensed" w:cs="Tw Cen MT Condensed"/>
                              <w:b/>
                              <w:bCs/>
                              <w:color w:val="244061"/>
                            </w:rPr>
                            <w:t xml:space="preserve"> </w:t>
                          </w:r>
                          <w:r w:rsidRPr="00C06EDE">
                            <w:rPr>
                              <w:rFonts w:ascii="Tw Cen MT Condensed" w:hAnsi="Tw Cen MT Condensed" w:cs="Tw Cen MT Condensed"/>
                              <w:b/>
                              <w:bCs/>
                              <w:color w:val="244061"/>
                            </w:rPr>
                            <w:t>DZIECKA</w:t>
                          </w:r>
                        </w:p>
                        <w:p w14:paraId="5E652563" w14:textId="77777777" w:rsidR="00810472" w:rsidRPr="00B86C14" w:rsidRDefault="00810472" w:rsidP="00B86C14">
                          <w:pPr>
                            <w:ind w:left="0" w:firstLine="0"/>
                            <w:rPr>
                              <w:rFonts w:ascii="Tw Cen MT Condensed" w:hAnsi="Tw Cen MT Condensed" w:cs="Tw Cen MT Condensed"/>
                              <w:b/>
                              <w:bCs/>
                              <w:color w:val="244061"/>
                            </w:rPr>
                          </w:pPr>
                          <w:r w:rsidRPr="00FF7F30">
                            <w:rPr>
                              <w:rFonts w:ascii="Tw Cen MT Condensed" w:hAnsi="Tw Cen MT Condensed" w:cs="Tw Cen MT Condensed"/>
                              <w:b/>
                              <w:bCs/>
                              <w:sz w:val="20"/>
                              <w:szCs w:val="20"/>
                            </w:rPr>
                            <w:t>O1-211 Warszawa, ul. Kasprzaka 17a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4D0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2.7pt;margin-top:6.15pt;width:156.45pt;height:3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" stroked="f">
              <v:textbox>
                <w:txbxContent>
                  <w:p w14:paraId="684C9E63" w14:textId="77777777" w:rsidR="00810472" w:rsidRDefault="00810472" w:rsidP="00B86C14">
                    <w:pPr>
                      <w:ind w:left="0" w:firstLine="0"/>
                      <w:rPr>
                        <w:rFonts w:ascii="Tw Cen MT Condensed" w:hAnsi="Tw Cen MT Condensed" w:cs="Tw Cen MT Condensed"/>
                        <w:b/>
                        <w:bCs/>
                        <w:color w:val="244061"/>
                      </w:rPr>
                    </w:pPr>
                    <w:r w:rsidRPr="00C06EDE">
                      <w:rPr>
                        <w:rFonts w:ascii="Tw Cen MT Condensed" w:hAnsi="Tw Cen MT Condensed" w:cs="Tw Cen MT Condensed"/>
                        <w:b/>
                        <w:bCs/>
                        <w:color w:val="244061"/>
                      </w:rPr>
                      <w:t>INSTYTUT MATKI I</w:t>
                    </w:r>
                    <w:r>
                      <w:rPr>
                        <w:rFonts w:ascii="Tw Cen MT Condensed" w:hAnsi="Tw Cen MT Condensed" w:cs="Tw Cen MT Condensed"/>
                        <w:b/>
                        <w:bCs/>
                        <w:color w:val="244061"/>
                      </w:rPr>
                      <w:t xml:space="preserve"> </w:t>
                    </w:r>
                    <w:r w:rsidRPr="00C06EDE">
                      <w:rPr>
                        <w:rFonts w:ascii="Tw Cen MT Condensed" w:hAnsi="Tw Cen MT Condensed" w:cs="Tw Cen MT Condensed"/>
                        <w:b/>
                        <w:bCs/>
                        <w:color w:val="244061"/>
                      </w:rPr>
                      <w:t>DZIECKA</w:t>
                    </w:r>
                  </w:p>
                  <w:p w14:paraId="5E652563" w14:textId="77777777" w:rsidR="00810472" w:rsidRPr="00B86C14" w:rsidRDefault="00810472" w:rsidP="00B86C14">
                    <w:pPr>
                      <w:ind w:left="0" w:firstLine="0"/>
                      <w:rPr>
                        <w:rFonts w:ascii="Tw Cen MT Condensed" w:hAnsi="Tw Cen MT Condensed" w:cs="Tw Cen MT Condensed"/>
                        <w:b/>
                        <w:bCs/>
                        <w:color w:val="244061"/>
                      </w:rPr>
                    </w:pPr>
                    <w:r w:rsidRPr="00FF7F30">
                      <w:rPr>
                        <w:rFonts w:ascii="Tw Cen MT Condensed" w:hAnsi="Tw Cen MT Condensed" w:cs="Tw Cen MT Condensed"/>
                        <w:b/>
                        <w:bCs/>
                        <w:sz w:val="20"/>
                        <w:szCs w:val="20"/>
                      </w:rPr>
                      <w:t>O1-211 Warszawa, ul. Kasprzaka 17a</w:t>
                    </w:r>
                  </w:p>
                </w:txbxContent>
              </v:textbox>
            </v:shape>
          </w:pict>
        </mc:Fallback>
      </mc:AlternateContent>
    </w:r>
    <w:r>
      <w:object w:dxaOrig="10666" w:dyaOrig="12146" w14:anchorId="7A65A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3.5pt">
          <v:imagedata r:id="rId1" o:title=""/>
        </v:shape>
        <o:OLEObject Type="Embed" ProgID="Msxml2.SAXXMLReader.5.0" ShapeID="_x0000_i1025" DrawAspect="Content" ObjectID="_1631947288" r:id="rId2"/>
      </w:objec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 wp14:anchorId="29C2712C" wp14:editId="251E8404">
              <wp:simplePos x="0" y="0"/>
              <wp:positionH relativeFrom="column">
                <wp:posOffset>407035</wp:posOffset>
              </wp:positionH>
              <wp:positionV relativeFrom="paragraph">
                <wp:posOffset>562609</wp:posOffset>
              </wp:positionV>
              <wp:extent cx="5372100" cy="0"/>
              <wp:effectExtent l="0" t="0" r="19050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EDA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2.05pt;margin-top:44.3pt;width:423pt;height:0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" strokecolor="#17365d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237C78AE" wp14:editId="4AF5F682">
              <wp:simplePos x="0" y="0"/>
              <wp:positionH relativeFrom="column">
                <wp:posOffset>407035</wp:posOffset>
              </wp:positionH>
              <wp:positionV relativeFrom="paragraph">
                <wp:posOffset>562609</wp:posOffset>
              </wp:positionV>
              <wp:extent cx="5372100" cy="0"/>
              <wp:effectExtent l="0" t="0" r="19050" b="190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56179" id="AutoShape 5" o:spid="_x0000_s1026" type="#_x0000_t32" style="position:absolute;margin-left:32.05pt;margin-top:44.3pt;width:423pt;height:0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" strokecolor="#17365d" strokeweight="1.5pt"/>
          </w:pict>
        </mc:Fallback>
      </mc:AlternateContent>
    </w:r>
  </w:p>
  <w:p w14:paraId="05C8DA6C" w14:textId="77777777" w:rsidR="00810472" w:rsidRPr="00B86C14" w:rsidRDefault="00810472" w:rsidP="00B86C14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89A" w14:textId="77777777" w:rsidR="00710E93" w:rsidRDefault="00710E93" w:rsidP="00710E93">
    <w:pPr>
      <w:jc w:val="center"/>
      <w:rPr>
        <w:rFonts w:cs="Tahoma"/>
        <w:b/>
        <w:bCs/>
        <w:color w:val="244061"/>
        <w:sz w:val="32"/>
        <w:szCs w:val="32"/>
      </w:rPr>
    </w:pPr>
    <w:r w:rsidRPr="008B6E61">
      <w:rPr>
        <w:noProof/>
      </w:rPr>
      <w:drawing>
        <wp:inline distT="0" distB="0" distL="0" distR="0" wp14:anchorId="06B10598" wp14:editId="50303F41">
          <wp:extent cx="445770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7BF4D" w14:textId="49F4262B" w:rsidR="00810472" w:rsidRDefault="00810472" w:rsidP="00885F3E">
    <w:pPr>
      <w:jc w:val="center"/>
      <w:rPr>
        <w:rFonts w:cs="Tahoma"/>
        <w:b/>
        <w:bCs/>
        <w:color w:val="244061"/>
        <w:sz w:val="32"/>
        <w:szCs w:val="32"/>
      </w:rPr>
    </w:pPr>
    <w:r w:rsidRPr="0069301F">
      <w:rPr>
        <w:rFonts w:cs="Tahoma"/>
        <w:b/>
        <w:bCs/>
        <w:color w:val="244061"/>
        <w:sz w:val="32"/>
        <w:szCs w:val="32"/>
      </w:rPr>
      <w:t>INSTYTUT MATKI I DZIECKA</w:t>
    </w:r>
  </w:p>
  <w:p w14:paraId="4152A039" w14:textId="77777777" w:rsidR="00810472" w:rsidRDefault="00810472" w:rsidP="00885F3E">
    <w:pPr>
      <w:jc w:val="center"/>
      <w:rPr>
        <w:rFonts w:cs="Tahoma"/>
        <w:b/>
        <w:bCs/>
      </w:rPr>
    </w:pPr>
    <w:r w:rsidRPr="0069301F">
      <w:rPr>
        <w:rFonts w:cs="Tahoma"/>
        <w:b/>
        <w:bCs/>
      </w:rPr>
      <w:t>O1-211 Warszawa, ul. Kasprzaka 17a</w:t>
    </w:r>
  </w:p>
  <w:p w14:paraId="19D98DD7" w14:textId="3CFD8379" w:rsidR="00810472" w:rsidRPr="00885F3E" w:rsidRDefault="00810472" w:rsidP="00885F3E">
    <w:pPr>
      <w:pStyle w:val="Nagwek3"/>
      <w:spacing w:before="0"/>
      <w:jc w:val="center"/>
      <w:rPr>
        <w:rFonts w:cs="Tahoma"/>
        <w:color w:val="auto"/>
      </w:rPr>
    </w:pPr>
  </w:p>
  <w:p w14:paraId="4A233EE1" w14:textId="7BFFF7D2" w:rsidR="00810472" w:rsidRPr="00197F0A" w:rsidRDefault="00810472" w:rsidP="00197F0A">
    <w:pPr>
      <w:jc w:val="center"/>
      <w:rPr>
        <w:rFonts w:cs="Tahoma"/>
        <w:b/>
        <w:bCs/>
      </w:rPr>
    </w:pPr>
    <w:r>
      <w:rPr>
        <w:rFonts w:ascii="Times New Roman" w:hAnsi="Times New Roman"/>
        <w:noProof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792E80ED" wp14:editId="36AF3E90">
              <wp:simplePos x="0" y="0"/>
              <wp:positionH relativeFrom="column">
                <wp:posOffset>-76200</wp:posOffset>
              </wp:positionH>
              <wp:positionV relativeFrom="paragraph">
                <wp:posOffset>114934</wp:posOffset>
              </wp:positionV>
              <wp:extent cx="6057900" cy="0"/>
              <wp:effectExtent l="0" t="38100" r="38100" b="381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F7193" id="Lin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pt,9.05pt" to="47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" strokecolor="navy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NormalnyWebTahom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multilevel"/>
    <w:tmpl w:val="CA2A48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</w:rPr>
    </w:lvl>
  </w:abstractNum>
  <w:abstractNum w:abstractNumId="2" w15:restartNumberingAfterBreak="0">
    <w:nsid w:val="0A9E0086"/>
    <w:multiLevelType w:val="hybridMultilevel"/>
    <w:tmpl w:val="9040938C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1">
      <w:start w:val="1"/>
      <w:numFmt w:val="decimal"/>
      <w:lvlText w:val="%2)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0CA83BBF"/>
    <w:multiLevelType w:val="hybridMultilevel"/>
    <w:tmpl w:val="7EA85332"/>
    <w:lvl w:ilvl="0" w:tplc="AA5894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20E5640"/>
    <w:multiLevelType w:val="multilevel"/>
    <w:tmpl w:val="53741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01C58"/>
    <w:multiLevelType w:val="hybridMultilevel"/>
    <w:tmpl w:val="216C7DA4"/>
    <w:lvl w:ilvl="0" w:tplc="AA589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BB0F70"/>
    <w:multiLevelType w:val="hybridMultilevel"/>
    <w:tmpl w:val="C790817E"/>
    <w:lvl w:ilvl="0" w:tplc="DAF6CFFA">
      <w:start w:val="1"/>
      <w:numFmt w:val="bullet"/>
      <w:lvlText w:val="—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1443C9"/>
    <w:multiLevelType w:val="multilevel"/>
    <w:tmpl w:val="2760F5B6"/>
    <w:lvl w:ilvl="0">
      <w:start w:val="1"/>
      <w:numFmt w:val="decimal"/>
      <w:lvlText w:val="%1."/>
      <w:lvlJc w:val="left"/>
      <w:pPr>
        <w:ind w:left="1622" w:hanging="360"/>
      </w:pPr>
    </w:lvl>
    <w:lvl w:ilvl="1">
      <w:start w:val="1"/>
      <w:numFmt w:val="decimal"/>
      <w:isLgl/>
      <w:lvlText w:val="%1.%2."/>
      <w:lvlJc w:val="left"/>
      <w:pPr>
        <w:ind w:left="19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1800"/>
      </w:pPr>
      <w:rPr>
        <w:rFonts w:hint="default"/>
      </w:rPr>
    </w:lvl>
  </w:abstractNum>
  <w:abstractNum w:abstractNumId="8" w15:restartNumberingAfterBreak="0">
    <w:nsid w:val="16AF6655"/>
    <w:multiLevelType w:val="multilevel"/>
    <w:tmpl w:val="2760F5B6"/>
    <w:lvl w:ilvl="0">
      <w:start w:val="1"/>
      <w:numFmt w:val="decimal"/>
      <w:lvlText w:val="%1."/>
      <w:lvlJc w:val="left"/>
      <w:pPr>
        <w:ind w:left="1622" w:hanging="360"/>
      </w:pPr>
    </w:lvl>
    <w:lvl w:ilvl="1">
      <w:start w:val="1"/>
      <w:numFmt w:val="decimal"/>
      <w:isLgl/>
      <w:lvlText w:val="%1.%2."/>
      <w:lvlJc w:val="left"/>
      <w:pPr>
        <w:ind w:left="19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1800"/>
      </w:pPr>
      <w:rPr>
        <w:rFonts w:hint="default"/>
      </w:rPr>
    </w:lvl>
  </w:abstractNum>
  <w:abstractNum w:abstractNumId="9" w15:restartNumberingAfterBreak="0">
    <w:nsid w:val="17A9657B"/>
    <w:multiLevelType w:val="hybridMultilevel"/>
    <w:tmpl w:val="CD46B194"/>
    <w:lvl w:ilvl="0" w:tplc="184C6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43412"/>
    <w:multiLevelType w:val="hybridMultilevel"/>
    <w:tmpl w:val="5F70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304E1"/>
    <w:multiLevelType w:val="hybridMultilevel"/>
    <w:tmpl w:val="8388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948CD"/>
    <w:multiLevelType w:val="hybridMultilevel"/>
    <w:tmpl w:val="F3408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13A82"/>
    <w:multiLevelType w:val="hybridMultilevel"/>
    <w:tmpl w:val="A71C6A0C"/>
    <w:lvl w:ilvl="0" w:tplc="D098EEC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714CA0"/>
    <w:multiLevelType w:val="hybridMultilevel"/>
    <w:tmpl w:val="2B2CB01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20F20"/>
    <w:multiLevelType w:val="hybridMultilevel"/>
    <w:tmpl w:val="C3F8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A6A57"/>
    <w:multiLevelType w:val="hybridMultilevel"/>
    <w:tmpl w:val="9A82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26F10"/>
    <w:multiLevelType w:val="hybridMultilevel"/>
    <w:tmpl w:val="A2F4D6EC"/>
    <w:lvl w:ilvl="0" w:tplc="DAF6CFFA">
      <w:start w:val="1"/>
      <w:numFmt w:val="bullet"/>
      <w:lvlText w:val="—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7D18B7"/>
    <w:multiLevelType w:val="hybridMultilevel"/>
    <w:tmpl w:val="19064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2B8"/>
    <w:multiLevelType w:val="multilevel"/>
    <w:tmpl w:val="2760F5B6"/>
    <w:lvl w:ilvl="0">
      <w:start w:val="1"/>
      <w:numFmt w:val="decimal"/>
      <w:lvlText w:val="%1."/>
      <w:lvlJc w:val="left"/>
      <w:pPr>
        <w:ind w:left="1622" w:hanging="360"/>
      </w:pPr>
    </w:lvl>
    <w:lvl w:ilvl="1">
      <w:start w:val="1"/>
      <w:numFmt w:val="decimal"/>
      <w:isLgl/>
      <w:lvlText w:val="%1.%2."/>
      <w:lvlJc w:val="left"/>
      <w:pPr>
        <w:ind w:left="19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1800"/>
      </w:pPr>
      <w:rPr>
        <w:rFonts w:hint="default"/>
      </w:rPr>
    </w:lvl>
  </w:abstractNum>
  <w:abstractNum w:abstractNumId="20" w15:restartNumberingAfterBreak="0">
    <w:nsid w:val="29AE3C4C"/>
    <w:multiLevelType w:val="hybridMultilevel"/>
    <w:tmpl w:val="0F62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E41F1"/>
    <w:multiLevelType w:val="hybridMultilevel"/>
    <w:tmpl w:val="7E10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44BA7"/>
    <w:multiLevelType w:val="hybridMultilevel"/>
    <w:tmpl w:val="1D4E835A"/>
    <w:name w:val="WW8Num1222222222223"/>
    <w:lvl w:ilvl="0" w:tplc="B03439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C362A"/>
    <w:multiLevelType w:val="multilevel"/>
    <w:tmpl w:val="21A65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BF4F20"/>
    <w:multiLevelType w:val="hybridMultilevel"/>
    <w:tmpl w:val="27E02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E0FC2"/>
    <w:multiLevelType w:val="hybridMultilevel"/>
    <w:tmpl w:val="6AB63528"/>
    <w:lvl w:ilvl="0" w:tplc="DAF6CFFA">
      <w:start w:val="1"/>
      <w:numFmt w:val="bullet"/>
      <w:lvlText w:val="—"/>
      <w:lvlJc w:val="left"/>
      <w:pPr>
        <w:ind w:left="16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6" w15:restartNumberingAfterBreak="0">
    <w:nsid w:val="3AFE6849"/>
    <w:multiLevelType w:val="hybridMultilevel"/>
    <w:tmpl w:val="2BE2C6C8"/>
    <w:lvl w:ilvl="0" w:tplc="AA589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02A77"/>
    <w:multiLevelType w:val="hybridMultilevel"/>
    <w:tmpl w:val="A5A0889C"/>
    <w:lvl w:ilvl="0" w:tplc="DAF6CFFA">
      <w:start w:val="1"/>
      <w:numFmt w:val="bullet"/>
      <w:lvlText w:val="—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E950FA8"/>
    <w:multiLevelType w:val="hybridMultilevel"/>
    <w:tmpl w:val="9174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B7BF0"/>
    <w:multiLevelType w:val="hybridMultilevel"/>
    <w:tmpl w:val="E272CDC6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0" w15:restartNumberingAfterBreak="0">
    <w:nsid w:val="43E60364"/>
    <w:multiLevelType w:val="hybridMultilevel"/>
    <w:tmpl w:val="4DE4B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34426"/>
    <w:multiLevelType w:val="hybridMultilevel"/>
    <w:tmpl w:val="2B6AFFC0"/>
    <w:lvl w:ilvl="0" w:tplc="AA589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5051C8A"/>
    <w:multiLevelType w:val="hybridMultilevel"/>
    <w:tmpl w:val="40AC6E0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 w15:restartNumberingAfterBreak="0">
    <w:nsid w:val="459A557D"/>
    <w:multiLevelType w:val="hybridMultilevel"/>
    <w:tmpl w:val="CD5CD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7645D"/>
    <w:multiLevelType w:val="hybridMultilevel"/>
    <w:tmpl w:val="454CC1A0"/>
    <w:lvl w:ilvl="0" w:tplc="DAF6CFFA">
      <w:start w:val="1"/>
      <w:numFmt w:val="bullet"/>
      <w:lvlText w:val="—"/>
      <w:lvlJc w:val="left"/>
      <w:pPr>
        <w:ind w:left="1512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C884E5D"/>
    <w:multiLevelType w:val="hybridMultilevel"/>
    <w:tmpl w:val="1EBA24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F6D51F0"/>
    <w:multiLevelType w:val="hybridMultilevel"/>
    <w:tmpl w:val="D0A2905C"/>
    <w:lvl w:ilvl="0" w:tplc="A4F6F0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35856"/>
    <w:multiLevelType w:val="multilevel"/>
    <w:tmpl w:val="906E3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56138F5"/>
    <w:multiLevelType w:val="hybridMultilevel"/>
    <w:tmpl w:val="A924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662261"/>
    <w:multiLevelType w:val="hybridMultilevel"/>
    <w:tmpl w:val="A2D07726"/>
    <w:lvl w:ilvl="0" w:tplc="48D8F87C">
      <w:start w:val="1"/>
      <w:numFmt w:val="bullet"/>
      <w:pStyle w:val="Listapunktowan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870181"/>
    <w:multiLevelType w:val="hybridMultilevel"/>
    <w:tmpl w:val="C72C6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E580F"/>
    <w:multiLevelType w:val="hybridMultilevel"/>
    <w:tmpl w:val="152ECD02"/>
    <w:lvl w:ilvl="0" w:tplc="04150013">
      <w:start w:val="1"/>
      <w:numFmt w:val="upperRoman"/>
      <w:lvlText w:val="%1."/>
      <w:lvlJc w:val="righ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2" w15:restartNumberingAfterBreak="0">
    <w:nsid w:val="60027935"/>
    <w:multiLevelType w:val="hybridMultilevel"/>
    <w:tmpl w:val="D2745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16E12"/>
    <w:multiLevelType w:val="multilevel"/>
    <w:tmpl w:val="60F4E87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b/>
        <w:bCs/>
        <w:sz w:val="22"/>
        <w:szCs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1554F00"/>
    <w:multiLevelType w:val="multilevel"/>
    <w:tmpl w:val="2760F5B6"/>
    <w:lvl w:ilvl="0">
      <w:start w:val="1"/>
      <w:numFmt w:val="decimal"/>
      <w:lvlText w:val="%1."/>
      <w:lvlJc w:val="left"/>
      <w:pPr>
        <w:ind w:left="1622" w:hanging="360"/>
      </w:pPr>
    </w:lvl>
    <w:lvl w:ilvl="1">
      <w:start w:val="1"/>
      <w:numFmt w:val="decimal"/>
      <w:isLgl/>
      <w:lvlText w:val="%1.%2."/>
      <w:lvlJc w:val="left"/>
      <w:pPr>
        <w:ind w:left="19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1800"/>
      </w:pPr>
      <w:rPr>
        <w:rFonts w:hint="default"/>
      </w:rPr>
    </w:lvl>
  </w:abstractNum>
  <w:abstractNum w:abstractNumId="45" w15:restartNumberingAfterBreak="0">
    <w:nsid w:val="76237CF0"/>
    <w:multiLevelType w:val="multilevel"/>
    <w:tmpl w:val="2760F5B6"/>
    <w:lvl w:ilvl="0">
      <w:start w:val="1"/>
      <w:numFmt w:val="decimal"/>
      <w:lvlText w:val="%1."/>
      <w:lvlJc w:val="left"/>
      <w:pPr>
        <w:ind w:left="1622" w:hanging="360"/>
      </w:pPr>
    </w:lvl>
    <w:lvl w:ilvl="1">
      <w:start w:val="1"/>
      <w:numFmt w:val="decimal"/>
      <w:isLgl/>
      <w:lvlText w:val="%1.%2."/>
      <w:lvlJc w:val="left"/>
      <w:pPr>
        <w:ind w:left="19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1800"/>
      </w:pPr>
      <w:rPr>
        <w:rFonts w:hint="default"/>
      </w:rPr>
    </w:lvl>
  </w:abstractNum>
  <w:abstractNum w:abstractNumId="46" w15:restartNumberingAfterBreak="0">
    <w:nsid w:val="78565FF2"/>
    <w:multiLevelType w:val="hybridMultilevel"/>
    <w:tmpl w:val="3AD0B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22246"/>
    <w:multiLevelType w:val="hybridMultilevel"/>
    <w:tmpl w:val="2FCAC498"/>
    <w:lvl w:ilvl="0" w:tplc="DAF6CFFA">
      <w:start w:val="1"/>
      <w:numFmt w:val="bullet"/>
      <w:lvlText w:val="—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C2A27D4"/>
    <w:multiLevelType w:val="hybridMultilevel"/>
    <w:tmpl w:val="CFBCEAEE"/>
    <w:lvl w:ilvl="0" w:tplc="334065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D05AB"/>
    <w:multiLevelType w:val="hybridMultilevel"/>
    <w:tmpl w:val="3266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17"/>
  </w:num>
  <w:num w:numId="4">
    <w:abstractNumId w:val="47"/>
  </w:num>
  <w:num w:numId="5">
    <w:abstractNumId w:val="5"/>
  </w:num>
  <w:num w:numId="6">
    <w:abstractNumId w:val="26"/>
  </w:num>
  <w:num w:numId="7">
    <w:abstractNumId w:val="31"/>
  </w:num>
  <w:num w:numId="8">
    <w:abstractNumId w:val="3"/>
  </w:num>
  <w:num w:numId="9">
    <w:abstractNumId w:val="23"/>
  </w:num>
  <w:num w:numId="10">
    <w:abstractNumId w:val="34"/>
  </w:num>
  <w:num w:numId="11">
    <w:abstractNumId w:val="39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0"/>
  </w:num>
  <w:num w:numId="17">
    <w:abstractNumId w:val="40"/>
  </w:num>
  <w:num w:numId="18">
    <w:abstractNumId w:val="41"/>
  </w:num>
  <w:num w:numId="19">
    <w:abstractNumId w:val="8"/>
  </w:num>
  <w:num w:numId="20">
    <w:abstractNumId w:val="38"/>
  </w:num>
  <w:num w:numId="21">
    <w:abstractNumId w:val="45"/>
  </w:num>
  <w:num w:numId="22">
    <w:abstractNumId w:val="7"/>
  </w:num>
  <w:num w:numId="23">
    <w:abstractNumId w:val="44"/>
  </w:num>
  <w:num w:numId="24">
    <w:abstractNumId w:val="36"/>
  </w:num>
  <w:num w:numId="25">
    <w:abstractNumId w:val="18"/>
  </w:num>
  <w:num w:numId="26">
    <w:abstractNumId w:val="49"/>
  </w:num>
  <w:num w:numId="27">
    <w:abstractNumId w:val="48"/>
  </w:num>
  <w:num w:numId="28">
    <w:abstractNumId w:val="42"/>
  </w:num>
  <w:num w:numId="29">
    <w:abstractNumId w:val="11"/>
  </w:num>
  <w:num w:numId="30">
    <w:abstractNumId w:val="9"/>
  </w:num>
  <w:num w:numId="31">
    <w:abstractNumId w:val="33"/>
  </w:num>
  <w:num w:numId="32">
    <w:abstractNumId w:val="20"/>
  </w:num>
  <w:num w:numId="33">
    <w:abstractNumId w:val="10"/>
  </w:num>
  <w:num w:numId="34">
    <w:abstractNumId w:val="32"/>
  </w:num>
  <w:num w:numId="35">
    <w:abstractNumId w:val="30"/>
  </w:num>
  <w:num w:numId="36">
    <w:abstractNumId w:val="24"/>
  </w:num>
  <w:num w:numId="37">
    <w:abstractNumId w:val="21"/>
  </w:num>
  <w:num w:numId="38">
    <w:abstractNumId w:val="16"/>
  </w:num>
  <w:num w:numId="39">
    <w:abstractNumId w:val="12"/>
  </w:num>
  <w:num w:numId="40">
    <w:abstractNumId w:val="28"/>
  </w:num>
  <w:num w:numId="41">
    <w:abstractNumId w:val="46"/>
  </w:num>
  <w:num w:numId="42">
    <w:abstractNumId w:val="15"/>
  </w:num>
  <w:num w:numId="43">
    <w:abstractNumId w:val="14"/>
  </w:num>
  <w:num w:numId="44">
    <w:abstractNumId w:val="35"/>
  </w:num>
  <w:num w:numId="45">
    <w:abstractNumId w:val="29"/>
  </w:num>
  <w:num w:numId="46">
    <w:abstractNumId w:val="19"/>
  </w:num>
  <w:num w:numId="47">
    <w:abstractNumId w:val="6"/>
  </w:num>
  <w:num w:numId="48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1F"/>
    <w:rsid w:val="000004B5"/>
    <w:rsid w:val="000009C4"/>
    <w:rsid w:val="00001D22"/>
    <w:rsid w:val="000033B2"/>
    <w:rsid w:val="00003F2D"/>
    <w:rsid w:val="00004386"/>
    <w:rsid w:val="00005C0C"/>
    <w:rsid w:val="000062C0"/>
    <w:rsid w:val="00006583"/>
    <w:rsid w:val="000067B3"/>
    <w:rsid w:val="00006CBE"/>
    <w:rsid w:val="00006EDE"/>
    <w:rsid w:val="00007AE1"/>
    <w:rsid w:val="000100BF"/>
    <w:rsid w:val="000101E5"/>
    <w:rsid w:val="000119C7"/>
    <w:rsid w:val="00012484"/>
    <w:rsid w:val="00012FF0"/>
    <w:rsid w:val="00013BF0"/>
    <w:rsid w:val="0001404E"/>
    <w:rsid w:val="0001474E"/>
    <w:rsid w:val="00015C4C"/>
    <w:rsid w:val="00015D08"/>
    <w:rsid w:val="000165F9"/>
    <w:rsid w:val="00016B01"/>
    <w:rsid w:val="0001723D"/>
    <w:rsid w:val="00017842"/>
    <w:rsid w:val="00017E0A"/>
    <w:rsid w:val="00020DD8"/>
    <w:rsid w:val="00020FE2"/>
    <w:rsid w:val="00021116"/>
    <w:rsid w:val="0002217E"/>
    <w:rsid w:val="00022BEA"/>
    <w:rsid w:val="00023A0A"/>
    <w:rsid w:val="00023E63"/>
    <w:rsid w:val="00025E82"/>
    <w:rsid w:val="00026AFF"/>
    <w:rsid w:val="00027C8E"/>
    <w:rsid w:val="000306EA"/>
    <w:rsid w:val="00030762"/>
    <w:rsid w:val="000308EF"/>
    <w:rsid w:val="00030E8A"/>
    <w:rsid w:val="00031B00"/>
    <w:rsid w:val="00032A26"/>
    <w:rsid w:val="00033204"/>
    <w:rsid w:val="000335A2"/>
    <w:rsid w:val="00034521"/>
    <w:rsid w:val="0003485E"/>
    <w:rsid w:val="00036AEF"/>
    <w:rsid w:val="00036BFB"/>
    <w:rsid w:val="0003781C"/>
    <w:rsid w:val="00042241"/>
    <w:rsid w:val="000422B5"/>
    <w:rsid w:val="00042418"/>
    <w:rsid w:val="000425A9"/>
    <w:rsid w:val="00042B35"/>
    <w:rsid w:val="00042C70"/>
    <w:rsid w:val="0004422A"/>
    <w:rsid w:val="00044448"/>
    <w:rsid w:val="000458FC"/>
    <w:rsid w:val="00046C50"/>
    <w:rsid w:val="00047806"/>
    <w:rsid w:val="00050317"/>
    <w:rsid w:val="00050EC3"/>
    <w:rsid w:val="000516EF"/>
    <w:rsid w:val="00051CDA"/>
    <w:rsid w:val="0005279A"/>
    <w:rsid w:val="00052927"/>
    <w:rsid w:val="000531D8"/>
    <w:rsid w:val="000532DA"/>
    <w:rsid w:val="00053CDB"/>
    <w:rsid w:val="00054693"/>
    <w:rsid w:val="00055011"/>
    <w:rsid w:val="000554F5"/>
    <w:rsid w:val="0005577A"/>
    <w:rsid w:val="00055FBF"/>
    <w:rsid w:val="0005676B"/>
    <w:rsid w:val="00056873"/>
    <w:rsid w:val="00056EA5"/>
    <w:rsid w:val="00057259"/>
    <w:rsid w:val="00057FE9"/>
    <w:rsid w:val="00060919"/>
    <w:rsid w:val="000610C8"/>
    <w:rsid w:val="00061338"/>
    <w:rsid w:val="0006312B"/>
    <w:rsid w:val="00063F25"/>
    <w:rsid w:val="00064E8E"/>
    <w:rsid w:val="00064EB7"/>
    <w:rsid w:val="000653AA"/>
    <w:rsid w:val="00065674"/>
    <w:rsid w:val="00065C14"/>
    <w:rsid w:val="00066DC5"/>
    <w:rsid w:val="00067F59"/>
    <w:rsid w:val="0007068D"/>
    <w:rsid w:val="00070843"/>
    <w:rsid w:val="00070F72"/>
    <w:rsid w:val="00071F83"/>
    <w:rsid w:val="0007245B"/>
    <w:rsid w:val="000725BD"/>
    <w:rsid w:val="000728DA"/>
    <w:rsid w:val="00072968"/>
    <w:rsid w:val="0007552C"/>
    <w:rsid w:val="00075578"/>
    <w:rsid w:val="0007559F"/>
    <w:rsid w:val="0007612C"/>
    <w:rsid w:val="00076B70"/>
    <w:rsid w:val="00077E79"/>
    <w:rsid w:val="000800A5"/>
    <w:rsid w:val="000803FF"/>
    <w:rsid w:val="000812B8"/>
    <w:rsid w:val="00081E34"/>
    <w:rsid w:val="00082012"/>
    <w:rsid w:val="00082138"/>
    <w:rsid w:val="0008472C"/>
    <w:rsid w:val="00085894"/>
    <w:rsid w:val="00086438"/>
    <w:rsid w:val="0008773A"/>
    <w:rsid w:val="000909B0"/>
    <w:rsid w:val="000921F8"/>
    <w:rsid w:val="00093477"/>
    <w:rsid w:val="00093BB2"/>
    <w:rsid w:val="00094C54"/>
    <w:rsid w:val="0009557E"/>
    <w:rsid w:val="00095A7D"/>
    <w:rsid w:val="00095B1D"/>
    <w:rsid w:val="000963EC"/>
    <w:rsid w:val="00097308"/>
    <w:rsid w:val="00097352"/>
    <w:rsid w:val="000A2E3F"/>
    <w:rsid w:val="000A3CF7"/>
    <w:rsid w:val="000A456E"/>
    <w:rsid w:val="000A5392"/>
    <w:rsid w:val="000A6379"/>
    <w:rsid w:val="000A64AC"/>
    <w:rsid w:val="000A6A15"/>
    <w:rsid w:val="000A6ADD"/>
    <w:rsid w:val="000A6DB9"/>
    <w:rsid w:val="000A6E1A"/>
    <w:rsid w:val="000A768E"/>
    <w:rsid w:val="000B018E"/>
    <w:rsid w:val="000B0666"/>
    <w:rsid w:val="000B13BB"/>
    <w:rsid w:val="000B2743"/>
    <w:rsid w:val="000B2DCC"/>
    <w:rsid w:val="000B2F47"/>
    <w:rsid w:val="000B3D66"/>
    <w:rsid w:val="000B3DDC"/>
    <w:rsid w:val="000B41B7"/>
    <w:rsid w:val="000B431F"/>
    <w:rsid w:val="000B43B8"/>
    <w:rsid w:val="000B4F88"/>
    <w:rsid w:val="000B537E"/>
    <w:rsid w:val="000B62E3"/>
    <w:rsid w:val="000B776E"/>
    <w:rsid w:val="000C0397"/>
    <w:rsid w:val="000C0B9E"/>
    <w:rsid w:val="000C1557"/>
    <w:rsid w:val="000C19F4"/>
    <w:rsid w:val="000C233E"/>
    <w:rsid w:val="000C250F"/>
    <w:rsid w:val="000C271C"/>
    <w:rsid w:val="000C29BC"/>
    <w:rsid w:val="000C3324"/>
    <w:rsid w:val="000C3D17"/>
    <w:rsid w:val="000C57BE"/>
    <w:rsid w:val="000C68B4"/>
    <w:rsid w:val="000C693C"/>
    <w:rsid w:val="000C77D2"/>
    <w:rsid w:val="000D02BE"/>
    <w:rsid w:val="000D04CD"/>
    <w:rsid w:val="000D0949"/>
    <w:rsid w:val="000D1EE3"/>
    <w:rsid w:val="000D228C"/>
    <w:rsid w:val="000D25DB"/>
    <w:rsid w:val="000D2885"/>
    <w:rsid w:val="000D33B1"/>
    <w:rsid w:val="000D3775"/>
    <w:rsid w:val="000D37BA"/>
    <w:rsid w:val="000D409A"/>
    <w:rsid w:val="000D4710"/>
    <w:rsid w:val="000D4FFB"/>
    <w:rsid w:val="000D5A3F"/>
    <w:rsid w:val="000D712F"/>
    <w:rsid w:val="000D75B3"/>
    <w:rsid w:val="000D764C"/>
    <w:rsid w:val="000D7B12"/>
    <w:rsid w:val="000E03A2"/>
    <w:rsid w:val="000E1B82"/>
    <w:rsid w:val="000E55B5"/>
    <w:rsid w:val="000E57EC"/>
    <w:rsid w:val="000E6A23"/>
    <w:rsid w:val="000E7863"/>
    <w:rsid w:val="000E7D7B"/>
    <w:rsid w:val="000F1FBC"/>
    <w:rsid w:val="000F31EF"/>
    <w:rsid w:val="000F407E"/>
    <w:rsid w:val="000F4825"/>
    <w:rsid w:val="000F4CF2"/>
    <w:rsid w:val="000F6834"/>
    <w:rsid w:val="000F6D93"/>
    <w:rsid w:val="000F6F86"/>
    <w:rsid w:val="000F7C1B"/>
    <w:rsid w:val="00100732"/>
    <w:rsid w:val="00100B03"/>
    <w:rsid w:val="001015A4"/>
    <w:rsid w:val="00101D1A"/>
    <w:rsid w:val="00102D13"/>
    <w:rsid w:val="00102F8E"/>
    <w:rsid w:val="00103241"/>
    <w:rsid w:val="0010409D"/>
    <w:rsid w:val="00104226"/>
    <w:rsid w:val="001049FA"/>
    <w:rsid w:val="001055A6"/>
    <w:rsid w:val="00106438"/>
    <w:rsid w:val="00107217"/>
    <w:rsid w:val="001073A4"/>
    <w:rsid w:val="001101FB"/>
    <w:rsid w:val="001119B5"/>
    <w:rsid w:val="001126DC"/>
    <w:rsid w:val="00112B76"/>
    <w:rsid w:val="001130B1"/>
    <w:rsid w:val="0011386B"/>
    <w:rsid w:val="001145F3"/>
    <w:rsid w:val="00115249"/>
    <w:rsid w:val="0011550F"/>
    <w:rsid w:val="0011596D"/>
    <w:rsid w:val="00116A04"/>
    <w:rsid w:val="00116B62"/>
    <w:rsid w:val="00117694"/>
    <w:rsid w:val="001177BC"/>
    <w:rsid w:val="00117851"/>
    <w:rsid w:val="00120711"/>
    <w:rsid w:val="00120BF2"/>
    <w:rsid w:val="00120CCD"/>
    <w:rsid w:val="00121D1B"/>
    <w:rsid w:val="001229B0"/>
    <w:rsid w:val="00123AA2"/>
    <w:rsid w:val="00123B83"/>
    <w:rsid w:val="001248B3"/>
    <w:rsid w:val="00124DFF"/>
    <w:rsid w:val="0012610E"/>
    <w:rsid w:val="00127787"/>
    <w:rsid w:val="00127970"/>
    <w:rsid w:val="00130687"/>
    <w:rsid w:val="00130B43"/>
    <w:rsid w:val="0013122E"/>
    <w:rsid w:val="001314AD"/>
    <w:rsid w:val="00131950"/>
    <w:rsid w:val="00131B7F"/>
    <w:rsid w:val="0013225C"/>
    <w:rsid w:val="00132E98"/>
    <w:rsid w:val="00133F46"/>
    <w:rsid w:val="001344FF"/>
    <w:rsid w:val="00134A5D"/>
    <w:rsid w:val="0013546B"/>
    <w:rsid w:val="001354B2"/>
    <w:rsid w:val="00136469"/>
    <w:rsid w:val="001400B4"/>
    <w:rsid w:val="00140144"/>
    <w:rsid w:val="001406D7"/>
    <w:rsid w:val="00141821"/>
    <w:rsid w:val="001425AE"/>
    <w:rsid w:val="00142A17"/>
    <w:rsid w:val="001445BF"/>
    <w:rsid w:val="001461B6"/>
    <w:rsid w:val="0014693E"/>
    <w:rsid w:val="00146AD7"/>
    <w:rsid w:val="00150474"/>
    <w:rsid w:val="001527FF"/>
    <w:rsid w:val="00152B1B"/>
    <w:rsid w:val="00152C79"/>
    <w:rsid w:val="00152CEB"/>
    <w:rsid w:val="00153315"/>
    <w:rsid w:val="00154000"/>
    <w:rsid w:val="0015428A"/>
    <w:rsid w:val="00156BDA"/>
    <w:rsid w:val="00156DC2"/>
    <w:rsid w:val="0015762E"/>
    <w:rsid w:val="001604CB"/>
    <w:rsid w:val="00160550"/>
    <w:rsid w:val="001605EF"/>
    <w:rsid w:val="00161CCA"/>
    <w:rsid w:val="001649E7"/>
    <w:rsid w:val="00165210"/>
    <w:rsid w:val="001654A0"/>
    <w:rsid w:val="001654CB"/>
    <w:rsid w:val="00166691"/>
    <w:rsid w:val="0016688D"/>
    <w:rsid w:val="00167371"/>
    <w:rsid w:val="00167C07"/>
    <w:rsid w:val="001715F0"/>
    <w:rsid w:val="00171E53"/>
    <w:rsid w:val="00173290"/>
    <w:rsid w:val="00174A51"/>
    <w:rsid w:val="0017581D"/>
    <w:rsid w:val="00176324"/>
    <w:rsid w:val="00176406"/>
    <w:rsid w:val="001768F9"/>
    <w:rsid w:val="00176AE8"/>
    <w:rsid w:val="00182665"/>
    <w:rsid w:val="00182859"/>
    <w:rsid w:val="00183426"/>
    <w:rsid w:val="00183926"/>
    <w:rsid w:val="00183B10"/>
    <w:rsid w:val="00184154"/>
    <w:rsid w:val="00184EB2"/>
    <w:rsid w:val="00185997"/>
    <w:rsid w:val="00186AB1"/>
    <w:rsid w:val="001877E6"/>
    <w:rsid w:val="00192B02"/>
    <w:rsid w:val="0019481E"/>
    <w:rsid w:val="00194A94"/>
    <w:rsid w:val="00195B5E"/>
    <w:rsid w:val="00196008"/>
    <w:rsid w:val="001968B2"/>
    <w:rsid w:val="00197515"/>
    <w:rsid w:val="00197BA9"/>
    <w:rsid w:val="00197F0A"/>
    <w:rsid w:val="001A05F4"/>
    <w:rsid w:val="001A0F78"/>
    <w:rsid w:val="001A1853"/>
    <w:rsid w:val="001A19EB"/>
    <w:rsid w:val="001A1AF8"/>
    <w:rsid w:val="001A236C"/>
    <w:rsid w:val="001A30CC"/>
    <w:rsid w:val="001A3D82"/>
    <w:rsid w:val="001A520C"/>
    <w:rsid w:val="001A5B04"/>
    <w:rsid w:val="001A5D95"/>
    <w:rsid w:val="001A5F7A"/>
    <w:rsid w:val="001A69B9"/>
    <w:rsid w:val="001A6E18"/>
    <w:rsid w:val="001A799E"/>
    <w:rsid w:val="001A7FCA"/>
    <w:rsid w:val="001B1482"/>
    <w:rsid w:val="001B1C3F"/>
    <w:rsid w:val="001B286E"/>
    <w:rsid w:val="001B2F91"/>
    <w:rsid w:val="001B31EE"/>
    <w:rsid w:val="001B6211"/>
    <w:rsid w:val="001B69F1"/>
    <w:rsid w:val="001C099E"/>
    <w:rsid w:val="001C0CB4"/>
    <w:rsid w:val="001C13FF"/>
    <w:rsid w:val="001C1C97"/>
    <w:rsid w:val="001C205A"/>
    <w:rsid w:val="001C35D5"/>
    <w:rsid w:val="001C39C7"/>
    <w:rsid w:val="001C3ADF"/>
    <w:rsid w:val="001C43EF"/>
    <w:rsid w:val="001C503D"/>
    <w:rsid w:val="001C5A83"/>
    <w:rsid w:val="001C7097"/>
    <w:rsid w:val="001D0719"/>
    <w:rsid w:val="001D0844"/>
    <w:rsid w:val="001D191E"/>
    <w:rsid w:val="001D1ED4"/>
    <w:rsid w:val="001D1EE0"/>
    <w:rsid w:val="001D4825"/>
    <w:rsid w:val="001D5BA8"/>
    <w:rsid w:val="001D679B"/>
    <w:rsid w:val="001D768C"/>
    <w:rsid w:val="001D7B89"/>
    <w:rsid w:val="001E0EAB"/>
    <w:rsid w:val="001E1123"/>
    <w:rsid w:val="001E11A2"/>
    <w:rsid w:val="001E18D8"/>
    <w:rsid w:val="001E2186"/>
    <w:rsid w:val="001E23A4"/>
    <w:rsid w:val="001E333D"/>
    <w:rsid w:val="001E3C32"/>
    <w:rsid w:val="001E3CFC"/>
    <w:rsid w:val="001E3F08"/>
    <w:rsid w:val="001E438D"/>
    <w:rsid w:val="001E5989"/>
    <w:rsid w:val="001F0097"/>
    <w:rsid w:val="001F013C"/>
    <w:rsid w:val="001F0168"/>
    <w:rsid w:val="001F0467"/>
    <w:rsid w:val="001F061D"/>
    <w:rsid w:val="001F09C7"/>
    <w:rsid w:val="001F15A6"/>
    <w:rsid w:val="001F1FE7"/>
    <w:rsid w:val="001F2895"/>
    <w:rsid w:val="001F3373"/>
    <w:rsid w:val="001F72A8"/>
    <w:rsid w:val="001F7C82"/>
    <w:rsid w:val="002005F9"/>
    <w:rsid w:val="00201086"/>
    <w:rsid w:val="00202106"/>
    <w:rsid w:val="002026D2"/>
    <w:rsid w:val="00202875"/>
    <w:rsid w:val="002028A1"/>
    <w:rsid w:val="0020312E"/>
    <w:rsid w:val="002042CC"/>
    <w:rsid w:val="00205078"/>
    <w:rsid w:val="002053D3"/>
    <w:rsid w:val="0020618B"/>
    <w:rsid w:val="0020738C"/>
    <w:rsid w:val="00207626"/>
    <w:rsid w:val="00207960"/>
    <w:rsid w:val="00207E4F"/>
    <w:rsid w:val="00211479"/>
    <w:rsid w:val="00212ECA"/>
    <w:rsid w:val="00214829"/>
    <w:rsid w:val="002149C8"/>
    <w:rsid w:val="00214EAB"/>
    <w:rsid w:val="00216DC2"/>
    <w:rsid w:val="00217976"/>
    <w:rsid w:val="00217CF1"/>
    <w:rsid w:val="00217E92"/>
    <w:rsid w:val="00220518"/>
    <w:rsid w:val="00220D7C"/>
    <w:rsid w:val="0022197F"/>
    <w:rsid w:val="00221E2B"/>
    <w:rsid w:val="002227A8"/>
    <w:rsid w:val="002234C6"/>
    <w:rsid w:val="00223CF4"/>
    <w:rsid w:val="0022413E"/>
    <w:rsid w:val="00224A85"/>
    <w:rsid w:val="00224CFC"/>
    <w:rsid w:val="00227811"/>
    <w:rsid w:val="00227C53"/>
    <w:rsid w:val="00230181"/>
    <w:rsid w:val="002311D4"/>
    <w:rsid w:val="00233D6C"/>
    <w:rsid w:val="00233E45"/>
    <w:rsid w:val="002342FB"/>
    <w:rsid w:val="00234400"/>
    <w:rsid w:val="002354C7"/>
    <w:rsid w:val="00235BB7"/>
    <w:rsid w:val="00236352"/>
    <w:rsid w:val="00241BF1"/>
    <w:rsid w:val="00243043"/>
    <w:rsid w:val="00243A9A"/>
    <w:rsid w:val="00244161"/>
    <w:rsid w:val="0024501F"/>
    <w:rsid w:val="00246CD8"/>
    <w:rsid w:val="00247B06"/>
    <w:rsid w:val="00250E1C"/>
    <w:rsid w:val="00251CD9"/>
    <w:rsid w:val="00252D76"/>
    <w:rsid w:val="0025312C"/>
    <w:rsid w:val="00253944"/>
    <w:rsid w:val="002553CD"/>
    <w:rsid w:val="00257773"/>
    <w:rsid w:val="00257B56"/>
    <w:rsid w:val="00257ED8"/>
    <w:rsid w:val="00260DC1"/>
    <w:rsid w:val="00263018"/>
    <w:rsid w:val="00263784"/>
    <w:rsid w:val="002637F2"/>
    <w:rsid w:val="00263BE9"/>
    <w:rsid w:val="00263D31"/>
    <w:rsid w:val="00264EB8"/>
    <w:rsid w:val="00264F04"/>
    <w:rsid w:val="00265232"/>
    <w:rsid w:val="002657B7"/>
    <w:rsid w:val="002664CE"/>
    <w:rsid w:val="00270371"/>
    <w:rsid w:val="00271044"/>
    <w:rsid w:val="0027134F"/>
    <w:rsid w:val="00272BB7"/>
    <w:rsid w:val="00272BD6"/>
    <w:rsid w:val="00273C28"/>
    <w:rsid w:val="00274365"/>
    <w:rsid w:val="0027462E"/>
    <w:rsid w:val="0027697D"/>
    <w:rsid w:val="00276D45"/>
    <w:rsid w:val="002770C4"/>
    <w:rsid w:val="0028250D"/>
    <w:rsid w:val="00282B5E"/>
    <w:rsid w:val="002834D7"/>
    <w:rsid w:val="002838D2"/>
    <w:rsid w:val="00285867"/>
    <w:rsid w:val="002901BE"/>
    <w:rsid w:val="00290720"/>
    <w:rsid w:val="002915DD"/>
    <w:rsid w:val="002917C7"/>
    <w:rsid w:val="002926C5"/>
    <w:rsid w:val="002936CF"/>
    <w:rsid w:val="00294861"/>
    <w:rsid w:val="002966C1"/>
    <w:rsid w:val="002968F4"/>
    <w:rsid w:val="002972FE"/>
    <w:rsid w:val="00297EBC"/>
    <w:rsid w:val="002A046A"/>
    <w:rsid w:val="002A077C"/>
    <w:rsid w:val="002A20B7"/>
    <w:rsid w:val="002A21D7"/>
    <w:rsid w:val="002A270F"/>
    <w:rsid w:val="002A3385"/>
    <w:rsid w:val="002A3E3C"/>
    <w:rsid w:val="002A54F7"/>
    <w:rsid w:val="002A56D9"/>
    <w:rsid w:val="002A73CD"/>
    <w:rsid w:val="002A77D3"/>
    <w:rsid w:val="002B0076"/>
    <w:rsid w:val="002B0B3A"/>
    <w:rsid w:val="002B226A"/>
    <w:rsid w:val="002B2417"/>
    <w:rsid w:val="002B32A0"/>
    <w:rsid w:val="002B3A2C"/>
    <w:rsid w:val="002B3AD5"/>
    <w:rsid w:val="002B3C55"/>
    <w:rsid w:val="002B447C"/>
    <w:rsid w:val="002B4CF5"/>
    <w:rsid w:val="002B5BC8"/>
    <w:rsid w:val="002B5DDC"/>
    <w:rsid w:val="002B6E47"/>
    <w:rsid w:val="002B76E0"/>
    <w:rsid w:val="002C006F"/>
    <w:rsid w:val="002C069B"/>
    <w:rsid w:val="002C0EB0"/>
    <w:rsid w:val="002C18C4"/>
    <w:rsid w:val="002C2250"/>
    <w:rsid w:val="002C26E9"/>
    <w:rsid w:val="002C3036"/>
    <w:rsid w:val="002C3239"/>
    <w:rsid w:val="002C35F8"/>
    <w:rsid w:val="002C377D"/>
    <w:rsid w:val="002C4001"/>
    <w:rsid w:val="002C4B4E"/>
    <w:rsid w:val="002C4C3F"/>
    <w:rsid w:val="002C5DE0"/>
    <w:rsid w:val="002C6232"/>
    <w:rsid w:val="002D1B63"/>
    <w:rsid w:val="002D2039"/>
    <w:rsid w:val="002D20DB"/>
    <w:rsid w:val="002D2D64"/>
    <w:rsid w:val="002D2E48"/>
    <w:rsid w:val="002D34A8"/>
    <w:rsid w:val="002D3AF0"/>
    <w:rsid w:val="002D3BFC"/>
    <w:rsid w:val="002D42EC"/>
    <w:rsid w:val="002D6021"/>
    <w:rsid w:val="002D603C"/>
    <w:rsid w:val="002D6A2B"/>
    <w:rsid w:val="002D7659"/>
    <w:rsid w:val="002E0DFC"/>
    <w:rsid w:val="002E13A2"/>
    <w:rsid w:val="002E16BD"/>
    <w:rsid w:val="002E17DE"/>
    <w:rsid w:val="002E5245"/>
    <w:rsid w:val="002E5792"/>
    <w:rsid w:val="002E5C71"/>
    <w:rsid w:val="002E60E8"/>
    <w:rsid w:val="002E73CD"/>
    <w:rsid w:val="002E73F2"/>
    <w:rsid w:val="002E789C"/>
    <w:rsid w:val="002E7995"/>
    <w:rsid w:val="002E7CA8"/>
    <w:rsid w:val="002F008C"/>
    <w:rsid w:val="002F06E7"/>
    <w:rsid w:val="002F0BA5"/>
    <w:rsid w:val="002F0CA1"/>
    <w:rsid w:val="002F43D8"/>
    <w:rsid w:val="002F4841"/>
    <w:rsid w:val="002F58D4"/>
    <w:rsid w:val="002F6BAA"/>
    <w:rsid w:val="002F7185"/>
    <w:rsid w:val="002F7840"/>
    <w:rsid w:val="003009CD"/>
    <w:rsid w:val="00302863"/>
    <w:rsid w:val="00302DE5"/>
    <w:rsid w:val="003031A9"/>
    <w:rsid w:val="00303A3B"/>
    <w:rsid w:val="003040C2"/>
    <w:rsid w:val="00305A88"/>
    <w:rsid w:val="00306F0C"/>
    <w:rsid w:val="00306F93"/>
    <w:rsid w:val="0031024F"/>
    <w:rsid w:val="00311021"/>
    <w:rsid w:val="00311E34"/>
    <w:rsid w:val="003122EF"/>
    <w:rsid w:val="0031289A"/>
    <w:rsid w:val="00313FEF"/>
    <w:rsid w:val="00314E48"/>
    <w:rsid w:val="00317D60"/>
    <w:rsid w:val="00317ED9"/>
    <w:rsid w:val="00320956"/>
    <w:rsid w:val="00321626"/>
    <w:rsid w:val="00321BD5"/>
    <w:rsid w:val="00321D56"/>
    <w:rsid w:val="003235F7"/>
    <w:rsid w:val="00323B55"/>
    <w:rsid w:val="00323CD3"/>
    <w:rsid w:val="00323F62"/>
    <w:rsid w:val="003241A4"/>
    <w:rsid w:val="003250C3"/>
    <w:rsid w:val="0032562F"/>
    <w:rsid w:val="00326403"/>
    <w:rsid w:val="003274F6"/>
    <w:rsid w:val="0032776C"/>
    <w:rsid w:val="0032787A"/>
    <w:rsid w:val="00327A64"/>
    <w:rsid w:val="00330110"/>
    <w:rsid w:val="00331F8C"/>
    <w:rsid w:val="003338BA"/>
    <w:rsid w:val="003344A5"/>
    <w:rsid w:val="00334D95"/>
    <w:rsid w:val="0033533A"/>
    <w:rsid w:val="0033583E"/>
    <w:rsid w:val="00335B72"/>
    <w:rsid w:val="00336299"/>
    <w:rsid w:val="003364EE"/>
    <w:rsid w:val="00336703"/>
    <w:rsid w:val="003373B5"/>
    <w:rsid w:val="003378FE"/>
    <w:rsid w:val="00340BBB"/>
    <w:rsid w:val="00340CE8"/>
    <w:rsid w:val="0034103F"/>
    <w:rsid w:val="00341AE6"/>
    <w:rsid w:val="003423E2"/>
    <w:rsid w:val="00342615"/>
    <w:rsid w:val="00342B1C"/>
    <w:rsid w:val="00342D0C"/>
    <w:rsid w:val="003432DD"/>
    <w:rsid w:val="00345B14"/>
    <w:rsid w:val="00346415"/>
    <w:rsid w:val="00346640"/>
    <w:rsid w:val="003469E1"/>
    <w:rsid w:val="00346E93"/>
    <w:rsid w:val="00346F3B"/>
    <w:rsid w:val="00347751"/>
    <w:rsid w:val="003501F2"/>
    <w:rsid w:val="00350D14"/>
    <w:rsid w:val="00352310"/>
    <w:rsid w:val="0035262E"/>
    <w:rsid w:val="00352A45"/>
    <w:rsid w:val="00353AB0"/>
    <w:rsid w:val="00354182"/>
    <w:rsid w:val="00354615"/>
    <w:rsid w:val="003548F0"/>
    <w:rsid w:val="00354DBF"/>
    <w:rsid w:val="003552F6"/>
    <w:rsid w:val="00355EDC"/>
    <w:rsid w:val="00355FDD"/>
    <w:rsid w:val="00356024"/>
    <w:rsid w:val="00356ACC"/>
    <w:rsid w:val="00360EC7"/>
    <w:rsid w:val="00361298"/>
    <w:rsid w:val="0036164B"/>
    <w:rsid w:val="00361696"/>
    <w:rsid w:val="00362B6E"/>
    <w:rsid w:val="00363231"/>
    <w:rsid w:val="00364267"/>
    <w:rsid w:val="00364F8E"/>
    <w:rsid w:val="00365C87"/>
    <w:rsid w:val="00367284"/>
    <w:rsid w:val="003676E0"/>
    <w:rsid w:val="00370035"/>
    <w:rsid w:val="00371598"/>
    <w:rsid w:val="0037187A"/>
    <w:rsid w:val="00372E40"/>
    <w:rsid w:val="003738D0"/>
    <w:rsid w:val="003742A6"/>
    <w:rsid w:val="0037575C"/>
    <w:rsid w:val="00375C71"/>
    <w:rsid w:val="00376200"/>
    <w:rsid w:val="00376C18"/>
    <w:rsid w:val="003776DD"/>
    <w:rsid w:val="00377D0E"/>
    <w:rsid w:val="00380A08"/>
    <w:rsid w:val="00380DFA"/>
    <w:rsid w:val="00381521"/>
    <w:rsid w:val="00382288"/>
    <w:rsid w:val="00383618"/>
    <w:rsid w:val="00384570"/>
    <w:rsid w:val="00384D69"/>
    <w:rsid w:val="00385C17"/>
    <w:rsid w:val="0038656F"/>
    <w:rsid w:val="003867F8"/>
    <w:rsid w:val="00386906"/>
    <w:rsid w:val="00386B88"/>
    <w:rsid w:val="003872AE"/>
    <w:rsid w:val="00387834"/>
    <w:rsid w:val="0039067F"/>
    <w:rsid w:val="00390B46"/>
    <w:rsid w:val="00390CB5"/>
    <w:rsid w:val="00391F23"/>
    <w:rsid w:val="00394A83"/>
    <w:rsid w:val="00394D70"/>
    <w:rsid w:val="00395753"/>
    <w:rsid w:val="00395E92"/>
    <w:rsid w:val="0039614C"/>
    <w:rsid w:val="00396AA3"/>
    <w:rsid w:val="003A0A4D"/>
    <w:rsid w:val="003A16B2"/>
    <w:rsid w:val="003A1A9D"/>
    <w:rsid w:val="003A2B7C"/>
    <w:rsid w:val="003A31D5"/>
    <w:rsid w:val="003A33AF"/>
    <w:rsid w:val="003A4B35"/>
    <w:rsid w:val="003A4F41"/>
    <w:rsid w:val="003A53C7"/>
    <w:rsid w:val="003A5637"/>
    <w:rsid w:val="003A5D11"/>
    <w:rsid w:val="003A6628"/>
    <w:rsid w:val="003A69D0"/>
    <w:rsid w:val="003A6FE8"/>
    <w:rsid w:val="003A737A"/>
    <w:rsid w:val="003A7713"/>
    <w:rsid w:val="003B0584"/>
    <w:rsid w:val="003B0902"/>
    <w:rsid w:val="003B0F4F"/>
    <w:rsid w:val="003B11D0"/>
    <w:rsid w:val="003B1751"/>
    <w:rsid w:val="003B1C2F"/>
    <w:rsid w:val="003B24C6"/>
    <w:rsid w:val="003B3003"/>
    <w:rsid w:val="003B3EBC"/>
    <w:rsid w:val="003B438B"/>
    <w:rsid w:val="003B4C00"/>
    <w:rsid w:val="003B4DF4"/>
    <w:rsid w:val="003B507E"/>
    <w:rsid w:val="003B67AD"/>
    <w:rsid w:val="003B7331"/>
    <w:rsid w:val="003B752D"/>
    <w:rsid w:val="003B7777"/>
    <w:rsid w:val="003B7DFD"/>
    <w:rsid w:val="003C0272"/>
    <w:rsid w:val="003C10A3"/>
    <w:rsid w:val="003C283F"/>
    <w:rsid w:val="003C31FE"/>
    <w:rsid w:val="003C33FF"/>
    <w:rsid w:val="003C430F"/>
    <w:rsid w:val="003C452B"/>
    <w:rsid w:val="003C461A"/>
    <w:rsid w:val="003C5CAA"/>
    <w:rsid w:val="003C71F0"/>
    <w:rsid w:val="003C74F3"/>
    <w:rsid w:val="003D1B3F"/>
    <w:rsid w:val="003D1BA5"/>
    <w:rsid w:val="003D41A6"/>
    <w:rsid w:val="003D5A41"/>
    <w:rsid w:val="003D5A9F"/>
    <w:rsid w:val="003D652F"/>
    <w:rsid w:val="003D698B"/>
    <w:rsid w:val="003D7A00"/>
    <w:rsid w:val="003E0989"/>
    <w:rsid w:val="003E12B8"/>
    <w:rsid w:val="003E1557"/>
    <w:rsid w:val="003E1DB5"/>
    <w:rsid w:val="003E212C"/>
    <w:rsid w:val="003E2CCB"/>
    <w:rsid w:val="003E2E81"/>
    <w:rsid w:val="003E501E"/>
    <w:rsid w:val="003E5F82"/>
    <w:rsid w:val="003E5FB6"/>
    <w:rsid w:val="003E7524"/>
    <w:rsid w:val="003E7F2D"/>
    <w:rsid w:val="003F0E68"/>
    <w:rsid w:val="003F295F"/>
    <w:rsid w:val="003F3B53"/>
    <w:rsid w:val="003F3DE9"/>
    <w:rsid w:val="003F40A8"/>
    <w:rsid w:val="003F5280"/>
    <w:rsid w:val="003F528E"/>
    <w:rsid w:val="003F60B1"/>
    <w:rsid w:val="003F6E27"/>
    <w:rsid w:val="004000FE"/>
    <w:rsid w:val="004005B0"/>
    <w:rsid w:val="004013A8"/>
    <w:rsid w:val="00401404"/>
    <w:rsid w:val="00401DF5"/>
    <w:rsid w:val="00402F47"/>
    <w:rsid w:val="004035C4"/>
    <w:rsid w:val="004039C0"/>
    <w:rsid w:val="00404F63"/>
    <w:rsid w:val="0040615F"/>
    <w:rsid w:val="004079FA"/>
    <w:rsid w:val="0041008F"/>
    <w:rsid w:val="004107FB"/>
    <w:rsid w:val="004108AC"/>
    <w:rsid w:val="00411377"/>
    <w:rsid w:val="00413CB4"/>
    <w:rsid w:val="00414183"/>
    <w:rsid w:val="00415976"/>
    <w:rsid w:val="004165A0"/>
    <w:rsid w:val="004166C5"/>
    <w:rsid w:val="00416705"/>
    <w:rsid w:val="00417032"/>
    <w:rsid w:val="00417825"/>
    <w:rsid w:val="004236F6"/>
    <w:rsid w:val="0042593C"/>
    <w:rsid w:val="00425C53"/>
    <w:rsid w:val="004270D4"/>
    <w:rsid w:val="00427316"/>
    <w:rsid w:val="00430073"/>
    <w:rsid w:val="004303C2"/>
    <w:rsid w:val="00432523"/>
    <w:rsid w:val="004340C5"/>
    <w:rsid w:val="0043415C"/>
    <w:rsid w:val="004343D5"/>
    <w:rsid w:val="00434902"/>
    <w:rsid w:val="00434C8A"/>
    <w:rsid w:val="00435BBC"/>
    <w:rsid w:val="004361E1"/>
    <w:rsid w:val="00436659"/>
    <w:rsid w:val="00436B19"/>
    <w:rsid w:val="004409F0"/>
    <w:rsid w:val="00442CBC"/>
    <w:rsid w:val="0044372A"/>
    <w:rsid w:val="004437C2"/>
    <w:rsid w:val="00443A8B"/>
    <w:rsid w:val="00443B23"/>
    <w:rsid w:val="004445E0"/>
    <w:rsid w:val="00445214"/>
    <w:rsid w:val="004460CF"/>
    <w:rsid w:val="00446A89"/>
    <w:rsid w:val="00446D2E"/>
    <w:rsid w:val="00447206"/>
    <w:rsid w:val="004473DB"/>
    <w:rsid w:val="00450C76"/>
    <w:rsid w:val="00451119"/>
    <w:rsid w:val="00452138"/>
    <w:rsid w:val="004526B4"/>
    <w:rsid w:val="004527FF"/>
    <w:rsid w:val="00452D9C"/>
    <w:rsid w:val="0045327F"/>
    <w:rsid w:val="00453AA1"/>
    <w:rsid w:val="0045452B"/>
    <w:rsid w:val="00455380"/>
    <w:rsid w:val="004553D4"/>
    <w:rsid w:val="00460012"/>
    <w:rsid w:val="00460748"/>
    <w:rsid w:val="0046554E"/>
    <w:rsid w:val="00465A98"/>
    <w:rsid w:val="004674CE"/>
    <w:rsid w:val="004679F8"/>
    <w:rsid w:val="0047034F"/>
    <w:rsid w:val="0047044D"/>
    <w:rsid w:val="00471685"/>
    <w:rsid w:val="00471D85"/>
    <w:rsid w:val="00472064"/>
    <w:rsid w:val="004724FF"/>
    <w:rsid w:val="0047297D"/>
    <w:rsid w:val="00472B6E"/>
    <w:rsid w:val="00472CE5"/>
    <w:rsid w:val="00472EB6"/>
    <w:rsid w:val="004748E3"/>
    <w:rsid w:val="0047490D"/>
    <w:rsid w:val="00475754"/>
    <w:rsid w:val="00476F0D"/>
    <w:rsid w:val="004770F1"/>
    <w:rsid w:val="00480A60"/>
    <w:rsid w:val="00480FFD"/>
    <w:rsid w:val="004820F3"/>
    <w:rsid w:val="00483323"/>
    <w:rsid w:val="0048355B"/>
    <w:rsid w:val="00483575"/>
    <w:rsid w:val="00483C56"/>
    <w:rsid w:val="004856FD"/>
    <w:rsid w:val="004868B3"/>
    <w:rsid w:val="00486938"/>
    <w:rsid w:val="004869A9"/>
    <w:rsid w:val="00491144"/>
    <w:rsid w:val="00491537"/>
    <w:rsid w:val="0049325B"/>
    <w:rsid w:val="00493472"/>
    <w:rsid w:val="00493630"/>
    <w:rsid w:val="00493A34"/>
    <w:rsid w:val="00494911"/>
    <w:rsid w:val="00494999"/>
    <w:rsid w:val="0049593B"/>
    <w:rsid w:val="00496AF2"/>
    <w:rsid w:val="00497594"/>
    <w:rsid w:val="0049764C"/>
    <w:rsid w:val="00497ABF"/>
    <w:rsid w:val="00497DE5"/>
    <w:rsid w:val="004A004C"/>
    <w:rsid w:val="004A0321"/>
    <w:rsid w:val="004A0724"/>
    <w:rsid w:val="004A078B"/>
    <w:rsid w:val="004A0887"/>
    <w:rsid w:val="004A0DC2"/>
    <w:rsid w:val="004A2B00"/>
    <w:rsid w:val="004A2FEE"/>
    <w:rsid w:val="004A306F"/>
    <w:rsid w:val="004A30B1"/>
    <w:rsid w:val="004A46DD"/>
    <w:rsid w:val="004A49E6"/>
    <w:rsid w:val="004A4B54"/>
    <w:rsid w:val="004A4C11"/>
    <w:rsid w:val="004A57A2"/>
    <w:rsid w:val="004A5CE6"/>
    <w:rsid w:val="004A6010"/>
    <w:rsid w:val="004A7115"/>
    <w:rsid w:val="004A77B8"/>
    <w:rsid w:val="004B0309"/>
    <w:rsid w:val="004B03AF"/>
    <w:rsid w:val="004B1823"/>
    <w:rsid w:val="004B2042"/>
    <w:rsid w:val="004B336E"/>
    <w:rsid w:val="004B42D8"/>
    <w:rsid w:val="004B5305"/>
    <w:rsid w:val="004B5734"/>
    <w:rsid w:val="004B5D57"/>
    <w:rsid w:val="004B6B6F"/>
    <w:rsid w:val="004B6BA7"/>
    <w:rsid w:val="004B7632"/>
    <w:rsid w:val="004B7EA4"/>
    <w:rsid w:val="004C103C"/>
    <w:rsid w:val="004C1C18"/>
    <w:rsid w:val="004C2007"/>
    <w:rsid w:val="004C2B8A"/>
    <w:rsid w:val="004C39DC"/>
    <w:rsid w:val="004C3E1D"/>
    <w:rsid w:val="004C42AC"/>
    <w:rsid w:val="004C4B4A"/>
    <w:rsid w:val="004C536C"/>
    <w:rsid w:val="004C572F"/>
    <w:rsid w:val="004C583D"/>
    <w:rsid w:val="004C65CC"/>
    <w:rsid w:val="004C7334"/>
    <w:rsid w:val="004C76A4"/>
    <w:rsid w:val="004C7EB0"/>
    <w:rsid w:val="004D0C60"/>
    <w:rsid w:val="004D0D9E"/>
    <w:rsid w:val="004D194C"/>
    <w:rsid w:val="004D2782"/>
    <w:rsid w:val="004D293B"/>
    <w:rsid w:val="004D2D50"/>
    <w:rsid w:val="004D2FB7"/>
    <w:rsid w:val="004D31CE"/>
    <w:rsid w:val="004D365A"/>
    <w:rsid w:val="004D3CB0"/>
    <w:rsid w:val="004D5B3C"/>
    <w:rsid w:val="004D5E14"/>
    <w:rsid w:val="004D5E53"/>
    <w:rsid w:val="004D6335"/>
    <w:rsid w:val="004E0C7D"/>
    <w:rsid w:val="004E1246"/>
    <w:rsid w:val="004E179D"/>
    <w:rsid w:val="004E2063"/>
    <w:rsid w:val="004E2679"/>
    <w:rsid w:val="004E2E18"/>
    <w:rsid w:val="004E3F50"/>
    <w:rsid w:val="004E466C"/>
    <w:rsid w:val="004E47B3"/>
    <w:rsid w:val="004E5D84"/>
    <w:rsid w:val="004E628F"/>
    <w:rsid w:val="004E6BEA"/>
    <w:rsid w:val="004E7BFD"/>
    <w:rsid w:val="004F0064"/>
    <w:rsid w:val="004F0217"/>
    <w:rsid w:val="004F08B9"/>
    <w:rsid w:val="004F13C8"/>
    <w:rsid w:val="004F1CEB"/>
    <w:rsid w:val="004F211D"/>
    <w:rsid w:val="004F2C6D"/>
    <w:rsid w:val="004F37E5"/>
    <w:rsid w:val="004F3831"/>
    <w:rsid w:val="004F387E"/>
    <w:rsid w:val="004F4073"/>
    <w:rsid w:val="004F4A48"/>
    <w:rsid w:val="004F5782"/>
    <w:rsid w:val="004F6892"/>
    <w:rsid w:val="004F6E61"/>
    <w:rsid w:val="00500560"/>
    <w:rsid w:val="00502790"/>
    <w:rsid w:val="00502A6A"/>
    <w:rsid w:val="00502FE0"/>
    <w:rsid w:val="005030A0"/>
    <w:rsid w:val="0050310B"/>
    <w:rsid w:val="0050328B"/>
    <w:rsid w:val="00503C4B"/>
    <w:rsid w:val="005042A7"/>
    <w:rsid w:val="00504759"/>
    <w:rsid w:val="00504B0A"/>
    <w:rsid w:val="005052DA"/>
    <w:rsid w:val="00505382"/>
    <w:rsid w:val="00506879"/>
    <w:rsid w:val="00506F15"/>
    <w:rsid w:val="00507A94"/>
    <w:rsid w:val="00507D4E"/>
    <w:rsid w:val="0051072E"/>
    <w:rsid w:val="005126BC"/>
    <w:rsid w:val="00515B18"/>
    <w:rsid w:val="00515B58"/>
    <w:rsid w:val="00515BB1"/>
    <w:rsid w:val="00515F35"/>
    <w:rsid w:val="00520155"/>
    <w:rsid w:val="005204ED"/>
    <w:rsid w:val="00520CBD"/>
    <w:rsid w:val="00522EB3"/>
    <w:rsid w:val="0052389F"/>
    <w:rsid w:val="00523C86"/>
    <w:rsid w:val="00523E49"/>
    <w:rsid w:val="00525A66"/>
    <w:rsid w:val="005262C3"/>
    <w:rsid w:val="005266F3"/>
    <w:rsid w:val="00526D8C"/>
    <w:rsid w:val="00531187"/>
    <w:rsid w:val="00531743"/>
    <w:rsid w:val="00531B5F"/>
    <w:rsid w:val="005325CC"/>
    <w:rsid w:val="00532670"/>
    <w:rsid w:val="00534544"/>
    <w:rsid w:val="005351C2"/>
    <w:rsid w:val="005359E2"/>
    <w:rsid w:val="00535FAF"/>
    <w:rsid w:val="005377D0"/>
    <w:rsid w:val="00540BF1"/>
    <w:rsid w:val="005413BC"/>
    <w:rsid w:val="00541906"/>
    <w:rsid w:val="00542724"/>
    <w:rsid w:val="0054361E"/>
    <w:rsid w:val="0054433F"/>
    <w:rsid w:val="00544B85"/>
    <w:rsid w:val="00544F16"/>
    <w:rsid w:val="00545016"/>
    <w:rsid w:val="00545F6E"/>
    <w:rsid w:val="00547364"/>
    <w:rsid w:val="00550590"/>
    <w:rsid w:val="00551431"/>
    <w:rsid w:val="00551BFE"/>
    <w:rsid w:val="00551E01"/>
    <w:rsid w:val="00552359"/>
    <w:rsid w:val="0055261F"/>
    <w:rsid w:val="005533DA"/>
    <w:rsid w:val="00553563"/>
    <w:rsid w:val="005538E2"/>
    <w:rsid w:val="00553ADB"/>
    <w:rsid w:val="00553AE3"/>
    <w:rsid w:val="00553C48"/>
    <w:rsid w:val="00554354"/>
    <w:rsid w:val="00554D4D"/>
    <w:rsid w:val="0055564E"/>
    <w:rsid w:val="0055607F"/>
    <w:rsid w:val="00556626"/>
    <w:rsid w:val="005566AE"/>
    <w:rsid w:val="0056051B"/>
    <w:rsid w:val="00560D32"/>
    <w:rsid w:val="00561B62"/>
    <w:rsid w:val="00561C02"/>
    <w:rsid w:val="005621D9"/>
    <w:rsid w:val="0056293D"/>
    <w:rsid w:val="00563B83"/>
    <w:rsid w:val="0056412E"/>
    <w:rsid w:val="00565A20"/>
    <w:rsid w:val="00565E98"/>
    <w:rsid w:val="00567236"/>
    <w:rsid w:val="00570167"/>
    <w:rsid w:val="00570A73"/>
    <w:rsid w:val="0057376E"/>
    <w:rsid w:val="00574205"/>
    <w:rsid w:val="00574C26"/>
    <w:rsid w:val="00574D03"/>
    <w:rsid w:val="00574EB1"/>
    <w:rsid w:val="00575AAB"/>
    <w:rsid w:val="00575DD6"/>
    <w:rsid w:val="00576273"/>
    <w:rsid w:val="005763CC"/>
    <w:rsid w:val="00577936"/>
    <w:rsid w:val="005804BA"/>
    <w:rsid w:val="005824F1"/>
    <w:rsid w:val="00582F06"/>
    <w:rsid w:val="00583264"/>
    <w:rsid w:val="005839C5"/>
    <w:rsid w:val="00584588"/>
    <w:rsid w:val="005866F3"/>
    <w:rsid w:val="0058775B"/>
    <w:rsid w:val="00587B7A"/>
    <w:rsid w:val="00587C90"/>
    <w:rsid w:val="00590ECA"/>
    <w:rsid w:val="00590F59"/>
    <w:rsid w:val="00591455"/>
    <w:rsid w:val="00592620"/>
    <w:rsid w:val="00592F03"/>
    <w:rsid w:val="0059367F"/>
    <w:rsid w:val="005948FD"/>
    <w:rsid w:val="005957CC"/>
    <w:rsid w:val="0059610A"/>
    <w:rsid w:val="0059626B"/>
    <w:rsid w:val="0059798B"/>
    <w:rsid w:val="00597B3D"/>
    <w:rsid w:val="00597D24"/>
    <w:rsid w:val="005A06F7"/>
    <w:rsid w:val="005A1102"/>
    <w:rsid w:val="005A2100"/>
    <w:rsid w:val="005A258F"/>
    <w:rsid w:val="005A2DCA"/>
    <w:rsid w:val="005A30AD"/>
    <w:rsid w:val="005A4C7D"/>
    <w:rsid w:val="005A60B8"/>
    <w:rsid w:val="005A6289"/>
    <w:rsid w:val="005A716B"/>
    <w:rsid w:val="005A7EBB"/>
    <w:rsid w:val="005B0524"/>
    <w:rsid w:val="005B2015"/>
    <w:rsid w:val="005B28D9"/>
    <w:rsid w:val="005B2A0E"/>
    <w:rsid w:val="005B2BFF"/>
    <w:rsid w:val="005B325A"/>
    <w:rsid w:val="005B3545"/>
    <w:rsid w:val="005B3EF2"/>
    <w:rsid w:val="005B5911"/>
    <w:rsid w:val="005B5B98"/>
    <w:rsid w:val="005B6EA2"/>
    <w:rsid w:val="005B7049"/>
    <w:rsid w:val="005B7F9A"/>
    <w:rsid w:val="005C002C"/>
    <w:rsid w:val="005C0471"/>
    <w:rsid w:val="005C1037"/>
    <w:rsid w:val="005C1D45"/>
    <w:rsid w:val="005C1E3A"/>
    <w:rsid w:val="005C3356"/>
    <w:rsid w:val="005C3F6F"/>
    <w:rsid w:val="005C414C"/>
    <w:rsid w:val="005C5FFF"/>
    <w:rsid w:val="005C63BE"/>
    <w:rsid w:val="005C64F9"/>
    <w:rsid w:val="005C69D0"/>
    <w:rsid w:val="005C764F"/>
    <w:rsid w:val="005C7CC7"/>
    <w:rsid w:val="005D033B"/>
    <w:rsid w:val="005D03F0"/>
    <w:rsid w:val="005D11F7"/>
    <w:rsid w:val="005D138F"/>
    <w:rsid w:val="005D177D"/>
    <w:rsid w:val="005D19D2"/>
    <w:rsid w:val="005D1DD8"/>
    <w:rsid w:val="005D1E22"/>
    <w:rsid w:val="005D1F0B"/>
    <w:rsid w:val="005D24C9"/>
    <w:rsid w:val="005D30D8"/>
    <w:rsid w:val="005D3330"/>
    <w:rsid w:val="005D4CC7"/>
    <w:rsid w:val="005D59C2"/>
    <w:rsid w:val="005D60D6"/>
    <w:rsid w:val="005D63BC"/>
    <w:rsid w:val="005D6416"/>
    <w:rsid w:val="005D6DE0"/>
    <w:rsid w:val="005D76F7"/>
    <w:rsid w:val="005E046B"/>
    <w:rsid w:val="005E2922"/>
    <w:rsid w:val="005E36D8"/>
    <w:rsid w:val="005E39BA"/>
    <w:rsid w:val="005E4832"/>
    <w:rsid w:val="005E4C05"/>
    <w:rsid w:val="005E5246"/>
    <w:rsid w:val="005E5AB4"/>
    <w:rsid w:val="005E64DE"/>
    <w:rsid w:val="005E7084"/>
    <w:rsid w:val="005F0982"/>
    <w:rsid w:val="005F13B8"/>
    <w:rsid w:val="005F156B"/>
    <w:rsid w:val="005F2110"/>
    <w:rsid w:val="005F2C57"/>
    <w:rsid w:val="005F3FC9"/>
    <w:rsid w:val="005F44FB"/>
    <w:rsid w:val="005F5C3B"/>
    <w:rsid w:val="005F5FFA"/>
    <w:rsid w:val="005F61C5"/>
    <w:rsid w:val="005F77AB"/>
    <w:rsid w:val="005F7EB8"/>
    <w:rsid w:val="00602A26"/>
    <w:rsid w:val="00602FBB"/>
    <w:rsid w:val="00603943"/>
    <w:rsid w:val="00603A0E"/>
    <w:rsid w:val="00604234"/>
    <w:rsid w:val="0060423F"/>
    <w:rsid w:val="00605115"/>
    <w:rsid w:val="00605587"/>
    <w:rsid w:val="006055A9"/>
    <w:rsid w:val="006055DF"/>
    <w:rsid w:val="00605806"/>
    <w:rsid w:val="00607220"/>
    <w:rsid w:val="00607629"/>
    <w:rsid w:val="006103A1"/>
    <w:rsid w:val="00610690"/>
    <w:rsid w:val="00610C67"/>
    <w:rsid w:val="00610EDC"/>
    <w:rsid w:val="006118CC"/>
    <w:rsid w:val="00611FF6"/>
    <w:rsid w:val="00612A0A"/>
    <w:rsid w:val="006132FF"/>
    <w:rsid w:val="006133E9"/>
    <w:rsid w:val="006141FE"/>
    <w:rsid w:val="006147D2"/>
    <w:rsid w:val="00614C10"/>
    <w:rsid w:val="00616135"/>
    <w:rsid w:val="0061642C"/>
    <w:rsid w:val="00616522"/>
    <w:rsid w:val="00617134"/>
    <w:rsid w:val="0061716A"/>
    <w:rsid w:val="006204A5"/>
    <w:rsid w:val="00620B6F"/>
    <w:rsid w:val="00620C71"/>
    <w:rsid w:val="00621917"/>
    <w:rsid w:val="006219EF"/>
    <w:rsid w:val="00621C59"/>
    <w:rsid w:val="00621CCE"/>
    <w:rsid w:val="00622B71"/>
    <w:rsid w:val="006244BA"/>
    <w:rsid w:val="00624ACE"/>
    <w:rsid w:val="00624D92"/>
    <w:rsid w:val="00624F57"/>
    <w:rsid w:val="00625273"/>
    <w:rsid w:val="00625A0A"/>
    <w:rsid w:val="00625BFE"/>
    <w:rsid w:val="00626BB3"/>
    <w:rsid w:val="00626EF2"/>
    <w:rsid w:val="00627A9B"/>
    <w:rsid w:val="0063121F"/>
    <w:rsid w:val="0063171E"/>
    <w:rsid w:val="00631B9D"/>
    <w:rsid w:val="00633F6E"/>
    <w:rsid w:val="00633FD2"/>
    <w:rsid w:val="00634AFA"/>
    <w:rsid w:val="00636C21"/>
    <w:rsid w:val="00637559"/>
    <w:rsid w:val="00637596"/>
    <w:rsid w:val="006400CA"/>
    <w:rsid w:val="006405BC"/>
    <w:rsid w:val="006414FA"/>
    <w:rsid w:val="00641BD2"/>
    <w:rsid w:val="00641C34"/>
    <w:rsid w:val="00642567"/>
    <w:rsid w:val="00644889"/>
    <w:rsid w:val="00644D8A"/>
    <w:rsid w:val="00644ECC"/>
    <w:rsid w:val="00645472"/>
    <w:rsid w:val="00646020"/>
    <w:rsid w:val="00646194"/>
    <w:rsid w:val="00646E07"/>
    <w:rsid w:val="00646E26"/>
    <w:rsid w:val="00647016"/>
    <w:rsid w:val="006474A2"/>
    <w:rsid w:val="00647775"/>
    <w:rsid w:val="0065014F"/>
    <w:rsid w:val="00651027"/>
    <w:rsid w:val="0065193A"/>
    <w:rsid w:val="00651F3E"/>
    <w:rsid w:val="006546D9"/>
    <w:rsid w:val="006566B0"/>
    <w:rsid w:val="006571E7"/>
    <w:rsid w:val="00657D79"/>
    <w:rsid w:val="006601DF"/>
    <w:rsid w:val="006608D5"/>
    <w:rsid w:val="006611F6"/>
    <w:rsid w:val="006612E9"/>
    <w:rsid w:val="00661844"/>
    <w:rsid w:val="006619E5"/>
    <w:rsid w:val="006628C7"/>
    <w:rsid w:val="006629DD"/>
    <w:rsid w:val="00662F49"/>
    <w:rsid w:val="006631C9"/>
    <w:rsid w:val="00663DA8"/>
    <w:rsid w:val="00663F05"/>
    <w:rsid w:val="00665278"/>
    <w:rsid w:val="0066540E"/>
    <w:rsid w:val="00665D88"/>
    <w:rsid w:val="00665E90"/>
    <w:rsid w:val="00665FAC"/>
    <w:rsid w:val="00666245"/>
    <w:rsid w:val="00667C54"/>
    <w:rsid w:val="00670EAB"/>
    <w:rsid w:val="0067232C"/>
    <w:rsid w:val="00672870"/>
    <w:rsid w:val="0067355E"/>
    <w:rsid w:val="00674337"/>
    <w:rsid w:val="006750B0"/>
    <w:rsid w:val="0067576A"/>
    <w:rsid w:val="006758B9"/>
    <w:rsid w:val="00676290"/>
    <w:rsid w:val="006769CF"/>
    <w:rsid w:val="00680110"/>
    <w:rsid w:val="00680528"/>
    <w:rsid w:val="0068070F"/>
    <w:rsid w:val="00680952"/>
    <w:rsid w:val="00682512"/>
    <w:rsid w:val="006825B3"/>
    <w:rsid w:val="0068292C"/>
    <w:rsid w:val="00683DCA"/>
    <w:rsid w:val="006842D4"/>
    <w:rsid w:val="00687C56"/>
    <w:rsid w:val="00687E96"/>
    <w:rsid w:val="00690380"/>
    <w:rsid w:val="006908CD"/>
    <w:rsid w:val="00690A79"/>
    <w:rsid w:val="006913BC"/>
    <w:rsid w:val="00691824"/>
    <w:rsid w:val="00691D07"/>
    <w:rsid w:val="006920C9"/>
    <w:rsid w:val="0069301F"/>
    <w:rsid w:val="00693E37"/>
    <w:rsid w:val="00694031"/>
    <w:rsid w:val="00695AA3"/>
    <w:rsid w:val="00695D13"/>
    <w:rsid w:val="0069630C"/>
    <w:rsid w:val="0069641B"/>
    <w:rsid w:val="00696A54"/>
    <w:rsid w:val="00696DDF"/>
    <w:rsid w:val="006A01B7"/>
    <w:rsid w:val="006A0393"/>
    <w:rsid w:val="006A0798"/>
    <w:rsid w:val="006A17C3"/>
    <w:rsid w:val="006A1F32"/>
    <w:rsid w:val="006A1FA9"/>
    <w:rsid w:val="006A236D"/>
    <w:rsid w:val="006A4310"/>
    <w:rsid w:val="006A4364"/>
    <w:rsid w:val="006A524D"/>
    <w:rsid w:val="006A62B4"/>
    <w:rsid w:val="006A6B89"/>
    <w:rsid w:val="006A6BC3"/>
    <w:rsid w:val="006A6E41"/>
    <w:rsid w:val="006B0E57"/>
    <w:rsid w:val="006B115F"/>
    <w:rsid w:val="006B1271"/>
    <w:rsid w:val="006B21A1"/>
    <w:rsid w:val="006B23B6"/>
    <w:rsid w:val="006B3230"/>
    <w:rsid w:val="006B3627"/>
    <w:rsid w:val="006B5A2D"/>
    <w:rsid w:val="006B61BF"/>
    <w:rsid w:val="006B660D"/>
    <w:rsid w:val="006B693C"/>
    <w:rsid w:val="006B76F9"/>
    <w:rsid w:val="006B7DAE"/>
    <w:rsid w:val="006B7DB8"/>
    <w:rsid w:val="006C015A"/>
    <w:rsid w:val="006C018E"/>
    <w:rsid w:val="006C0934"/>
    <w:rsid w:val="006C13C2"/>
    <w:rsid w:val="006C19B1"/>
    <w:rsid w:val="006C1BC6"/>
    <w:rsid w:val="006C2368"/>
    <w:rsid w:val="006C242E"/>
    <w:rsid w:val="006C315D"/>
    <w:rsid w:val="006C332A"/>
    <w:rsid w:val="006C4A24"/>
    <w:rsid w:val="006C5079"/>
    <w:rsid w:val="006C58E5"/>
    <w:rsid w:val="006C59D7"/>
    <w:rsid w:val="006C5DD3"/>
    <w:rsid w:val="006C6571"/>
    <w:rsid w:val="006C6B6B"/>
    <w:rsid w:val="006C7C99"/>
    <w:rsid w:val="006D0057"/>
    <w:rsid w:val="006D0C4F"/>
    <w:rsid w:val="006D0FC3"/>
    <w:rsid w:val="006D1BAE"/>
    <w:rsid w:val="006D2DAD"/>
    <w:rsid w:val="006D2FAC"/>
    <w:rsid w:val="006D3D24"/>
    <w:rsid w:val="006D44EC"/>
    <w:rsid w:val="006D594B"/>
    <w:rsid w:val="006D5FB8"/>
    <w:rsid w:val="006D60CD"/>
    <w:rsid w:val="006D69E5"/>
    <w:rsid w:val="006D7614"/>
    <w:rsid w:val="006E138B"/>
    <w:rsid w:val="006E2918"/>
    <w:rsid w:val="006E2ED4"/>
    <w:rsid w:val="006E30A3"/>
    <w:rsid w:val="006E56D2"/>
    <w:rsid w:val="006E57C7"/>
    <w:rsid w:val="006E5B9B"/>
    <w:rsid w:val="006E5DA5"/>
    <w:rsid w:val="006E7E8B"/>
    <w:rsid w:val="006F0B6B"/>
    <w:rsid w:val="006F1973"/>
    <w:rsid w:val="006F1C44"/>
    <w:rsid w:val="006F3513"/>
    <w:rsid w:val="006F3880"/>
    <w:rsid w:val="006F3E73"/>
    <w:rsid w:val="006F498B"/>
    <w:rsid w:val="006F549B"/>
    <w:rsid w:val="006F5BB1"/>
    <w:rsid w:val="006F5DDA"/>
    <w:rsid w:val="006F646C"/>
    <w:rsid w:val="006F6652"/>
    <w:rsid w:val="006F6918"/>
    <w:rsid w:val="006F6CBB"/>
    <w:rsid w:val="006F6F30"/>
    <w:rsid w:val="0070031F"/>
    <w:rsid w:val="007005FA"/>
    <w:rsid w:val="00700C60"/>
    <w:rsid w:val="00700D8F"/>
    <w:rsid w:val="00701751"/>
    <w:rsid w:val="007032D6"/>
    <w:rsid w:val="00703893"/>
    <w:rsid w:val="0070394E"/>
    <w:rsid w:val="0070476F"/>
    <w:rsid w:val="007065DA"/>
    <w:rsid w:val="007067FB"/>
    <w:rsid w:val="00706814"/>
    <w:rsid w:val="00706E71"/>
    <w:rsid w:val="00707FFD"/>
    <w:rsid w:val="00710576"/>
    <w:rsid w:val="00710A85"/>
    <w:rsid w:val="00710E5E"/>
    <w:rsid w:val="00710E93"/>
    <w:rsid w:val="007111C5"/>
    <w:rsid w:val="00711900"/>
    <w:rsid w:val="00711DF9"/>
    <w:rsid w:val="0071212A"/>
    <w:rsid w:val="00713276"/>
    <w:rsid w:val="00713A06"/>
    <w:rsid w:val="00713D37"/>
    <w:rsid w:val="00714466"/>
    <w:rsid w:val="00714653"/>
    <w:rsid w:val="00715249"/>
    <w:rsid w:val="00715DC4"/>
    <w:rsid w:val="007205EF"/>
    <w:rsid w:val="00720771"/>
    <w:rsid w:val="00720D58"/>
    <w:rsid w:val="00721288"/>
    <w:rsid w:val="007216F7"/>
    <w:rsid w:val="007217AF"/>
    <w:rsid w:val="0072238F"/>
    <w:rsid w:val="0072249F"/>
    <w:rsid w:val="007227FB"/>
    <w:rsid w:val="0072390D"/>
    <w:rsid w:val="00724419"/>
    <w:rsid w:val="00724A14"/>
    <w:rsid w:val="007262D5"/>
    <w:rsid w:val="0072725B"/>
    <w:rsid w:val="00727B25"/>
    <w:rsid w:val="00727D45"/>
    <w:rsid w:val="0073034E"/>
    <w:rsid w:val="0073068E"/>
    <w:rsid w:val="00732AC0"/>
    <w:rsid w:val="00732DED"/>
    <w:rsid w:val="007331F4"/>
    <w:rsid w:val="0073414B"/>
    <w:rsid w:val="00737A83"/>
    <w:rsid w:val="007402F7"/>
    <w:rsid w:val="00740838"/>
    <w:rsid w:val="00740842"/>
    <w:rsid w:val="00740B09"/>
    <w:rsid w:val="00741636"/>
    <w:rsid w:val="007417B4"/>
    <w:rsid w:val="007423DD"/>
    <w:rsid w:val="00742457"/>
    <w:rsid w:val="007427DF"/>
    <w:rsid w:val="00742990"/>
    <w:rsid w:val="00742F72"/>
    <w:rsid w:val="00743352"/>
    <w:rsid w:val="00743401"/>
    <w:rsid w:val="00744658"/>
    <w:rsid w:val="0074594D"/>
    <w:rsid w:val="00745FA0"/>
    <w:rsid w:val="0074678C"/>
    <w:rsid w:val="0074680F"/>
    <w:rsid w:val="00751D3C"/>
    <w:rsid w:val="0075215D"/>
    <w:rsid w:val="00753C6D"/>
    <w:rsid w:val="00754742"/>
    <w:rsid w:val="00755436"/>
    <w:rsid w:val="0075580F"/>
    <w:rsid w:val="00755C2B"/>
    <w:rsid w:val="00755F96"/>
    <w:rsid w:val="00756568"/>
    <w:rsid w:val="00756DCA"/>
    <w:rsid w:val="00757BA4"/>
    <w:rsid w:val="007607A1"/>
    <w:rsid w:val="0076121E"/>
    <w:rsid w:val="00761CBC"/>
    <w:rsid w:val="00762332"/>
    <w:rsid w:val="00762978"/>
    <w:rsid w:val="007639CD"/>
    <w:rsid w:val="00764591"/>
    <w:rsid w:val="00764A06"/>
    <w:rsid w:val="00764FA1"/>
    <w:rsid w:val="00766CE9"/>
    <w:rsid w:val="007671AF"/>
    <w:rsid w:val="00767522"/>
    <w:rsid w:val="00771995"/>
    <w:rsid w:val="00771D94"/>
    <w:rsid w:val="00771D95"/>
    <w:rsid w:val="00772672"/>
    <w:rsid w:val="0077469C"/>
    <w:rsid w:val="00775112"/>
    <w:rsid w:val="00775F2B"/>
    <w:rsid w:val="00776369"/>
    <w:rsid w:val="00777C23"/>
    <w:rsid w:val="00781B0F"/>
    <w:rsid w:val="00783B8F"/>
    <w:rsid w:val="007842CD"/>
    <w:rsid w:val="00784852"/>
    <w:rsid w:val="007848E2"/>
    <w:rsid w:val="007850E6"/>
    <w:rsid w:val="00786006"/>
    <w:rsid w:val="0078642D"/>
    <w:rsid w:val="00786567"/>
    <w:rsid w:val="00786723"/>
    <w:rsid w:val="0078745B"/>
    <w:rsid w:val="00791393"/>
    <w:rsid w:val="00791E67"/>
    <w:rsid w:val="00791F5C"/>
    <w:rsid w:val="00792E07"/>
    <w:rsid w:val="00793EFB"/>
    <w:rsid w:val="00795019"/>
    <w:rsid w:val="00796A33"/>
    <w:rsid w:val="0079754B"/>
    <w:rsid w:val="007A02A5"/>
    <w:rsid w:val="007A087B"/>
    <w:rsid w:val="007A08E6"/>
    <w:rsid w:val="007A1616"/>
    <w:rsid w:val="007A2080"/>
    <w:rsid w:val="007A24DB"/>
    <w:rsid w:val="007A2AE3"/>
    <w:rsid w:val="007A2BAF"/>
    <w:rsid w:val="007A3969"/>
    <w:rsid w:val="007A4CDF"/>
    <w:rsid w:val="007A4F57"/>
    <w:rsid w:val="007A5271"/>
    <w:rsid w:val="007A61E2"/>
    <w:rsid w:val="007A7172"/>
    <w:rsid w:val="007A7A1E"/>
    <w:rsid w:val="007B2B98"/>
    <w:rsid w:val="007B3296"/>
    <w:rsid w:val="007B50E9"/>
    <w:rsid w:val="007B59C0"/>
    <w:rsid w:val="007C0381"/>
    <w:rsid w:val="007C15FD"/>
    <w:rsid w:val="007C1DDE"/>
    <w:rsid w:val="007C38DD"/>
    <w:rsid w:val="007C3CA6"/>
    <w:rsid w:val="007C3F1C"/>
    <w:rsid w:val="007C4EEA"/>
    <w:rsid w:val="007C5BE9"/>
    <w:rsid w:val="007C6965"/>
    <w:rsid w:val="007C6E8D"/>
    <w:rsid w:val="007C7584"/>
    <w:rsid w:val="007C781C"/>
    <w:rsid w:val="007D1EEB"/>
    <w:rsid w:val="007D2186"/>
    <w:rsid w:val="007D2F92"/>
    <w:rsid w:val="007D34FF"/>
    <w:rsid w:val="007D4344"/>
    <w:rsid w:val="007D44A4"/>
    <w:rsid w:val="007D6CC5"/>
    <w:rsid w:val="007D6DCE"/>
    <w:rsid w:val="007D758E"/>
    <w:rsid w:val="007D7799"/>
    <w:rsid w:val="007E17BC"/>
    <w:rsid w:val="007E24B3"/>
    <w:rsid w:val="007E2823"/>
    <w:rsid w:val="007E2FE0"/>
    <w:rsid w:val="007E3727"/>
    <w:rsid w:val="007E3CB8"/>
    <w:rsid w:val="007E54E2"/>
    <w:rsid w:val="007E55F2"/>
    <w:rsid w:val="007E6F4E"/>
    <w:rsid w:val="007F0B46"/>
    <w:rsid w:val="007F1261"/>
    <w:rsid w:val="007F1AD1"/>
    <w:rsid w:val="007F219F"/>
    <w:rsid w:val="007F3E8C"/>
    <w:rsid w:val="007F45AC"/>
    <w:rsid w:val="007F560A"/>
    <w:rsid w:val="007F5AC5"/>
    <w:rsid w:val="007F5D30"/>
    <w:rsid w:val="007F7BAF"/>
    <w:rsid w:val="007F7DB9"/>
    <w:rsid w:val="007F7E4B"/>
    <w:rsid w:val="00800242"/>
    <w:rsid w:val="00800475"/>
    <w:rsid w:val="00800FAA"/>
    <w:rsid w:val="0080100F"/>
    <w:rsid w:val="00801EC3"/>
    <w:rsid w:val="00801FAC"/>
    <w:rsid w:val="00802328"/>
    <w:rsid w:val="008023DB"/>
    <w:rsid w:val="00804414"/>
    <w:rsid w:val="008049E3"/>
    <w:rsid w:val="00805129"/>
    <w:rsid w:val="00805787"/>
    <w:rsid w:val="00805D77"/>
    <w:rsid w:val="008068DA"/>
    <w:rsid w:val="00807571"/>
    <w:rsid w:val="00810472"/>
    <w:rsid w:val="00812482"/>
    <w:rsid w:val="00812898"/>
    <w:rsid w:val="00813B29"/>
    <w:rsid w:val="00814FD0"/>
    <w:rsid w:val="0081500D"/>
    <w:rsid w:val="0081573D"/>
    <w:rsid w:val="00815FC0"/>
    <w:rsid w:val="008163DC"/>
    <w:rsid w:val="008205FD"/>
    <w:rsid w:val="00820B46"/>
    <w:rsid w:val="00820F94"/>
    <w:rsid w:val="00820FAF"/>
    <w:rsid w:val="0082157B"/>
    <w:rsid w:val="0082286D"/>
    <w:rsid w:val="00822AA5"/>
    <w:rsid w:val="00822C0F"/>
    <w:rsid w:val="00826527"/>
    <w:rsid w:val="008268C0"/>
    <w:rsid w:val="00827BA0"/>
    <w:rsid w:val="0083034C"/>
    <w:rsid w:val="00830F6A"/>
    <w:rsid w:val="0083175B"/>
    <w:rsid w:val="008331BF"/>
    <w:rsid w:val="00833259"/>
    <w:rsid w:val="00833405"/>
    <w:rsid w:val="0083402F"/>
    <w:rsid w:val="008341B2"/>
    <w:rsid w:val="008356EE"/>
    <w:rsid w:val="00835836"/>
    <w:rsid w:val="00835B28"/>
    <w:rsid w:val="008365D9"/>
    <w:rsid w:val="008377B0"/>
    <w:rsid w:val="00840764"/>
    <w:rsid w:val="00842574"/>
    <w:rsid w:val="00844BF3"/>
    <w:rsid w:val="00844D39"/>
    <w:rsid w:val="00845113"/>
    <w:rsid w:val="0084656D"/>
    <w:rsid w:val="00846DE9"/>
    <w:rsid w:val="0084701F"/>
    <w:rsid w:val="00847A54"/>
    <w:rsid w:val="00850C90"/>
    <w:rsid w:val="008511CE"/>
    <w:rsid w:val="00851B90"/>
    <w:rsid w:val="0085268B"/>
    <w:rsid w:val="00852A4D"/>
    <w:rsid w:val="00852C23"/>
    <w:rsid w:val="00852D14"/>
    <w:rsid w:val="0085399B"/>
    <w:rsid w:val="00853BA1"/>
    <w:rsid w:val="00854135"/>
    <w:rsid w:val="0085420D"/>
    <w:rsid w:val="0085542D"/>
    <w:rsid w:val="00855A2B"/>
    <w:rsid w:val="00855D96"/>
    <w:rsid w:val="00855F44"/>
    <w:rsid w:val="008563CF"/>
    <w:rsid w:val="00856651"/>
    <w:rsid w:val="008567C6"/>
    <w:rsid w:val="008571DB"/>
    <w:rsid w:val="00857565"/>
    <w:rsid w:val="008576F9"/>
    <w:rsid w:val="008605CB"/>
    <w:rsid w:val="00860A54"/>
    <w:rsid w:val="00861F4B"/>
    <w:rsid w:val="0086741C"/>
    <w:rsid w:val="008702DE"/>
    <w:rsid w:val="00870350"/>
    <w:rsid w:val="00870695"/>
    <w:rsid w:val="0087094A"/>
    <w:rsid w:val="00870D7C"/>
    <w:rsid w:val="00871315"/>
    <w:rsid w:val="008714A5"/>
    <w:rsid w:val="00871818"/>
    <w:rsid w:val="008728BE"/>
    <w:rsid w:val="008745EA"/>
    <w:rsid w:val="00874C2E"/>
    <w:rsid w:val="008752F1"/>
    <w:rsid w:val="008752F9"/>
    <w:rsid w:val="00875B91"/>
    <w:rsid w:val="008761A4"/>
    <w:rsid w:val="00876B05"/>
    <w:rsid w:val="00877887"/>
    <w:rsid w:val="00877CCA"/>
    <w:rsid w:val="00877CCE"/>
    <w:rsid w:val="008803AA"/>
    <w:rsid w:val="00880D02"/>
    <w:rsid w:val="00883BC6"/>
    <w:rsid w:val="00883CD6"/>
    <w:rsid w:val="00884385"/>
    <w:rsid w:val="008848A3"/>
    <w:rsid w:val="008852BA"/>
    <w:rsid w:val="0088549C"/>
    <w:rsid w:val="00885F3E"/>
    <w:rsid w:val="008866F5"/>
    <w:rsid w:val="00890A76"/>
    <w:rsid w:val="0089112B"/>
    <w:rsid w:val="00892E1E"/>
    <w:rsid w:val="00893CE5"/>
    <w:rsid w:val="008940C0"/>
    <w:rsid w:val="008943B0"/>
    <w:rsid w:val="00894D44"/>
    <w:rsid w:val="008969EB"/>
    <w:rsid w:val="00897DE0"/>
    <w:rsid w:val="008A12E3"/>
    <w:rsid w:val="008A3BC7"/>
    <w:rsid w:val="008A5484"/>
    <w:rsid w:val="008A5E24"/>
    <w:rsid w:val="008A6751"/>
    <w:rsid w:val="008A6806"/>
    <w:rsid w:val="008A718E"/>
    <w:rsid w:val="008A7328"/>
    <w:rsid w:val="008B0B7B"/>
    <w:rsid w:val="008B0F40"/>
    <w:rsid w:val="008B12D1"/>
    <w:rsid w:val="008B1EFF"/>
    <w:rsid w:val="008B26CF"/>
    <w:rsid w:val="008B3386"/>
    <w:rsid w:val="008B4FD2"/>
    <w:rsid w:val="008B58EF"/>
    <w:rsid w:val="008B5F3E"/>
    <w:rsid w:val="008B66FF"/>
    <w:rsid w:val="008B76AA"/>
    <w:rsid w:val="008C099C"/>
    <w:rsid w:val="008C1370"/>
    <w:rsid w:val="008C1479"/>
    <w:rsid w:val="008C1998"/>
    <w:rsid w:val="008C1E4F"/>
    <w:rsid w:val="008C28DD"/>
    <w:rsid w:val="008C383F"/>
    <w:rsid w:val="008C63A7"/>
    <w:rsid w:val="008C64C9"/>
    <w:rsid w:val="008C6C31"/>
    <w:rsid w:val="008C7AF2"/>
    <w:rsid w:val="008D091B"/>
    <w:rsid w:val="008D0A92"/>
    <w:rsid w:val="008D20D2"/>
    <w:rsid w:val="008D25F4"/>
    <w:rsid w:val="008D2813"/>
    <w:rsid w:val="008D3304"/>
    <w:rsid w:val="008D3888"/>
    <w:rsid w:val="008D416D"/>
    <w:rsid w:val="008D43A0"/>
    <w:rsid w:val="008D4507"/>
    <w:rsid w:val="008D52E4"/>
    <w:rsid w:val="008D7D08"/>
    <w:rsid w:val="008E0D04"/>
    <w:rsid w:val="008E25F0"/>
    <w:rsid w:val="008E2975"/>
    <w:rsid w:val="008E4112"/>
    <w:rsid w:val="008E4B91"/>
    <w:rsid w:val="008E57B4"/>
    <w:rsid w:val="008E5A14"/>
    <w:rsid w:val="008E6B67"/>
    <w:rsid w:val="008E76F0"/>
    <w:rsid w:val="008F0535"/>
    <w:rsid w:val="008F0EDF"/>
    <w:rsid w:val="008F3386"/>
    <w:rsid w:val="008F458E"/>
    <w:rsid w:val="008F67EE"/>
    <w:rsid w:val="008F6B5F"/>
    <w:rsid w:val="008F6E42"/>
    <w:rsid w:val="008F76C8"/>
    <w:rsid w:val="008F77C3"/>
    <w:rsid w:val="008F7C5E"/>
    <w:rsid w:val="009000B2"/>
    <w:rsid w:val="009013E3"/>
    <w:rsid w:val="00901B97"/>
    <w:rsid w:val="00902228"/>
    <w:rsid w:val="009022A8"/>
    <w:rsid w:val="00903902"/>
    <w:rsid w:val="009048B4"/>
    <w:rsid w:val="009049D6"/>
    <w:rsid w:val="00904CA0"/>
    <w:rsid w:val="009051EB"/>
    <w:rsid w:val="009058FB"/>
    <w:rsid w:val="00905C31"/>
    <w:rsid w:val="009072E4"/>
    <w:rsid w:val="009075D2"/>
    <w:rsid w:val="0090760B"/>
    <w:rsid w:val="00911114"/>
    <w:rsid w:val="0091114B"/>
    <w:rsid w:val="00911D32"/>
    <w:rsid w:val="00914202"/>
    <w:rsid w:val="0091432A"/>
    <w:rsid w:val="00915A4C"/>
    <w:rsid w:val="00915A86"/>
    <w:rsid w:val="00916D79"/>
    <w:rsid w:val="00916FEA"/>
    <w:rsid w:val="00917033"/>
    <w:rsid w:val="009174D5"/>
    <w:rsid w:val="00917F04"/>
    <w:rsid w:val="0092078C"/>
    <w:rsid w:val="00920E9A"/>
    <w:rsid w:val="009217C5"/>
    <w:rsid w:val="00921A39"/>
    <w:rsid w:val="009221AD"/>
    <w:rsid w:val="00923B05"/>
    <w:rsid w:val="0092459A"/>
    <w:rsid w:val="009249A6"/>
    <w:rsid w:val="00924E43"/>
    <w:rsid w:val="0092669A"/>
    <w:rsid w:val="00927051"/>
    <w:rsid w:val="009275C7"/>
    <w:rsid w:val="0092764C"/>
    <w:rsid w:val="00927E11"/>
    <w:rsid w:val="0093026C"/>
    <w:rsid w:val="00931353"/>
    <w:rsid w:val="009339F3"/>
    <w:rsid w:val="009343B5"/>
    <w:rsid w:val="00934E56"/>
    <w:rsid w:val="00935D8E"/>
    <w:rsid w:val="00935E11"/>
    <w:rsid w:val="00936094"/>
    <w:rsid w:val="00937258"/>
    <w:rsid w:val="009373E3"/>
    <w:rsid w:val="00940EF0"/>
    <w:rsid w:val="00941C4D"/>
    <w:rsid w:val="009431B2"/>
    <w:rsid w:val="00945DC6"/>
    <w:rsid w:val="00946C2F"/>
    <w:rsid w:val="00947D1C"/>
    <w:rsid w:val="0095049F"/>
    <w:rsid w:val="009505F0"/>
    <w:rsid w:val="00950687"/>
    <w:rsid w:val="00950D2D"/>
    <w:rsid w:val="009512AE"/>
    <w:rsid w:val="0095175F"/>
    <w:rsid w:val="00951A73"/>
    <w:rsid w:val="00951C7C"/>
    <w:rsid w:val="00951F34"/>
    <w:rsid w:val="00952515"/>
    <w:rsid w:val="00952E01"/>
    <w:rsid w:val="009531C9"/>
    <w:rsid w:val="0095424F"/>
    <w:rsid w:val="00956770"/>
    <w:rsid w:val="009570E9"/>
    <w:rsid w:val="00960C4C"/>
    <w:rsid w:val="0096154F"/>
    <w:rsid w:val="00961CA3"/>
    <w:rsid w:val="009625B0"/>
    <w:rsid w:val="009629DC"/>
    <w:rsid w:val="00962F3B"/>
    <w:rsid w:val="009636DF"/>
    <w:rsid w:val="00963D5F"/>
    <w:rsid w:val="00963E09"/>
    <w:rsid w:val="00964464"/>
    <w:rsid w:val="009649C2"/>
    <w:rsid w:val="00966CC9"/>
    <w:rsid w:val="0096766A"/>
    <w:rsid w:val="00967D5E"/>
    <w:rsid w:val="009714A6"/>
    <w:rsid w:val="009717BD"/>
    <w:rsid w:val="00971D2D"/>
    <w:rsid w:val="00972CA0"/>
    <w:rsid w:val="00972EDC"/>
    <w:rsid w:val="0097326E"/>
    <w:rsid w:val="00973419"/>
    <w:rsid w:val="00973706"/>
    <w:rsid w:val="00974D27"/>
    <w:rsid w:val="00976413"/>
    <w:rsid w:val="00976A54"/>
    <w:rsid w:val="00977517"/>
    <w:rsid w:val="009777C7"/>
    <w:rsid w:val="00980A89"/>
    <w:rsid w:val="00981294"/>
    <w:rsid w:val="0098176A"/>
    <w:rsid w:val="0098321F"/>
    <w:rsid w:val="009834AB"/>
    <w:rsid w:val="00983CDF"/>
    <w:rsid w:val="009842CB"/>
    <w:rsid w:val="00986C4E"/>
    <w:rsid w:val="009875F4"/>
    <w:rsid w:val="00991096"/>
    <w:rsid w:val="00991550"/>
    <w:rsid w:val="00991873"/>
    <w:rsid w:val="00991CC2"/>
    <w:rsid w:val="0099212E"/>
    <w:rsid w:val="00992784"/>
    <w:rsid w:val="0099295D"/>
    <w:rsid w:val="009933E2"/>
    <w:rsid w:val="00993686"/>
    <w:rsid w:val="009958DF"/>
    <w:rsid w:val="00995B24"/>
    <w:rsid w:val="00996E23"/>
    <w:rsid w:val="00996EA6"/>
    <w:rsid w:val="009972D0"/>
    <w:rsid w:val="009976AB"/>
    <w:rsid w:val="009A07D5"/>
    <w:rsid w:val="009A0CD5"/>
    <w:rsid w:val="009A0E5E"/>
    <w:rsid w:val="009A106B"/>
    <w:rsid w:val="009A25BC"/>
    <w:rsid w:val="009A3756"/>
    <w:rsid w:val="009A37F6"/>
    <w:rsid w:val="009A3833"/>
    <w:rsid w:val="009A4646"/>
    <w:rsid w:val="009A4B7C"/>
    <w:rsid w:val="009A57CA"/>
    <w:rsid w:val="009A5A43"/>
    <w:rsid w:val="009A6DE7"/>
    <w:rsid w:val="009A7128"/>
    <w:rsid w:val="009B0F54"/>
    <w:rsid w:val="009B1373"/>
    <w:rsid w:val="009B15B1"/>
    <w:rsid w:val="009B2697"/>
    <w:rsid w:val="009B2AEE"/>
    <w:rsid w:val="009B362A"/>
    <w:rsid w:val="009B3B48"/>
    <w:rsid w:val="009B44DB"/>
    <w:rsid w:val="009B4D5A"/>
    <w:rsid w:val="009B52A2"/>
    <w:rsid w:val="009B5633"/>
    <w:rsid w:val="009B5645"/>
    <w:rsid w:val="009B5861"/>
    <w:rsid w:val="009B5E0C"/>
    <w:rsid w:val="009B60B2"/>
    <w:rsid w:val="009B65AE"/>
    <w:rsid w:val="009B6A1E"/>
    <w:rsid w:val="009C020A"/>
    <w:rsid w:val="009C0BF6"/>
    <w:rsid w:val="009C1AAC"/>
    <w:rsid w:val="009C251B"/>
    <w:rsid w:val="009C3149"/>
    <w:rsid w:val="009C34D4"/>
    <w:rsid w:val="009C3A96"/>
    <w:rsid w:val="009C4062"/>
    <w:rsid w:val="009C4B36"/>
    <w:rsid w:val="009C5896"/>
    <w:rsid w:val="009C6834"/>
    <w:rsid w:val="009C75E7"/>
    <w:rsid w:val="009C7604"/>
    <w:rsid w:val="009D02FD"/>
    <w:rsid w:val="009D0606"/>
    <w:rsid w:val="009D06B7"/>
    <w:rsid w:val="009D08EC"/>
    <w:rsid w:val="009D0CFE"/>
    <w:rsid w:val="009D0E93"/>
    <w:rsid w:val="009D11C3"/>
    <w:rsid w:val="009D1688"/>
    <w:rsid w:val="009D1C39"/>
    <w:rsid w:val="009D2917"/>
    <w:rsid w:val="009D2B48"/>
    <w:rsid w:val="009D452C"/>
    <w:rsid w:val="009D4A41"/>
    <w:rsid w:val="009D6C7B"/>
    <w:rsid w:val="009E0CE6"/>
    <w:rsid w:val="009E0DC1"/>
    <w:rsid w:val="009E1934"/>
    <w:rsid w:val="009E2268"/>
    <w:rsid w:val="009E286A"/>
    <w:rsid w:val="009E2BDA"/>
    <w:rsid w:val="009E2F91"/>
    <w:rsid w:val="009E3082"/>
    <w:rsid w:val="009E375F"/>
    <w:rsid w:val="009E37B7"/>
    <w:rsid w:val="009E44FB"/>
    <w:rsid w:val="009E4928"/>
    <w:rsid w:val="009E6968"/>
    <w:rsid w:val="009E6AF5"/>
    <w:rsid w:val="009F00B1"/>
    <w:rsid w:val="009F190E"/>
    <w:rsid w:val="009F1F51"/>
    <w:rsid w:val="009F21F1"/>
    <w:rsid w:val="009F2A8E"/>
    <w:rsid w:val="009F478C"/>
    <w:rsid w:val="009F48AB"/>
    <w:rsid w:val="009F4F5F"/>
    <w:rsid w:val="009F5B5B"/>
    <w:rsid w:val="009F6017"/>
    <w:rsid w:val="009F676C"/>
    <w:rsid w:val="009F6D5F"/>
    <w:rsid w:val="009F7642"/>
    <w:rsid w:val="00A00979"/>
    <w:rsid w:val="00A00D89"/>
    <w:rsid w:val="00A01AB3"/>
    <w:rsid w:val="00A02080"/>
    <w:rsid w:val="00A0373B"/>
    <w:rsid w:val="00A03847"/>
    <w:rsid w:val="00A0506D"/>
    <w:rsid w:val="00A05E47"/>
    <w:rsid w:val="00A06BF4"/>
    <w:rsid w:val="00A07445"/>
    <w:rsid w:val="00A07D7F"/>
    <w:rsid w:val="00A11289"/>
    <w:rsid w:val="00A11804"/>
    <w:rsid w:val="00A11A1B"/>
    <w:rsid w:val="00A11F3D"/>
    <w:rsid w:val="00A12886"/>
    <w:rsid w:val="00A128FF"/>
    <w:rsid w:val="00A13440"/>
    <w:rsid w:val="00A13547"/>
    <w:rsid w:val="00A1437B"/>
    <w:rsid w:val="00A14A98"/>
    <w:rsid w:val="00A151AC"/>
    <w:rsid w:val="00A15346"/>
    <w:rsid w:val="00A155FF"/>
    <w:rsid w:val="00A162F6"/>
    <w:rsid w:val="00A17047"/>
    <w:rsid w:val="00A20AA2"/>
    <w:rsid w:val="00A2224F"/>
    <w:rsid w:val="00A22965"/>
    <w:rsid w:val="00A22A84"/>
    <w:rsid w:val="00A22C18"/>
    <w:rsid w:val="00A235C5"/>
    <w:rsid w:val="00A23EF1"/>
    <w:rsid w:val="00A245A4"/>
    <w:rsid w:val="00A25054"/>
    <w:rsid w:val="00A25734"/>
    <w:rsid w:val="00A25BC9"/>
    <w:rsid w:val="00A26CAF"/>
    <w:rsid w:val="00A2713C"/>
    <w:rsid w:val="00A27BDA"/>
    <w:rsid w:val="00A27F92"/>
    <w:rsid w:val="00A301CE"/>
    <w:rsid w:val="00A314C9"/>
    <w:rsid w:val="00A31703"/>
    <w:rsid w:val="00A34587"/>
    <w:rsid w:val="00A346A2"/>
    <w:rsid w:val="00A346DB"/>
    <w:rsid w:val="00A37271"/>
    <w:rsid w:val="00A3777D"/>
    <w:rsid w:val="00A37F23"/>
    <w:rsid w:val="00A4126A"/>
    <w:rsid w:val="00A4198B"/>
    <w:rsid w:val="00A42CCB"/>
    <w:rsid w:val="00A430FF"/>
    <w:rsid w:val="00A43877"/>
    <w:rsid w:val="00A43926"/>
    <w:rsid w:val="00A43C88"/>
    <w:rsid w:val="00A44B9A"/>
    <w:rsid w:val="00A45BDA"/>
    <w:rsid w:val="00A46648"/>
    <w:rsid w:val="00A466DB"/>
    <w:rsid w:val="00A47A64"/>
    <w:rsid w:val="00A47A8A"/>
    <w:rsid w:val="00A50373"/>
    <w:rsid w:val="00A525B3"/>
    <w:rsid w:val="00A52632"/>
    <w:rsid w:val="00A535CB"/>
    <w:rsid w:val="00A537DB"/>
    <w:rsid w:val="00A54553"/>
    <w:rsid w:val="00A54F6F"/>
    <w:rsid w:val="00A5573C"/>
    <w:rsid w:val="00A557F1"/>
    <w:rsid w:val="00A5632B"/>
    <w:rsid w:val="00A5692B"/>
    <w:rsid w:val="00A56B05"/>
    <w:rsid w:val="00A5701F"/>
    <w:rsid w:val="00A5778D"/>
    <w:rsid w:val="00A57AB1"/>
    <w:rsid w:val="00A601E5"/>
    <w:rsid w:val="00A606CB"/>
    <w:rsid w:val="00A60807"/>
    <w:rsid w:val="00A61AEA"/>
    <w:rsid w:val="00A625B7"/>
    <w:rsid w:val="00A62CA8"/>
    <w:rsid w:val="00A63E66"/>
    <w:rsid w:val="00A64147"/>
    <w:rsid w:val="00A64CCE"/>
    <w:rsid w:val="00A65690"/>
    <w:rsid w:val="00A656BA"/>
    <w:rsid w:val="00A6571D"/>
    <w:rsid w:val="00A66542"/>
    <w:rsid w:val="00A66ECC"/>
    <w:rsid w:val="00A670E4"/>
    <w:rsid w:val="00A7119F"/>
    <w:rsid w:val="00A728F4"/>
    <w:rsid w:val="00A7298C"/>
    <w:rsid w:val="00A72F9C"/>
    <w:rsid w:val="00A736C8"/>
    <w:rsid w:val="00A748E2"/>
    <w:rsid w:val="00A76426"/>
    <w:rsid w:val="00A776BB"/>
    <w:rsid w:val="00A8037A"/>
    <w:rsid w:val="00A8148C"/>
    <w:rsid w:val="00A81653"/>
    <w:rsid w:val="00A822D8"/>
    <w:rsid w:val="00A82B29"/>
    <w:rsid w:val="00A8311A"/>
    <w:rsid w:val="00A83629"/>
    <w:rsid w:val="00A83B51"/>
    <w:rsid w:val="00A84211"/>
    <w:rsid w:val="00A844A5"/>
    <w:rsid w:val="00A84FA9"/>
    <w:rsid w:val="00A8506F"/>
    <w:rsid w:val="00A858FA"/>
    <w:rsid w:val="00A8703E"/>
    <w:rsid w:val="00A90EB3"/>
    <w:rsid w:val="00A911CE"/>
    <w:rsid w:val="00A9140E"/>
    <w:rsid w:val="00A91971"/>
    <w:rsid w:val="00A91C7C"/>
    <w:rsid w:val="00A9458A"/>
    <w:rsid w:val="00A94F71"/>
    <w:rsid w:val="00A95A29"/>
    <w:rsid w:val="00A96A25"/>
    <w:rsid w:val="00A96C02"/>
    <w:rsid w:val="00A96E60"/>
    <w:rsid w:val="00AA02C8"/>
    <w:rsid w:val="00AA04A2"/>
    <w:rsid w:val="00AA05C3"/>
    <w:rsid w:val="00AA10A0"/>
    <w:rsid w:val="00AA1351"/>
    <w:rsid w:val="00AA1CBA"/>
    <w:rsid w:val="00AA2167"/>
    <w:rsid w:val="00AA2F7C"/>
    <w:rsid w:val="00AA3249"/>
    <w:rsid w:val="00AA446C"/>
    <w:rsid w:val="00AA4A89"/>
    <w:rsid w:val="00AB12AD"/>
    <w:rsid w:val="00AB228C"/>
    <w:rsid w:val="00AB2A02"/>
    <w:rsid w:val="00AB5376"/>
    <w:rsid w:val="00AB5423"/>
    <w:rsid w:val="00AB5693"/>
    <w:rsid w:val="00AB67F1"/>
    <w:rsid w:val="00AB68A7"/>
    <w:rsid w:val="00AC0C7A"/>
    <w:rsid w:val="00AC10C4"/>
    <w:rsid w:val="00AC1804"/>
    <w:rsid w:val="00AC1A1D"/>
    <w:rsid w:val="00AC1E65"/>
    <w:rsid w:val="00AC2061"/>
    <w:rsid w:val="00AC3B02"/>
    <w:rsid w:val="00AC40F5"/>
    <w:rsid w:val="00AC5444"/>
    <w:rsid w:val="00AC5455"/>
    <w:rsid w:val="00AC5A23"/>
    <w:rsid w:val="00AC5A41"/>
    <w:rsid w:val="00AC6CC5"/>
    <w:rsid w:val="00AC78C3"/>
    <w:rsid w:val="00AD0737"/>
    <w:rsid w:val="00AD1668"/>
    <w:rsid w:val="00AD2556"/>
    <w:rsid w:val="00AD422D"/>
    <w:rsid w:val="00AD47CD"/>
    <w:rsid w:val="00AD47EC"/>
    <w:rsid w:val="00AD57B2"/>
    <w:rsid w:val="00AD63B1"/>
    <w:rsid w:val="00AD6F6E"/>
    <w:rsid w:val="00AD71F4"/>
    <w:rsid w:val="00AD7583"/>
    <w:rsid w:val="00AD7D9F"/>
    <w:rsid w:val="00AE164B"/>
    <w:rsid w:val="00AE188B"/>
    <w:rsid w:val="00AE1DB9"/>
    <w:rsid w:val="00AE2AAD"/>
    <w:rsid w:val="00AE2F2C"/>
    <w:rsid w:val="00AE30EC"/>
    <w:rsid w:val="00AE3612"/>
    <w:rsid w:val="00AE3819"/>
    <w:rsid w:val="00AE6789"/>
    <w:rsid w:val="00AE78A4"/>
    <w:rsid w:val="00AE7FF6"/>
    <w:rsid w:val="00AF2945"/>
    <w:rsid w:val="00AF2C48"/>
    <w:rsid w:val="00AF2CE4"/>
    <w:rsid w:val="00AF36BF"/>
    <w:rsid w:val="00AF449D"/>
    <w:rsid w:val="00AF4F01"/>
    <w:rsid w:val="00AF4F96"/>
    <w:rsid w:val="00AF552A"/>
    <w:rsid w:val="00AF5DCA"/>
    <w:rsid w:val="00AF667B"/>
    <w:rsid w:val="00AF6EE9"/>
    <w:rsid w:val="00AF712B"/>
    <w:rsid w:val="00AF7819"/>
    <w:rsid w:val="00AF7C0D"/>
    <w:rsid w:val="00B004C0"/>
    <w:rsid w:val="00B00A72"/>
    <w:rsid w:val="00B00A74"/>
    <w:rsid w:val="00B017D3"/>
    <w:rsid w:val="00B0285A"/>
    <w:rsid w:val="00B02999"/>
    <w:rsid w:val="00B02BF2"/>
    <w:rsid w:val="00B02DF0"/>
    <w:rsid w:val="00B02FF1"/>
    <w:rsid w:val="00B037D6"/>
    <w:rsid w:val="00B04F5B"/>
    <w:rsid w:val="00B050DF"/>
    <w:rsid w:val="00B053FF"/>
    <w:rsid w:val="00B05FBF"/>
    <w:rsid w:val="00B0659A"/>
    <w:rsid w:val="00B06662"/>
    <w:rsid w:val="00B07581"/>
    <w:rsid w:val="00B10717"/>
    <w:rsid w:val="00B11917"/>
    <w:rsid w:val="00B12B51"/>
    <w:rsid w:val="00B12E31"/>
    <w:rsid w:val="00B13758"/>
    <w:rsid w:val="00B143B2"/>
    <w:rsid w:val="00B1571D"/>
    <w:rsid w:val="00B165A5"/>
    <w:rsid w:val="00B207D8"/>
    <w:rsid w:val="00B216BF"/>
    <w:rsid w:val="00B21D48"/>
    <w:rsid w:val="00B24673"/>
    <w:rsid w:val="00B252B2"/>
    <w:rsid w:val="00B302FE"/>
    <w:rsid w:val="00B309A9"/>
    <w:rsid w:val="00B3123D"/>
    <w:rsid w:val="00B31F86"/>
    <w:rsid w:val="00B342E9"/>
    <w:rsid w:val="00B40364"/>
    <w:rsid w:val="00B404A8"/>
    <w:rsid w:val="00B41F60"/>
    <w:rsid w:val="00B438D7"/>
    <w:rsid w:val="00B442BC"/>
    <w:rsid w:val="00B44A10"/>
    <w:rsid w:val="00B451FB"/>
    <w:rsid w:val="00B46059"/>
    <w:rsid w:val="00B4668F"/>
    <w:rsid w:val="00B46ECF"/>
    <w:rsid w:val="00B47104"/>
    <w:rsid w:val="00B47760"/>
    <w:rsid w:val="00B47D4E"/>
    <w:rsid w:val="00B47DC4"/>
    <w:rsid w:val="00B47F82"/>
    <w:rsid w:val="00B50153"/>
    <w:rsid w:val="00B5047C"/>
    <w:rsid w:val="00B50DBA"/>
    <w:rsid w:val="00B51415"/>
    <w:rsid w:val="00B516B1"/>
    <w:rsid w:val="00B52343"/>
    <w:rsid w:val="00B52B91"/>
    <w:rsid w:val="00B52F7E"/>
    <w:rsid w:val="00B53524"/>
    <w:rsid w:val="00B538B3"/>
    <w:rsid w:val="00B53954"/>
    <w:rsid w:val="00B5485E"/>
    <w:rsid w:val="00B54DC6"/>
    <w:rsid w:val="00B556DD"/>
    <w:rsid w:val="00B56E56"/>
    <w:rsid w:val="00B577EA"/>
    <w:rsid w:val="00B6089A"/>
    <w:rsid w:val="00B61D34"/>
    <w:rsid w:val="00B6272E"/>
    <w:rsid w:val="00B62BF2"/>
    <w:rsid w:val="00B6448A"/>
    <w:rsid w:val="00B663F8"/>
    <w:rsid w:val="00B70364"/>
    <w:rsid w:val="00B72469"/>
    <w:rsid w:val="00B73B36"/>
    <w:rsid w:val="00B7423E"/>
    <w:rsid w:val="00B747D3"/>
    <w:rsid w:val="00B74F00"/>
    <w:rsid w:val="00B74FED"/>
    <w:rsid w:val="00B75B85"/>
    <w:rsid w:val="00B761BE"/>
    <w:rsid w:val="00B7669D"/>
    <w:rsid w:val="00B76704"/>
    <w:rsid w:val="00B76913"/>
    <w:rsid w:val="00B770E9"/>
    <w:rsid w:val="00B7737D"/>
    <w:rsid w:val="00B80B2A"/>
    <w:rsid w:val="00B80C71"/>
    <w:rsid w:val="00B80E1E"/>
    <w:rsid w:val="00B81932"/>
    <w:rsid w:val="00B81C52"/>
    <w:rsid w:val="00B81E53"/>
    <w:rsid w:val="00B828E8"/>
    <w:rsid w:val="00B830C2"/>
    <w:rsid w:val="00B83424"/>
    <w:rsid w:val="00B83436"/>
    <w:rsid w:val="00B83862"/>
    <w:rsid w:val="00B83ED8"/>
    <w:rsid w:val="00B85FDF"/>
    <w:rsid w:val="00B86748"/>
    <w:rsid w:val="00B86C14"/>
    <w:rsid w:val="00B86C7B"/>
    <w:rsid w:val="00B90577"/>
    <w:rsid w:val="00B906F7"/>
    <w:rsid w:val="00B914AF"/>
    <w:rsid w:val="00B92808"/>
    <w:rsid w:val="00B92B38"/>
    <w:rsid w:val="00B95AD1"/>
    <w:rsid w:val="00B963E2"/>
    <w:rsid w:val="00B97064"/>
    <w:rsid w:val="00B979FA"/>
    <w:rsid w:val="00BA0CE8"/>
    <w:rsid w:val="00BA1115"/>
    <w:rsid w:val="00BA24D9"/>
    <w:rsid w:val="00BA2863"/>
    <w:rsid w:val="00BA28F8"/>
    <w:rsid w:val="00BA2A27"/>
    <w:rsid w:val="00BA350F"/>
    <w:rsid w:val="00BA45B9"/>
    <w:rsid w:val="00BA4659"/>
    <w:rsid w:val="00BA55DC"/>
    <w:rsid w:val="00BA5E55"/>
    <w:rsid w:val="00BA6C0D"/>
    <w:rsid w:val="00BA6C4D"/>
    <w:rsid w:val="00BA7186"/>
    <w:rsid w:val="00BB00C0"/>
    <w:rsid w:val="00BB160C"/>
    <w:rsid w:val="00BB174C"/>
    <w:rsid w:val="00BB35F6"/>
    <w:rsid w:val="00BB4A25"/>
    <w:rsid w:val="00BB5DEA"/>
    <w:rsid w:val="00BB611B"/>
    <w:rsid w:val="00BB64A3"/>
    <w:rsid w:val="00BB6735"/>
    <w:rsid w:val="00BB79A6"/>
    <w:rsid w:val="00BB7F4D"/>
    <w:rsid w:val="00BC045D"/>
    <w:rsid w:val="00BC0A0E"/>
    <w:rsid w:val="00BC1358"/>
    <w:rsid w:val="00BC278E"/>
    <w:rsid w:val="00BC2A06"/>
    <w:rsid w:val="00BC302E"/>
    <w:rsid w:val="00BC34FE"/>
    <w:rsid w:val="00BC454F"/>
    <w:rsid w:val="00BC48CA"/>
    <w:rsid w:val="00BC6004"/>
    <w:rsid w:val="00BC6390"/>
    <w:rsid w:val="00BC6872"/>
    <w:rsid w:val="00BC6FAF"/>
    <w:rsid w:val="00BC72B9"/>
    <w:rsid w:val="00BC7A15"/>
    <w:rsid w:val="00BD07C1"/>
    <w:rsid w:val="00BD0E6E"/>
    <w:rsid w:val="00BD1146"/>
    <w:rsid w:val="00BD2289"/>
    <w:rsid w:val="00BD3B72"/>
    <w:rsid w:val="00BD5392"/>
    <w:rsid w:val="00BD568E"/>
    <w:rsid w:val="00BD5938"/>
    <w:rsid w:val="00BD5997"/>
    <w:rsid w:val="00BD647B"/>
    <w:rsid w:val="00BD6D04"/>
    <w:rsid w:val="00BD74C1"/>
    <w:rsid w:val="00BE0651"/>
    <w:rsid w:val="00BE076D"/>
    <w:rsid w:val="00BE0E3C"/>
    <w:rsid w:val="00BE0FC8"/>
    <w:rsid w:val="00BE1277"/>
    <w:rsid w:val="00BE12D7"/>
    <w:rsid w:val="00BE19CD"/>
    <w:rsid w:val="00BE270A"/>
    <w:rsid w:val="00BE3E7D"/>
    <w:rsid w:val="00BE5975"/>
    <w:rsid w:val="00BE66B2"/>
    <w:rsid w:val="00BE6C25"/>
    <w:rsid w:val="00BF0FEA"/>
    <w:rsid w:val="00BF177E"/>
    <w:rsid w:val="00BF19F6"/>
    <w:rsid w:val="00BF2676"/>
    <w:rsid w:val="00BF380D"/>
    <w:rsid w:val="00BF3DEF"/>
    <w:rsid w:val="00BF3F68"/>
    <w:rsid w:val="00BF4830"/>
    <w:rsid w:val="00BF4CA9"/>
    <w:rsid w:val="00BF5255"/>
    <w:rsid w:val="00BF5D46"/>
    <w:rsid w:val="00BF6678"/>
    <w:rsid w:val="00BF711F"/>
    <w:rsid w:val="00BF7351"/>
    <w:rsid w:val="00BF7A77"/>
    <w:rsid w:val="00C002D4"/>
    <w:rsid w:val="00C00B65"/>
    <w:rsid w:val="00C00DFC"/>
    <w:rsid w:val="00C013AC"/>
    <w:rsid w:val="00C02820"/>
    <w:rsid w:val="00C02FC0"/>
    <w:rsid w:val="00C045A6"/>
    <w:rsid w:val="00C06EDE"/>
    <w:rsid w:val="00C078B2"/>
    <w:rsid w:val="00C079F9"/>
    <w:rsid w:val="00C11255"/>
    <w:rsid w:val="00C11BD0"/>
    <w:rsid w:val="00C11CAF"/>
    <w:rsid w:val="00C11E1B"/>
    <w:rsid w:val="00C12B22"/>
    <w:rsid w:val="00C12B8A"/>
    <w:rsid w:val="00C1360B"/>
    <w:rsid w:val="00C13784"/>
    <w:rsid w:val="00C14A74"/>
    <w:rsid w:val="00C15063"/>
    <w:rsid w:val="00C15441"/>
    <w:rsid w:val="00C217EE"/>
    <w:rsid w:val="00C22414"/>
    <w:rsid w:val="00C228A4"/>
    <w:rsid w:val="00C229F8"/>
    <w:rsid w:val="00C24F30"/>
    <w:rsid w:val="00C257E5"/>
    <w:rsid w:val="00C26A3B"/>
    <w:rsid w:val="00C30620"/>
    <w:rsid w:val="00C3077A"/>
    <w:rsid w:val="00C3100E"/>
    <w:rsid w:val="00C3175A"/>
    <w:rsid w:val="00C32407"/>
    <w:rsid w:val="00C32E49"/>
    <w:rsid w:val="00C3413B"/>
    <w:rsid w:val="00C351A7"/>
    <w:rsid w:val="00C363ED"/>
    <w:rsid w:val="00C36C8D"/>
    <w:rsid w:val="00C37C94"/>
    <w:rsid w:val="00C404EF"/>
    <w:rsid w:val="00C41232"/>
    <w:rsid w:val="00C41926"/>
    <w:rsid w:val="00C41E18"/>
    <w:rsid w:val="00C4270A"/>
    <w:rsid w:val="00C439D5"/>
    <w:rsid w:val="00C444DD"/>
    <w:rsid w:val="00C445A1"/>
    <w:rsid w:val="00C44DE7"/>
    <w:rsid w:val="00C450BA"/>
    <w:rsid w:val="00C45249"/>
    <w:rsid w:val="00C45787"/>
    <w:rsid w:val="00C459A4"/>
    <w:rsid w:val="00C45C85"/>
    <w:rsid w:val="00C46225"/>
    <w:rsid w:val="00C463B5"/>
    <w:rsid w:val="00C47998"/>
    <w:rsid w:val="00C47E17"/>
    <w:rsid w:val="00C47F3B"/>
    <w:rsid w:val="00C50561"/>
    <w:rsid w:val="00C50699"/>
    <w:rsid w:val="00C5095B"/>
    <w:rsid w:val="00C5108C"/>
    <w:rsid w:val="00C5163E"/>
    <w:rsid w:val="00C517C9"/>
    <w:rsid w:val="00C51B2E"/>
    <w:rsid w:val="00C53513"/>
    <w:rsid w:val="00C535ED"/>
    <w:rsid w:val="00C53699"/>
    <w:rsid w:val="00C53919"/>
    <w:rsid w:val="00C55340"/>
    <w:rsid w:val="00C55B15"/>
    <w:rsid w:val="00C56D09"/>
    <w:rsid w:val="00C56D38"/>
    <w:rsid w:val="00C572E0"/>
    <w:rsid w:val="00C579AE"/>
    <w:rsid w:val="00C57A57"/>
    <w:rsid w:val="00C6152D"/>
    <w:rsid w:val="00C61557"/>
    <w:rsid w:val="00C62ECF"/>
    <w:rsid w:val="00C630D1"/>
    <w:rsid w:val="00C66800"/>
    <w:rsid w:val="00C67172"/>
    <w:rsid w:val="00C675CD"/>
    <w:rsid w:val="00C675DF"/>
    <w:rsid w:val="00C679D8"/>
    <w:rsid w:val="00C70B7A"/>
    <w:rsid w:val="00C74DF9"/>
    <w:rsid w:val="00C75A42"/>
    <w:rsid w:val="00C7620B"/>
    <w:rsid w:val="00C764DE"/>
    <w:rsid w:val="00C7739D"/>
    <w:rsid w:val="00C779AD"/>
    <w:rsid w:val="00C77E55"/>
    <w:rsid w:val="00C80074"/>
    <w:rsid w:val="00C801B3"/>
    <w:rsid w:val="00C802AE"/>
    <w:rsid w:val="00C809A6"/>
    <w:rsid w:val="00C82DBD"/>
    <w:rsid w:val="00C8396D"/>
    <w:rsid w:val="00C83E26"/>
    <w:rsid w:val="00C84724"/>
    <w:rsid w:val="00C84A47"/>
    <w:rsid w:val="00C852F6"/>
    <w:rsid w:val="00C864A5"/>
    <w:rsid w:val="00C87007"/>
    <w:rsid w:val="00C8789D"/>
    <w:rsid w:val="00C87AE6"/>
    <w:rsid w:val="00C91097"/>
    <w:rsid w:val="00C91447"/>
    <w:rsid w:val="00C92A03"/>
    <w:rsid w:val="00C92B75"/>
    <w:rsid w:val="00C934C7"/>
    <w:rsid w:val="00C941F8"/>
    <w:rsid w:val="00C94792"/>
    <w:rsid w:val="00C9492A"/>
    <w:rsid w:val="00C94D58"/>
    <w:rsid w:val="00C951C8"/>
    <w:rsid w:val="00C953BC"/>
    <w:rsid w:val="00C95490"/>
    <w:rsid w:val="00C95D6F"/>
    <w:rsid w:val="00C9720A"/>
    <w:rsid w:val="00C97A26"/>
    <w:rsid w:val="00C97C84"/>
    <w:rsid w:val="00CA01CA"/>
    <w:rsid w:val="00CA0259"/>
    <w:rsid w:val="00CA31A5"/>
    <w:rsid w:val="00CA3621"/>
    <w:rsid w:val="00CA4537"/>
    <w:rsid w:val="00CA4D7D"/>
    <w:rsid w:val="00CA50B9"/>
    <w:rsid w:val="00CA62DE"/>
    <w:rsid w:val="00CA69A3"/>
    <w:rsid w:val="00CB0110"/>
    <w:rsid w:val="00CB04C6"/>
    <w:rsid w:val="00CB0C77"/>
    <w:rsid w:val="00CB0EDD"/>
    <w:rsid w:val="00CB0F9E"/>
    <w:rsid w:val="00CB1E31"/>
    <w:rsid w:val="00CB2A18"/>
    <w:rsid w:val="00CB39AB"/>
    <w:rsid w:val="00CB3E4F"/>
    <w:rsid w:val="00CB4CC4"/>
    <w:rsid w:val="00CB6BFF"/>
    <w:rsid w:val="00CB78C7"/>
    <w:rsid w:val="00CC34E0"/>
    <w:rsid w:val="00CC3AF7"/>
    <w:rsid w:val="00CC5992"/>
    <w:rsid w:val="00CC6C34"/>
    <w:rsid w:val="00CC792A"/>
    <w:rsid w:val="00CC7A3E"/>
    <w:rsid w:val="00CC7A47"/>
    <w:rsid w:val="00CD0722"/>
    <w:rsid w:val="00CD0B1D"/>
    <w:rsid w:val="00CD1596"/>
    <w:rsid w:val="00CD1602"/>
    <w:rsid w:val="00CD28B1"/>
    <w:rsid w:val="00CD2F8D"/>
    <w:rsid w:val="00CD3743"/>
    <w:rsid w:val="00CD41FF"/>
    <w:rsid w:val="00CD518D"/>
    <w:rsid w:val="00CD5587"/>
    <w:rsid w:val="00CD5EDA"/>
    <w:rsid w:val="00CD6747"/>
    <w:rsid w:val="00CD7C6D"/>
    <w:rsid w:val="00CD7D39"/>
    <w:rsid w:val="00CD7F83"/>
    <w:rsid w:val="00CE0D0D"/>
    <w:rsid w:val="00CE0FCA"/>
    <w:rsid w:val="00CE39B1"/>
    <w:rsid w:val="00CE4A83"/>
    <w:rsid w:val="00CE553C"/>
    <w:rsid w:val="00CE65F3"/>
    <w:rsid w:val="00CE7BA4"/>
    <w:rsid w:val="00CE7E41"/>
    <w:rsid w:val="00CF0292"/>
    <w:rsid w:val="00CF075B"/>
    <w:rsid w:val="00CF0902"/>
    <w:rsid w:val="00CF090A"/>
    <w:rsid w:val="00CF143B"/>
    <w:rsid w:val="00CF3499"/>
    <w:rsid w:val="00CF399C"/>
    <w:rsid w:val="00CF430D"/>
    <w:rsid w:val="00CF521D"/>
    <w:rsid w:val="00CF590E"/>
    <w:rsid w:val="00CF6946"/>
    <w:rsid w:val="00CF6D7D"/>
    <w:rsid w:val="00CF78E1"/>
    <w:rsid w:val="00CF7C5D"/>
    <w:rsid w:val="00D00D9B"/>
    <w:rsid w:val="00D03586"/>
    <w:rsid w:val="00D03A46"/>
    <w:rsid w:val="00D03D59"/>
    <w:rsid w:val="00D045D4"/>
    <w:rsid w:val="00D04E51"/>
    <w:rsid w:val="00D053B0"/>
    <w:rsid w:val="00D055E1"/>
    <w:rsid w:val="00D05F3A"/>
    <w:rsid w:val="00D06233"/>
    <w:rsid w:val="00D06714"/>
    <w:rsid w:val="00D067AA"/>
    <w:rsid w:val="00D07A99"/>
    <w:rsid w:val="00D104C2"/>
    <w:rsid w:val="00D1097A"/>
    <w:rsid w:val="00D110B1"/>
    <w:rsid w:val="00D1154A"/>
    <w:rsid w:val="00D1228D"/>
    <w:rsid w:val="00D128E0"/>
    <w:rsid w:val="00D14441"/>
    <w:rsid w:val="00D16DF2"/>
    <w:rsid w:val="00D172A8"/>
    <w:rsid w:val="00D175D5"/>
    <w:rsid w:val="00D175E8"/>
    <w:rsid w:val="00D177B8"/>
    <w:rsid w:val="00D20625"/>
    <w:rsid w:val="00D20E2F"/>
    <w:rsid w:val="00D259F6"/>
    <w:rsid w:val="00D260D3"/>
    <w:rsid w:val="00D26102"/>
    <w:rsid w:val="00D2633B"/>
    <w:rsid w:val="00D27ABB"/>
    <w:rsid w:val="00D27FDD"/>
    <w:rsid w:val="00D302B5"/>
    <w:rsid w:val="00D30954"/>
    <w:rsid w:val="00D3175B"/>
    <w:rsid w:val="00D3250F"/>
    <w:rsid w:val="00D35506"/>
    <w:rsid w:val="00D35A5B"/>
    <w:rsid w:val="00D36F13"/>
    <w:rsid w:val="00D406E1"/>
    <w:rsid w:val="00D41DFF"/>
    <w:rsid w:val="00D41F45"/>
    <w:rsid w:val="00D42087"/>
    <w:rsid w:val="00D4493F"/>
    <w:rsid w:val="00D456B8"/>
    <w:rsid w:val="00D463D9"/>
    <w:rsid w:val="00D4733D"/>
    <w:rsid w:val="00D477A0"/>
    <w:rsid w:val="00D5108C"/>
    <w:rsid w:val="00D5188C"/>
    <w:rsid w:val="00D52F24"/>
    <w:rsid w:val="00D54DAE"/>
    <w:rsid w:val="00D55412"/>
    <w:rsid w:val="00D55778"/>
    <w:rsid w:val="00D5655A"/>
    <w:rsid w:val="00D56D6B"/>
    <w:rsid w:val="00D56F13"/>
    <w:rsid w:val="00D57C5D"/>
    <w:rsid w:val="00D57F52"/>
    <w:rsid w:val="00D60220"/>
    <w:rsid w:val="00D602CA"/>
    <w:rsid w:val="00D60439"/>
    <w:rsid w:val="00D623A6"/>
    <w:rsid w:val="00D62873"/>
    <w:rsid w:val="00D62B81"/>
    <w:rsid w:val="00D62E08"/>
    <w:rsid w:val="00D630A7"/>
    <w:rsid w:val="00D64049"/>
    <w:rsid w:val="00D647A0"/>
    <w:rsid w:val="00D65599"/>
    <w:rsid w:val="00D65A0B"/>
    <w:rsid w:val="00D65BA9"/>
    <w:rsid w:val="00D66C0A"/>
    <w:rsid w:val="00D671B0"/>
    <w:rsid w:val="00D70A57"/>
    <w:rsid w:val="00D70DE0"/>
    <w:rsid w:val="00D718E9"/>
    <w:rsid w:val="00D7269D"/>
    <w:rsid w:val="00D72DE6"/>
    <w:rsid w:val="00D750F9"/>
    <w:rsid w:val="00D75B6D"/>
    <w:rsid w:val="00D7772E"/>
    <w:rsid w:val="00D77B11"/>
    <w:rsid w:val="00D77BCC"/>
    <w:rsid w:val="00D80C05"/>
    <w:rsid w:val="00D813FE"/>
    <w:rsid w:val="00D8210D"/>
    <w:rsid w:val="00D82201"/>
    <w:rsid w:val="00D82611"/>
    <w:rsid w:val="00D82D8B"/>
    <w:rsid w:val="00D83623"/>
    <w:rsid w:val="00D84394"/>
    <w:rsid w:val="00D869DE"/>
    <w:rsid w:val="00D8759D"/>
    <w:rsid w:val="00D91C34"/>
    <w:rsid w:val="00D92157"/>
    <w:rsid w:val="00D93F0E"/>
    <w:rsid w:val="00D943C5"/>
    <w:rsid w:val="00D94BE3"/>
    <w:rsid w:val="00D94F91"/>
    <w:rsid w:val="00D9662D"/>
    <w:rsid w:val="00D9676A"/>
    <w:rsid w:val="00D96913"/>
    <w:rsid w:val="00D9721F"/>
    <w:rsid w:val="00DA0371"/>
    <w:rsid w:val="00DA051E"/>
    <w:rsid w:val="00DA13D4"/>
    <w:rsid w:val="00DA1540"/>
    <w:rsid w:val="00DA2079"/>
    <w:rsid w:val="00DA2120"/>
    <w:rsid w:val="00DA2204"/>
    <w:rsid w:val="00DA2801"/>
    <w:rsid w:val="00DA3040"/>
    <w:rsid w:val="00DA50AF"/>
    <w:rsid w:val="00DA544A"/>
    <w:rsid w:val="00DA5A3C"/>
    <w:rsid w:val="00DA639A"/>
    <w:rsid w:val="00DA6D87"/>
    <w:rsid w:val="00DA7CFC"/>
    <w:rsid w:val="00DB018C"/>
    <w:rsid w:val="00DB1B35"/>
    <w:rsid w:val="00DB2911"/>
    <w:rsid w:val="00DB3152"/>
    <w:rsid w:val="00DC02E3"/>
    <w:rsid w:val="00DC1F61"/>
    <w:rsid w:val="00DC266C"/>
    <w:rsid w:val="00DC2870"/>
    <w:rsid w:val="00DC2C33"/>
    <w:rsid w:val="00DC2CEA"/>
    <w:rsid w:val="00DC2FDB"/>
    <w:rsid w:val="00DC37F7"/>
    <w:rsid w:val="00DC3CC1"/>
    <w:rsid w:val="00DC4195"/>
    <w:rsid w:val="00DC52A6"/>
    <w:rsid w:val="00DC5530"/>
    <w:rsid w:val="00DC5EAA"/>
    <w:rsid w:val="00DC7B11"/>
    <w:rsid w:val="00DC7B17"/>
    <w:rsid w:val="00DD0DC0"/>
    <w:rsid w:val="00DD1B1D"/>
    <w:rsid w:val="00DD20E4"/>
    <w:rsid w:val="00DD226D"/>
    <w:rsid w:val="00DD2727"/>
    <w:rsid w:val="00DD29AF"/>
    <w:rsid w:val="00DD2A3E"/>
    <w:rsid w:val="00DD2F01"/>
    <w:rsid w:val="00DD5A1A"/>
    <w:rsid w:val="00DD6AD8"/>
    <w:rsid w:val="00DD75E3"/>
    <w:rsid w:val="00DD7FB2"/>
    <w:rsid w:val="00DE0F80"/>
    <w:rsid w:val="00DE239E"/>
    <w:rsid w:val="00DE2D49"/>
    <w:rsid w:val="00DE4391"/>
    <w:rsid w:val="00DE54EA"/>
    <w:rsid w:val="00DE5838"/>
    <w:rsid w:val="00DE5D3F"/>
    <w:rsid w:val="00DE6209"/>
    <w:rsid w:val="00DE6DC7"/>
    <w:rsid w:val="00DE6FF5"/>
    <w:rsid w:val="00DE76E6"/>
    <w:rsid w:val="00DF0592"/>
    <w:rsid w:val="00DF0DD8"/>
    <w:rsid w:val="00DF19A2"/>
    <w:rsid w:val="00DF289D"/>
    <w:rsid w:val="00DF3D39"/>
    <w:rsid w:val="00DF49DB"/>
    <w:rsid w:val="00DF56C2"/>
    <w:rsid w:val="00DF5740"/>
    <w:rsid w:val="00DF60FF"/>
    <w:rsid w:val="00DF7BA9"/>
    <w:rsid w:val="00E001E0"/>
    <w:rsid w:val="00E00A96"/>
    <w:rsid w:val="00E019AF"/>
    <w:rsid w:val="00E01C0D"/>
    <w:rsid w:val="00E0285C"/>
    <w:rsid w:val="00E03957"/>
    <w:rsid w:val="00E0440B"/>
    <w:rsid w:val="00E04A61"/>
    <w:rsid w:val="00E05295"/>
    <w:rsid w:val="00E05FA9"/>
    <w:rsid w:val="00E068C0"/>
    <w:rsid w:val="00E073DD"/>
    <w:rsid w:val="00E10246"/>
    <w:rsid w:val="00E10A15"/>
    <w:rsid w:val="00E11B23"/>
    <w:rsid w:val="00E13928"/>
    <w:rsid w:val="00E13A4D"/>
    <w:rsid w:val="00E1476C"/>
    <w:rsid w:val="00E14D4E"/>
    <w:rsid w:val="00E14EFA"/>
    <w:rsid w:val="00E15524"/>
    <w:rsid w:val="00E15C8A"/>
    <w:rsid w:val="00E20A84"/>
    <w:rsid w:val="00E20C95"/>
    <w:rsid w:val="00E22490"/>
    <w:rsid w:val="00E228A0"/>
    <w:rsid w:val="00E228CA"/>
    <w:rsid w:val="00E22BB6"/>
    <w:rsid w:val="00E22C0A"/>
    <w:rsid w:val="00E237A9"/>
    <w:rsid w:val="00E23F45"/>
    <w:rsid w:val="00E24B2A"/>
    <w:rsid w:val="00E25990"/>
    <w:rsid w:val="00E268CF"/>
    <w:rsid w:val="00E26E2A"/>
    <w:rsid w:val="00E2770A"/>
    <w:rsid w:val="00E30842"/>
    <w:rsid w:val="00E309EA"/>
    <w:rsid w:val="00E31690"/>
    <w:rsid w:val="00E32585"/>
    <w:rsid w:val="00E33647"/>
    <w:rsid w:val="00E33C54"/>
    <w:rsid w:val="00E35195"/>
    <w:rsid w:val="00E358EF"/>
    <w:rsid w:val="00E36B08"/>
    <w:rsid w:val="00E36FF0"/>
    <w:rsid w:val="00E37142"/>
    <w:rsid w:val="00E37E5E"/>
    <w:rsid w:val="00E40523"/>
    <w:rsid w:val="00E40591"/>
    <w:rsid w:val="00E43F67"/>
    <w:rsid w:val="00E44500"/>
    <w:rsid w:val="00E44BBA"/>
    <w:rsid w:val="00E457AE"/>
    <w:rsid w:val="00E457C8"/>
    <w:rsid w:val="00E471A2"/>
    <w:rsid w:val="00E50EE1"/>
    <w:rsid w:val="00E51F44"/>
    <w:rsid w:val="00E52C11"/>
    <w:rsid w:val="00E52E75"/>
    <w:rsid w:val="00E53BF7"/>
    <w:rsid w:val="00E53F6E"/>
    <w:rsid w:val="00E545AA"/>
    <w:rsid w:val="00E564EE"/>
    <w:rsid w:val="00E60266"/>
    <w:rsid w:val="00E60975"/>
    <w:rsid w:val="00E62A49"/>
    <w:rsid w:val="00E62AB8"/>
    <w:rsid w:val="00E63C5F"/>
    <w:rsid w:val="00E654F3"/>
    <w:rsid w:val="00E65A44"/>
    <w:rsid w:val="00E6627D"/>
    <w:rsid w:val="00E66C80"/>
    <w:rsid w:val="00E66EE5"/>
    <w:rsid w:val="00E66EFA"/>
    <w:rsid w:val="00E6740E"/>
    <w:rsid w:val="00E67861"/>
    <w:rsid w:val="00E67B8C"/>
    <w:rsid w:val="00E67E27"/>
    <w:rsid w:val="00E70371"/>
    <w:rsid w:val="00E7060F"/>
    <w:rsid w:val="00E706D0"/>
    <w:rsid w:val="00E731DC"/>
    <w:rsid w:val="00E735C1"/>
    <w:rsid w:val="00E73B82"/>
    <w:rsid w:val="00E73BF1"/>
    <w:rsid w:val="00E743BD"/>
    <w:rsid w:val="00E74FD3"/>
    <w:rsid w:val="00E760F4"/>
    <w:rsid w:val="00E764C2"/>
    <w:rsid w:val="00E76F63"/>
    <w:rsid w:val="00E817C3"/>
    <w:rsid w:val="00E82ED1"/>
    <w:rsid w:val="00E83BBA"/>
    <w:rsid w:val="00E83EA2"/>
    <w:rsid w:val="00E844CE"/>
    <w:rsid w:val="00E84930"/>
    <w:rsid w:val="00E849D5"/>
    <w:rsid w:val="00E85FDA"/>
    <w:rsid w:val="00E866DD"/>
    <w:rsid w:val="00E86857"/>
    <w:rsid w:val="00E87BC3"/>
    <w:rsid w:val="00E9063C"/>
    <w:rsid w:val="00E90D94"/>
    <w:rsid w:val="00E91254"/>
    <w:rsid w:val="00E91966"/>
    <w:rsid w:val="00E923FB"/>
    <w:rsid w:val="00E9532D"/>
    <w:rsid w:val="00EA013D"/>
    <w:rsid w:val="00EA0192"/>
    <w:rsid w:val="00EA1B51"/>
    <w:rsid w:val="00EA1C9B"/>
    <w:rsid w:val="00EA1DB2"/>
    <w:rsid w:val="00EA32AC"/>
    <w:rsid w:val="00EA350A"/>
    <w:rsid w:val="00EA3B6F"/>
    <w:rsid w:val="00EA46C7"/>
    <w:rsid w:val="00EA5E25"/>
    <w:rsid w:val="00EA6342"/>
    <w:rsid w:val="00EA6571"/>
    <w:rsid w:val="00EA6A69"/>
    <w:rsid w:val="00EB1E56"/>
    <w:rsid w:val="00EB1ECA"/>
    <w:rsid w:val="00EB1F58"/>
    <w:rsid w:val="00EB3BA5"/>
    <w:rsid w:val="00EB459F"/>
    <w:rsid w:val="00EB4A0B"/>
    <w:rsid w:val="00EB6315"/>
    <w:rsid w:val="00EB69D1"/>
    <w:rsid w:val="00EB6E57"/>
    <w:rsid w:val="00EC11A4"/>
    <w:rsid w:val="00EC1FCF"/>
    <w:rsid w:val="00EC27A2"/>
    <w:rsid w:val="00EC32B4"/>
    <w:rsid w:val="00EC4E25"/>
    <w:rsid w:val="00EC50FC"/>
    <w:rsid w:val="00EC51FC"/>
    <w:rsid w:val="00EC6BA9"/>
    <w:rsid w:val="00EC7726"/>
    <w:rsid w:val="00EC79B9"/>
    <w:rsid w:val="00EC7ED4"/>
    <w:rsid w:val="00ED0FD2"/>
    <w:rsid w:val="00ED14F2"/>
    <w:rsid w:val="00ED17DB"/>
    <w:rsid w:val="00ED1A86"/>
    <w:rsid w:val="00ED1B01"/>
    <w:rsid w:val="00ED25D5"/>
    <w:rsid w:val="00ED4EB6"/>
    <w:rsid w:val="00ED670F"/>
    <w:rsid w:val="00ED6BD4"/>
    <w:rsid w:val="00ED6EB4"/>
    <w:rsid w:val="00EE052D"/>
    <w:rsid w:val="00EE078B"/>
    <w:rsid w:val="00EE0B58"/>
    <w:rsid w:val="00EE1E56"/>
    <w:rsid w:val="00EE2072"/>
    <w:rsid w:val="00EE2AAC"/>
    <w:rsid w:val="00EE37C7"/>
    <w:rsid w:val="00EE3E94"/>
    <w:rsid w:val="00EE445B"/>
    <w:rsid w:val="00EE46A9"/>
    <w:rsid w:val="00EE517F"/>
    <w:rsid w:val="00EE5D0A"/>
    <w:rsid w:val="00EE7273"/>
    <w:rsid w:val="00EF1061"/>
    <w:rsid w:val="00EF1675"/>
    <w:rsid w:val="00EF1BCF"/>
    <w:rsid w:val="00EF5010"/>
    <w:rsid w:val="00EF59C5"/>
    <w:rsid w:val="00EF5B33"/>
    <w:rsid w:val="00EF68B6"/>
    <w:rsid w:val="00EF6BFE"/>
    <w:rsid w:val="00EF7989"/>
    <w:rsid w:val="00F00797"/>
    <w:rsid w:val="00F00F05"/>
    <w:rsid w:val="00F011AC"/>
    <w:rsid w:val="00F0131E"/>
    <w:rsid w:val="00F01EFC"/>
    <w:rsid w:val="00F021B8"/>
    <w:rsid w:val="00F02C6B"/>
    <w:rsid w:val="00F02F57"/>
    <w:rsid w:val="00F05399"/>
    <w:rsid w:val="00F0565D"/>
    <w:rsid w:val="00F057A6"/>
    <w:rsid w:val="00F05836"/>
    <w:rsid w:val="00F06B6E"/>
    <w:rsid w:val="00F0724B"/>
    <w:rsid w:val="00F10016"/>
    <w:rsid w:val="00F10974"/>
    <w:rsid w:val="00F1220D"/>
    <w:rsid w:val="00F124DE"/>
    <w:rsid w:val="00F126F0"/>
    <w:rsid w:val="00F12EC5"/>
    <w:rsid w:val="00F13EF6"/>
    <w:rsid w:val="00F141A6"/>
    <w:rsid w:val="00F1478F"/>
    <w:rsid w:val="00F14D0E"/>
    <w:rsid w:val="00F159F5"/>
    <w:rsid w:val="00F16903"/>
    <w:rsid w:val="00F20862"/>
    <w:rsid w:val="00F20876"/>
    <w:rsid w:val="00F20F7A"/>
    <w:rsid w:val="00F21ADF"/>
    <w:rsid w:val="00F21C52"/>
    <w:rsid w:val="00F22933"/>
    <w:rsid w:val="00F23F3C"/>
    <w:rsid w:val="00F24099"/>
    <w:rsid w:val="00F243B3"/>
    <w:rsid w:val="00F249BC"/>
    <w:rsid w:val="00F255D9"/>
    <w:rsid w:val="00F25B3F"/>
    <w:rsid w:val="00F27BA5"/>
    <w:rsid w:val="00F27F28"/>
    <w:rsid w:val="00F3180A"/>
    <w:rsid w:val="00F329A2"/>
    <w:rsid w:val="00F32E7C"/>
    <w:rsid w:val="00F335CF"/>
    <w:rsid w:val="00F33D2E"/>
    <w:rsid w:val="00F355E6"/>
    <w:rsid w:val="00F36072"/>
    <w:rsid w:val="00F364B8"/>
    <w:rsid w:val="00F364D7"/>
    <w:rsid w:val="00F3796A"/>
    <w:rsid w:val="00F37E6C"/>
    <w:rsid w:val="00F403B0"/>
    <w:rsid w:val="00F40C65"/>
    <w:rsid w:val="00F4226D"/>
    <w:rsid w:val="00F42671"/>
    <w:rsid w:val="00F4269A"/>
    <w:rsid w:val="00F439E1"/>
    <w:rsid w:val="00F43DB1"/>
    <w:rsid w:val="00F451AB"/>
    <w:rsid w:val="00F4593B"/>
    <w:rsid w:val="00F45E31"/>
    <w:rsid w:val="00F47D01"/>
    <w:rsid w:val="00F5034C"/>
    <w:rsid w:val="00F50F9B"/>
    <w:rsid w:val="00F514A7"/>
    <w:rsid w:val="00F515AE"/>
    <w:rsid w:val="00F5264F"/>
    <w:rsid w:val="00F52794"/>
    <w:rsid w:val="00F52A79"/>
    <w:rsid w:val="00F52FF4"/>
    <w:rsid w:val="00F53DDA"/>
    <w:rsid w:val="00F5443D"/>
    <w:rsid w:val="00F54675"/>
    <w:rsid w:val="00F5477E"/>
    <w:rsid w:val="00F54DC8"/>
    <w:rsid w:val="00F55539"/>
    <w:rsid w:val="00F55AA6"/>
    <w:rsid w:val="00F56AB1"/>
    <w:rsid w:val="00F56FED"/>
    <w:rsid w:val="00F575F6"/>
    <w:rsid w:val="00F57FED"/>
    <w:rsid w:val="00F63161"/>
    <w:rsid w:val="00F6370E"/>
    <w:rsid w:val="00F64218"/>
    <w:rsid w:val="00F647CC"/>
    <w:rsid w:val="00F65960"/>
    <w:rsid w:val="00F665E1"/>
    <w:rsid w:val="00F66F22"/>
    <w:rsid w:val="00F66FEE"/>
    <w:rsid w:val="00F67E31"/>
    <w:rsid w:val="00F70672"/>
    <w:rsid w:val="00F72210"/>
    <w:rsid w:val="00F725BC"/>
    <w:rsid w:val="00F72A57"/>
    <w:rsid w:val="00F72CEA"/>
    <w:rsid w:val="00F737C7"/>
    <w:rsid w:val="00F73AF4"/>
    <w:rsid w:val="00F7484D"/>
    <w:rsid w:val="00F75DFD"/>
    <w:rsid w:val="00F76014"/>
    <w:rsid w:val="00F760FB"/>
    <w:rsid w:val="00F76ABC"/>
    <w:rsid w:val="00F77B6D"/>
    <w:rsid w:val="00F80443"/>
    <w:rsid w:val="00F804A4"/>
    <w:rsid w:val="00F805CA"/>
    <w:rsid w:val="00F821AA"/>
    <w:rsid w:val="00F824F2"/>
    <w:rsid w:val="00F845D9"/>
    <w:rsid w:val="00F8482B"/>
    <w:rsid w:val="00F85076"/>
    <w:rsid w:val="00F86002"/>
    <w:rsid w:val="00F862E3"/>
    <w:rsid w:val="00F8636F"/>
    <w:rsid w:val="00F879BB"/>
    <w:rsid w:val="00F90C63"/>
    <w:rsid w:val="00F9184F"/>
    <w:rsid w:val="00F91FBF"/>
    <w:rsid w:val="00F9291A"/>
    <w:rsid w:val="00F943A0"/>
    <w:rsid w:val="00F94628"/>
    <w:rsid w:val="00F95344"/>
    <w:rsid w:val="00F96EF2"/>
    <w:rsid w:val="00F9704F"/>
    <w:rsid w:val="00F978A7"/>
    <w:rsid w:val="00FA1321"/>
    <w:rsid w:val="00FA14CF"/>
    <w:rsid w:val="00FA291F"/>
    <w:rsid w:val="00FA29F6"/>
    <w:rsid w:val="00FA2B80"/>
    <w:rsid w:val="00FA2CDC"/>
    <w:rsid w:val="00FA5338"/>
    <w:rsid w:val="00FA657E"/>
    <w:rsid w:val="00FA6C61"/>
    <w:rsid w:val="00FA7A0C"/>
    <w:rsid w:val="00FB0ACF"/>
    <w:rsid w:val="00FB13A1"/>
    <w:rsid w:val="00FB1CC8"/>
    <w:rsid w:val="00FB2DAD"/>
    <w:rsid w:val="00FB3B93"/>
    <w:rsid w:val="00FB3E15"/>
    <w:rsid w:val="00FB400A"/>
    <w:rsid w:val="00FB400B"/>
    <w:rsid w:val="00FB51DB"/>
    <w:rsid w:val="00FB5265"/>
    <w:rsid w:val="00FC0A83"/>
    <w:rsid w:val="00FC19EB"/>
    <w:rsid w:val="00FC1C72"/>
    <w:rsid w:val="00FC2BF3"/>
    <w:rsid w:val="00FC4067"/>
    <w:rsid w:val="00FC44B8"/>
    <w:rsid w:val="00FC4C15"/>
    <w:rsid w:val="00FC4D39"/>
    <w:rsid w:val="00FC4E4C"/>
    <w:rsid w:val="00FC5842"/>
    <w:rsid w:val="00FC5A29"/>
    <w:rsid w:val="00FC63B6"/>
    <w:rsid w:val="00FC6F75"/>
    <w:rsid w:val="00FC7A00"/>
    <w:rsid w:val="00FC7A46"/>
    <w:rsid w:val="00FC7C2A"/>
    <w:rsid w:val="00FD0D7D"/>
    <w:rsid w:val="00FD13CF"/>
    <w:rsid w:val="00FD2EA7"/>
    <w:rsid w:val="00FD336E"/>
    <w:rsid w:val="00FD47F2"/>
    <w:rsid w:val="00FE0875"/>
    <w:rsid w:val="00FE2345"/>
    <w:rsid w:val="00FE2908"/>
    <w:rsid w:val="00FE3504"/>
    <w:rsid w:val="00FE3731"/>
    <w:rsid w:val="00FE38F9"/>
    <w:rsid w:val="00FE3BFF"/>
    <w:rsid w:val="00FE4465"/>
    <w:rsid w:val="00FE4469"/>
    <w:rsid w:val="00FE5A85"/>
    <w:rsid w:val="00FE648D"/>
    <w:rsid w:val="00FE6785"/>
    <w:rsid w:val="00FE679A"/>
    <w:rsid w:val="00FE6B3B"/>
    <w:rsid w:val="00FF1040"/>
    <w:rsid w:val="00FF247D"/>
    <w:rsid w:val="00FF4EF6"/>
    <w:rsid w:val="00FF4F25"/>
    <w:rsid w:val="00FF4FE2"/>
    <w:rsid w:val="00FF5E63"/>
    <w:rsid w:val="00FF73BE"/>
    <w:rsid w:val="00FF7563"/>
    <w:rsid w:val="00FF7E77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  <w14:docId w14:val="4B61E184"/>
  <w15:docId w15:val="{C04BC877-D1CE-44B6-8077-018A649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1CDA"/>
    <w:pPr>
      <w:ind w:left="1259"/>
    </w:pPr>
    <w:rPr>
      <w:rFonts w:ascii="Tahoma" w:eastAsia="Times New Roman" w:hAnsi="Tahoma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6F6918"/>
    <w:pPr>
      <w:keepNext/>
      <w:spacing w:before="240" w:after="60"/>
      <w:outlineLvl w:val="0"/>
    </w:pPr>
    <w:rPr>
      <w:rFonts w:cs="Cambria"/>
      <w:b/>
      <w:bCs/>
      <w:color w:val="4F81BD" w:themeColor="accent1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6F6918"/>
    <w:pPr>
      <w:keepNext/>
      <w:keepLines/>
      <w:spacing w:before="200"/>
      <w:outlineLvl w:val="1"/>
    </w:pPr>
    <w:rPr>
      <w:rFonts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locked/>
    <w:rsid w:val="00BD0E6E"/>
    <w:pPr>
      <w:keepNext/>
      <w:keepLines/>
      <w:spacing w:before="200"/>
      <w:outlineLvl w:val="2"/>
    </w:pPr>
    <w:rPr>
      <w:rFonts w:cs="Cambria"/>
      <w:b/>
      <w:bCs/>
      <w:color w:val="4F81BD"/>
      <w:sz w:val="24"/>
    </w:rPr>
  </w:style>
  <w:style w:type="paragraph" w:styleId="Nagwek4">
    <w:name w:val="heading 4"/>
    <w:basedOn w:val="Normalny"/>
    <w:next w:val="Normalny"/>
    <w:link w:val="Nagwek4Znak"/>
    <w:qFormat/>
    <w:locked/>
    <w:rsid w:val="00BD0E6E"/>
    <w:pPr>
      <w:keepNext/>
      <w:spacing w:before="240" w:after="60" w:line="240" w:lineRule="auto"/>
      <w:ind w:left="0" w:firstLine="0"/>
      <w:jc w:val="left"/>
      <w:outlineLvl w:val="3"/>
    </w:pPr>
    <w:rPr>
      <w:b/>
      <w:color w:val="4F81BD" w:themeColor="accent1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locked/>
    <w:rsid w:val="00C675DF"/>
    <w:pPr>
      <w:spacing w:before="240" w:after="60" w:line="240" w:lineRule="auto"/>
      <w:ind w:left="0" w:firstLine="0"/>
      <w:jc w:val="left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locked/>
    <w:rsid w:val="00C675DF"/>
    <w:pPr>
      <w:spacing w:before="240" w:after="60" w:line="240" w:lineRule="auto"/>
      <w:ind w:left="0" w:firstLine="0"/>
      <w:jc w:val="left"/>
      <w:outlineLvl w:val="5"/>
    </w:pPr>
    <w:rPr>
      <w:rFonts w:ascii="Arial" w:hAnsi="Arial"/>
      <w:i/>
      <w:szCs w:val="20"/>
    </w:rPr>
  </w:style>
  <w:style w:type="paragraph" w:styleId="Nagwek7">
    <w:name w:val="heading 7"/>
    <w:basedOn w:val="Normalny"/>
    <w:next w:val="Normalny"/>
    <w:link w:val="Nagwek7Znak"/>
    <w:qFormat/>
    <w:locked/>
    <w:rsid w:val="00C675DF"/>
    <w:pPr>
      <w:spacing w:before="240" w:after="60" w:line="240" w:lineRule="auto"/>
      <w:ind w:left="0" w:firstLine="0"/>
      <w:jc w:val="left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locked/>
    <w:rsid w:val="00C675DF"/>
    <w:pPr>
      <w:spacing w:before="240" w:after="60" w:line="240" w:lineRule="auto"/>
      <w:ind w:left="0" w:firstLine="0"/>
      <w:jc w:val="left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locked/>
    <w:rsid w:val="00C675DF"/>
    <w:pPr>
      <w:spacing w:before="240" w:after="60" w:line="240" w:lineRule="auto"/>
      <w:ind w:left="0" w:firstLine="0"/>
      <w:jc w:val="left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F6918"/>
    <w:rPr>
      <w:rFonts w:ascii="Tahoma" w:eastAsia="Times New Roman" w:hAnsi="Tahoma" w:cs="Cambria"/>
      <w:b/>
      <w:bCs/>
      <w:color w:val="4F81BD" w:themeColor="accent1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6F6918"/>
    <w:rPr>
      <w:rFonts w:ascii="Tahoma" w:eastAsia="Times New Roman" w:hAnsi="Tahom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locked/>
    <w:rsid w:val="00BD0E6E"/>
    <w:rPr>
      <w:rFonts w:ascii="Tahoma" w:eastAsia="Times New Roman" w:hAnsi="Tahoma" w:cs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D0E6E"/>
    <w:rPr>
      <w:rFonts w:ascii="Tahoma" w:eastAsia="Times New Roman" w:hAnsi="Tahoma"/>
      <w:b/>
      <w:color w:val="4F81BD" w:themeColor="accent1"/>
      <w:sz w:val="22"/>
      <w:u w:val="single"/>
    </w:rPr>
  </w:style>
  <w:style w:type="character" w:customStyle="1" w:styleId="Nagwek5Znak">
    <w:name w:val="Nagłówek 5 Znak"/>
    <w:basedOn w:val="Domylnaczcionkaakapitu"/>
    <w:link w:val="Nagwek5"/>
    <w:rsid w:val="00C675DF"/>
    <w:rPr>
      <w:rFonts w:ascii="Arial" w:eastAsia="Times New Roman" w:hAnsi="Arial"/>
      <w:sz w:val="22"/>
    </w:rPr>
  </w:style>
  <w:style w:type="character" w:customStyle="1" w:styleId="Nagwek6Znak">
    <w:name w:val="Nagłówek 6 Znak"/>
    <w:basedOn w:val="Domylnaczcionkaakapitu"/>
    <w:link w:val="Nagwek6"/>
    <w:rsid w:val="00C675DF"/>
    <w:rPr>
      <w:rFonts w:ascii="Arial" w:eastAsia="Times New Roman" w:hAnsi="Arial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675DF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675DF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675DF"/>
    <w:rPr>
      <w:rFonts w:ascii="Arial" w:eastAsia="Times New Roman" w:hAnsi="Arial"/>
      <w:b/>
      <w:i/>
      <w:sz w:val="18"/>
    </w:rPr>
  </w:style>
  <w:style w:type="paragraph" w:styleId="Tekstdymka">
    <w:name w:val="Balloon Text"/>
    <w:basedOn w:val="Normalny"/>
    <w:link w:val="TekstdymkaZnak"/>
    <w:semiHidden/>
    <w:rsid w:val="0069301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301F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472EB6"/>
    <w:pPr>
      <w:numPr>
        <w:ilvl w:val="12"/>
      </w:numPr>
      <w:ind w:left="1416" w:hanging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EB6"/>
    <w:rPr>
      <w:rFonts w:ascii="Arial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72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472EB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2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2EB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2EB6"/>
    <w:pPr>
      <w:ind w:left="720"/>
    </w:pPr>
  </w:style>
  <w:style w:type="character" w:styleId="Pogrubienie">
    <w:name w:val="Strong"/>
    <w:basedOn w:val="Domylnaczcionkaakapitu"/>
    <w:uiPriority w:val="22"/>
    <w:qFormat/>
    <w:locked/>
    <w:rsid w:val="00CC5992"/>
    <w:rPr>
      <w:b/>
      <w:bCs/>
    </w:rPr>
  </w:style>
  <w:style w:type="paragraph" w:customStyle="1" w:styleId="justuj">
    <w:name w:val="justuj"/>
    <w:basedOn w:val="Normalny"/>
    <w:uiPriority w:val="99"/>
    <w:rsid w:val="0040615F"/>
    <w:pPr>
      <w:suppressAutoHyphens/>
      <w:spacing w:before="100" w:after="100" w:line="240" w:lineRule="auto"/>
      <w:ind w:left="0" w:firstLine="0"/>
    </w:pPr>
    <w:rPr>
      <w:color w:val="000000"/>
      <w:lang w:eastAsia="ar-SA"/>
    </w:rPr>
  </w:style>
  <w:style w:type="character" w:styleId="Hipercze">
    <w:name w:val="Hyperlink"/>
    <w:basedOn w:val="Domylnaczcionkaakapitu"/>
    <w:uiPriority w:val="99"/>
    <w:rsid w:val="004061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41906"/>
    <w:pPr>
      <w:spacing w:before="100" w:beforeAutospacing="1" w:after="100" w:afterAutospacing="1" w:line="240" w:lineRule="auto"/>
      <w:ind w:left="0" w:firstLine="0"/>
      <w:jc w:val="left"/>
    </w:pPr>
  </w:style>
  <w:style w:type="paragraph" w:styleId="Tekstpodstawowywcity3">
    <w:name w:val="Body Text Indent 3"/>
    <w:basedOn w:val="Normalny"/>
    <w:link w:val="Tekstpodstawowywcity3Znak"/>
    <w:rsid w:val="004100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008F"/>
    <w:rPr>
      <w:rFonts w:ascii="Times New Roman" w:hAnsi="Times New Roman" w:cs="Times New Roman"/>
      <w:sz w:val="16"/>
      <w:szCs w:val="16"/>
    </w:rPr>
  </w:style>
  <w:style w:type="paragraph" w:customStyle="1" w:styleId="Pa3">
    <w:name w:val="Pa3"/>
    <w:basedOn w:val="Normalny"/>
    <w:next w:val="Normalny"/>
    <w:uiPriority w:val="99"/>
    <w:rsid w:val="009972D0"/>
    <w:pPr>
      <w:autoSpaceDE w:val="0"/>
      <w:autoSpaceDN w:val="0"/>
      <w:adjustRightInd w:val="0"/>
      <w:spacing w:line="201" w:lineRule="atLeast"/>
      <w:ind w:left="0" w:firstLine="0"/>
      <w:jc w:val="left"/>
    </w:pPr>
    <w:rPr>
      <w:rFonts w:ascii="BellGothicBlkEU" w:eastAsia="Calibri" w:hAnsi="BellGothicBlkEU" w:cs="BellGothicBlkEU"/>
    </w:rPr>
  </w:style>
  <w:style w:type="paragraph" w:customStyle="1" w:styleId="Pa13">
    <w:name w:val="Pa13"/>
    <w:basedOn w:val="Normalny"/>
    <w:next w:val="Normalny"/>
    <w:uiPriority w:val="99"/>
    <w:rsid w:val="009972D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BellGothicBlkEU" w:eastAsia="Calibri" w:hAnsi="BellGothicBlkEU" w:cs="BellGothicBlkEU"/>
    </w:rPr>
  </w:style>
  <w:style w:type="character" w:customStyle="1" w:styleId="A7">
    <w:name w:val="A7"/>
    <w:uiPriority w:val="99"/>
    <w:rsid w:val="009972D0"/>
    <w:rPr>
      <w:rFonts w:ascii="BellGothicEU" w:hAnsi="BellGothicEU" w:cs="BellGothicEU"/>
      <w:color w:val="000000"/>
      <w:sz w:val="18"/>
      <w:szCs w:val="18"/>
    </w:rPr>
  </w:style>
  <w:style w:type="character" w:customStyle="1" w:styleId="A1">
    <w:name w:val="A1"/>
    <w:uiPriority w:val="99"/>
    <w:rsid w:val="001344FF"/>
    <w:rPr>
      <w:rFonts w:ascii="BellGothicEU" w:hAnsi="BellGothicEU" w:cs="BellGothicEU"/>
      <w:color w:val="000000"/>
      <w:sz w:val="20"/>
      <w:szCs w:val="20"/>
    </w:rPr>
  </w:style>
  <w:style w:type="paragraph" w:customStyle="1" w:styleId="CM11">
    <w:name w:val="CM11"/>
    <w:basedOn w:val="Normalny"/>
    <w:next w:val="Normalny"/>
    <w:uiPriority w:val="99"/>
    <w:rsid w:val="00D1097A"/>
    <w:pPr>
      <w:widowControl w:val="0"/>
      <w:autoSpaceDE w:val="0"/>
      <w:autoSpaceDN w:val="0"/>
      <w:adjustRightInd w:val="0"/>
      <w:spacing w:line="413" w:lineRule="atLeast"/>
      <w:ind w:left="0" w:firstLine="0"/>
      <w:jc w:val="left"/>
    </w:pPr>
  </w:style>
  <w:style w:type="paragraph" w:customStyle="1" w:styleId="CM13">
    <w:name w:val="CM13"/>
    <w:basedOn w:val="Normalny"/>
    <w:next w:val="Normalny"/>
    <w:uiPriority w:val="99"/>
    <w:rsid w:val="00D1097A"/>
    <w:pPr>
      <w:widowControl w:val="0"/>
      <w:autoSpaceDE w:val="0"/>
      <w:autoSpaceDN w:val="0"/>
      <w:adjustRightInd w:val="0"/>
      <w:spacing w:line="408" w:lineRule="atLeast"/>
      <w:ind w:left="0" w:firstLine="0"/>
      <w:jc w:val="left"/>
    </w:pPr>
  </w:style>
  <w:style w:type="paragraph" w:customStyle="1" w:styleId="CM89">
    <w:name w:val="CM89"/>
    <w:basedOn w:val="Normalny"/>
    <w:next w:val="Normalny"/>
    <w:uiPriority w:val="99"/>
    <w:rsid w:val="00BC045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customStyle="1" w:styleId="CM17">
    <w:name w:val="CM17"/>
    <w:basedOn w:val="Normalny"/>
    <w:next w:val="Normalny"/>
    <w:uiPriority w:val="99"/>
    <w:rsid w:val="00BC045D"/>
    <w:pPr>
      <w:widowControl w:val="0"/>
      <w:autoSpaceDE w:val="0"/>
      <w:autoSpaceDN w:val="0"/>
      <w:adjustRightInd w:val="0"/>
      <w:spacing w:line="276" w:lineRule="atLeast"/>
      <w:ind w:left="0" w:firstLine="0"/>
      <w:jc w:val="left"/>
    </w:pPr>
  </w:style>
  <w:style w:type="character" w:styleId="UyteHipercze">
    <w:name w:val="FollowedHyperlink"/>
    <w:basedOn w:val="Domylnaczcionkaakapitu"/>
    <w:uiPriority w:val="99"/>
    <w:semiHidden/>
    <w:unhideWhenUsed/>
    <w:rsid w:val="00755436"/>
    <w:rPr>
      <w:color w:val="800080"/>
      <w:u w:val="single"/>
    </w:rPr>
  </w:style>
  <w:style w:type="paragraph" w:customStyle="1" w:styleId="xl63">
    <w:name w:val="xl63"/>
    <w:basedOn w:val="Normalny"/>
    <w:rsid w:val="00755436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xl64">
    <w:name w:val="xl64"/>
    <w:basedOn w:val="Normalny"/>
    <w:rsid w:val="00755436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xl65">
    <w:name w:val="xl65"/>
    <w:basedOn w:val="Normalny"/>
    <w:rsid w:val="007554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7554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67">
    <w:name w:val="xl67"/>
    <w:basedOn w:val="Normalny"/>
    <w:rsid w:val="007554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7554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7554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70">
    <w:name w:val="xl70"/>
    <w:basedOn w:val="Normalny"/>
    <w:rsid w:val="007554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7554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72">
    <w:name w:val="xl72"/>
    <w:basedOn w:val="Normalny"/>
    <w:rsid w:val="00755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73">
    <w:name w:val="xl73"/>
    <w:basedOn w:val="Normalny"/>
    <w:rsid w:val="007554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74">
    <w:name w:val="xl74"/>
    <w:basedOn w:val="Normalny"/>
    <w:rsid w:val="007554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7554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76">
    <w:name w:val="xl76"/>
    <w:basedOn w:val="Normalny"/>
    <w:rsid w:val="007554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77">
    <w:name w:val="xl77"/>
    <w:basedOn w:val="Normalny"/>
    <w:rsid w:val="0075543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78">
    <w:name w:val="xl78"/>
    <w:basedOn w:val="Normalny"/>
    <w:rsid w:val="007554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79">
    <w:name w:val="xl79"/>
    <w:basedOn w:val="Normalny"/>
    <w:rsid w:val="0075543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80">
    <w:name w:val="xl80"/>
    <w:basedOn w:val="Normalny"/>
    <w:rsid w:val="007554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81">
    <w:name w:val="xl81"/>
    <w:basedOn w:val="Normalny"/>
    <w:rsid w:val="007554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82">
    <w:name w:val="xl82"/>
    <w:basedOn w:val="Normalny"/>
    <w:rsid w:val="007554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83">
    <w:name w:val="xl83"/>
    <w:basedOn w:val="Normalny"/>
    <w:rsid w:val="00755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84">
    <w:name w:val="xl84"/>
    <w:basedOn w:val="Normalny"/>
    <w:rsid w:val="007554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85">
    <w:name w:val="xl85"/>
    <w:basedOn w:val="Normalny"/>
    <w:rsid w:val="0075543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86">
    <w:name w:val="xl86"/>
    <w:basedOn w:val="Normalny"/>
    <w:rsid w:val="007554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87">
    <w:name w:val="xl87"/>
    <w:basedOn w:val="Normalny"/>
    <w:rsid w:val="007554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88">
    <w:name w:val="xl88"/>
    <w:basedOn w:val="Normalny"/>
    <w:rsid w:val="007554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</w:style>
  <w:style w:type="paragraph" w:customStyle="1" w:styleId="xl89">
    <w:name w:val="xl89"/>
    <w:basedOn w:val="Normalny"/>
    <w:rsid w:val="007554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</w:rPr>
  </w:style>
  <w:style w:type="table" w:styleId="Tabela-Siatka">
    <w:name w:val="Table Grid"/>
    <w:basedOn w:val="Standardowy"/>
    <w:locked/>
    <w:rsid w:val="00D54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7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4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D4E"/>
    <w:rPr>
      <w:rFonts w:ascii="Times New Roman" w:eastAsia="Times New Roman" w:hAnsi="Times New Roman"/>
      <w:b/>
      <w:bCs/>
    </w:rPr>
  </w:style>
  <w:style w:type="paragraph" w:customStyle="1" w:styleId="paraindent">
    <w:name w:val="paraindent"/>
    <w:basedOn w:val="Normalny"/>
    <w:rsid w:val="00627A9B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kolorczerwony">
    <w:name w:val="kolor_czerwony"/>
    <w:basedOn w:val="Domylnaczcionkaakapitu"/>
    <w:rsid w:val="00627A9B"/>
  </w:style>
  <w:style w:type="paragraph" w:styleId="Poprawka">
    <w:name w:val="Revision"/>
    <w:hidden/>
    <w:uiPriority w:val="99"/>
    <w:semiHidden/>
    <w:rsid w:val="00916D79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85867"/>
    <w:rPr>
      <w:color w:val="808080"/>
    </w:rPr>
  </w:style>
  <w:style w:type="character" w:customStyle="1" w:styleId="just">
    <w:name w:val="just"/>
    <w:basedOn w:val="Domylnaczcionkaakapitu"/>
    <w:rsid w:val="00EE7273"/>
  </w:style>
  <w:style w:type="character" w:styleId="Numerstrony">
    <w:name w:val="page number"/>
    <w:basedOn w:val="Domylnaczcionkaakapitu"/>
    <w:uiPriority w:val="99"/>
    <w:rsid w:val="00C675DF"/>
  </w:style>
  <w:style w:type="paragraph" w:styleId="Lista">
    <w:name w:val="List"/>
    <w:basedOn w:val="Normalny"/>
    <w:rsid w:val="00C675DF"/>
    <w:pPr>
      <w:spacing w:line="240" w:lineRule="auto"/>
      <w:ind w:left="283" w:hanging="283"/>
      <w:jc w:val="left"/>
    </w:pPr>
    <w:rPr>
      <w:sz w:val="20"/>
      <w:szCs w:val="20"/>
    </w:rPr>
  </w:style>
  <w:style w:type="paragraph" w:styleId="Lista2">
    <w:name w:val="List 2"/>
    <w:basedOn w:val="Normalny"/>
    <w:rsid w:val="00C675DF"/>
    <w:pPr>
      <w:spacing w:line="240" w:lineRule="auto"/>
      <w:ind w:left="566" w:hanging="283"/>
      <w:jc w:val="left"/>
    </w:pPr>
    <w:rPr>
      <w:sz w:val="20"/>
      <w:szCs w:val="20"/>
    </w:rPr>
  </w:style>
  <w:style w:type="paragraph" w:styleId="Listapunktowana">
    <w:name w:val="List Bullet"/>
    <w:basedOn w:val="Normalny"/>
    <w:autoRedefine/>
    <w:rsid w:val="00ED17DB"/>
    <w:pPr>
      <w:numPr>
        <w:numId w:val="11"/>
      </w:numPr>
      <w:ind w:left="567"/>
    </w:pPr>
    <w:rPr>
      <w:szCs w:val="20"/>
    </w:rPr>
  </w:style>
  <w:style w:type="paragraph" w:styleId="Listapunktowana2">
    <w:name w:val="List Bullet 2"/>
    <w:basedOn w:val="Normalny"/>
    <w:autoRedefine/>
    <w:rsid w:val="006608D5"/>
    <w:pPr>
      <w:ind w:left="0" w:firstLine="0"/>
    </w:pPr>
    <w:rPr>
      <w:rFonts w:cs="Tahoma"/>
      <w:b/>
      <w:sz w:val="20"/>
      <w:szCs w:val="20"/>
    </w:rPr>
  </w:style>
  <w:style w:type="paragraph" w:styleId="Lista-kontynuacja">
    <w:name w:val="List Continue"/>
    <w:basedOn w:val="Normalny"/>
    <w:rsid w:val="00C675DF"/>
    <w:pPr>
      <w:spacing w:after="120" w:line="240" w:lineRule="auto"/>
      <w:ind w:left="283" w:firstLine="0"/>
      <w:jc w:val="left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C675DF"/>
    <w:pPr>
      <w:spacing w:after="120" w:line="240" w:lineRule="auto"/>
      <w:ind w:left="0" w:firstLine="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75DF"/>
    <w:rPr>
      <w:rFonts w:ascii="Times New Roman" w:eastAsia="Times New Roman" w:hAnsi="Times New Roman"/>
    </w:rPr>
  </w:style>
  <w:style w:type="paragraph" w:styleId="Indeks1">
    <w:name w:val="index 1"/>
    <w:basedOn w:val="Normalny"/>
    <w:next w:val="Normalny"/>
    <w:autoRedefine/>
    <w:semiHidden/>
    <w:rsid w:val="00C675DF"/>
    <w:pPr>
      <w:tabs>
        <w:tab w:val="right" w:leader="dot" w:pos="4176"/>
      </w:tabs>
      <w:spacing w:line="240" w:lineRule="auto"/>
      <w:ind w:left="200" w:hanging="200"/>
      <w:jc w:val="left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semiHidden/>
    <w:rsid w:val="00C675DF"/>
    <w:pPr>
      <w:tabs>
        <w:tab w:val="right" w:leader="dot" w:pos="4176"/>
      </w:tabs>
      <w:spacing w:line="240" w:lineRule="auto"/>
      <w:ind w:left="400" w:hanging="200"/>
      <w:jc w:val="left"/>
    </w:pPr>
    <w:rPr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C675DF"/>
    <w:pPr>
      <w:tabs>
        <w:tab w:val="right" w:leader="dot" w:pos="4176"/>
      </w:tabs>
      <w:spacing w:line="240" w:lineRule="auto"/>
      <w:ind w:left="600" w:hanging="200"/>
      <w:jc w:val="left"/>
    </w:pPr>
    <w:rPr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C675DF"/>
    <w:pPr>
      <w:tabs>
        <w:tab w:val="right" w:leader="dot" w:pos="4176"/>
      </w:tabs>
      <w:spacing w:line="240" w:lineRule="auto"/>
      <w:ind w:left="800" w:hanging="200"/>
      <w:jc w:val="left"/>
    </w:pPr>
    <w:rPr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C675DF"/>
    <w:pPr>
      <w:tabs>
        <w:tab w:val="right" w:leader="dot" w:pos="4176"/>
      </w:tabs>
      <w:spacing w:line="240" w:lineRule="auto"/>
      <w:ind w:left="1000" w:hanging="200"/>
      <w:jc w:val="left"/>
    </w:pPr>
    <w:rPr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C675DF"/>
    <w:pPr>
      <w:tabs>
        <w:tab w:val="right" w:leader="dot" w:pos="4176"/>
      </w:tabs>
      <w:spacing w:line="240" w:lineRule="auto"/>
      <w:ind w:left="1200" w:hanging="200"/>
      <w:jc w:val="left"/>
    </w:pPr>
    <w:rPr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C675DF"/>
    <w:pPr>
      <w:tabs>
        <w:tab w:val="right" w:leader="dot" w:pos="4176"/>
      </w:tabs>
      <w:spacing w:line="240" w:lineRule="auto"/>
      <w:ind w:left="1400" w:hanging="200"/>
      <w:jc w:val="left"/>
    </w:pPr>
    <w:rPr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C675DF"/>
    <w:pPr>
      <w:tabs>
        <w:tab w:val="right" w:leader="dot" w:pos="4176"/>
      </w:tabs>
      <w:spacing w:line="240" w:lineRule="auto"/>
      <w:ind w:left="1600" w:hanging="200"/>
      <w:jc w:val="left"/>
    </w:pPr>
    <w:rPr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C675DF"/>
    <w:pPr>
      <w:tabs>
        <w:tab w:val="right" w:leader="dot" w:pos="4176"/>
      </w:tabs>
      <w:spacing w:line="240" w:lineRule="auto"/>
      <w:ind w:left="1800" w:hanging="200"/>
      <w:jc w:val="left"/>
    </w:pPr>
    <w:rPr>
      <w:sz w:val="20"/>
      <w:szCs w:val="20"/>
    </w:rPr>
  </w:style>
  <w:style w:type="paragraph" w:styleId="Nagwekindeksu">
    <w:name w:val="index heading"/>
    <w:basedOn w:val="Normalny"/>
    <w:next w:val="Indeks1"/>
    <w:semiHidden/>
    <w:rsid w:val="00C675DF"/>
    <w:pPr>
      <w:spacing w:before="120" w:after="120" w:line="240" w:lineRule="auto"/>
      <w:ind w:left="0" w:firstLine="0"/>
      <w:jc w:val="left"/>
    </w:pPr>
    <w:rPr>
      <w:b/>
      <w:i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675DF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75DF"/>
    <w:rPr>
      <w:rFonts w:ascii="Times New Roman" w:eastAsia="Times New Roman" w:hAnsi="Times New Roman"/>
    </w:rPr>
  </w:style>
  <w:style w:type="paragraph" w:styleId="Spistreci1">
    <w:name w:val="toc 1"/>
    <w:basedOn w:val="Normalny"/>
    <w:next w:val="Normalny"/>
    <w:autoRedefine/>
    <w:uiPriority w:val="39"/>
    <w:locked/>
    <w:rsid w:val="005266F3"/>
    <w:pPr>
      <w:tabs>
        <w:tab w:val="left" w:pos="567"/>
        <w:tab w:val="right" w:leader="dot" w:pos="9072"/>
      </w:tabs>
      <w:spacing w:line="240" w:lineRule="auto"/>
      <w:ind w:left="0" w:firstLine="0"/>
      <w:jc w:val="left"/>
    </w:pPr>
    <w:rPr>
      <w:rFonts w:asciiTheme="majorHAnsi" w:hAnsiTheme="majorHAnsi"/>
      <w:b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locked/>
    <w:rsid w:val="00795019"/>
    <w:pPr>
      <w:tabs>
        <w:tab w:val="left" w:pos="567"/>
        <w:tab w:val="right" w:leader="dot" w:pos="9072"/>
      </w:tabs>
      <w:spacing w:line="240" w:lineRule="auto"/>
      <w:ind w:left="567" w:hanging="367"/>
      <w:jc w:val="left"/>
    </w:pPr>
    <w:rPr>
      <w:rFonts w:ascii="Arial" w:hAnsi="Arial" w:cs="Arial"/>
      <w:b/>
      <w:iCs/>
      <w:noProof/>
      <w:color w:val="FF6600"/>
      <w:sz w:val="18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667C54"/>
    <w:pPr>
      <w:tabs>
        <w:tab w:val="left" w:pos="1000"/>
        <w:tab w:val="right" w:leader="dot" w:pos="9072"/>
      </w:tabs>
      <w:spacing w:line="240" w:lineRule="auto"/>
      <w:ind w:left="993" w:hanging="593"/>
      <w:jc w:val="left"/>
    </w:pPr>
    <w:rPr>
      <w:rFonts w:ascii="Arial" w:hAnsi="Arial"/>
      <w:b/>
      <w:noProof/>
      <w:color w:val="0000FF"/>
      <w:sz w:val="20"/>
      <w:szCs w:val="20"/>
    </w:rPr>
  </w:style>
  <w:style w:type="paragraph" w:styleId="Spistreci4">
    <w:name w:val="toc 4"/>
    <w:basedOn w:val="Normalny"/>
    <w:next w:val="Normalny"/>
    <w:autoRedefine/>
    <w:locked/>
    <w:rsid w:val="00C675DF"/>
    <w:pPr>
      <w:tabs>
        <w:tab w:val="right" w:leader="dot" w:pos="9072"/>
      </w:tabs>
      <w:spacing w:line="240" w:lineRule="auto"/>
      <w:ind w:left="600" w:firstLine="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locked/>
    <w:rsid w:val="00C675DF"/>
    <w:pPr>
      <w:tabs>
        <w:tab w:val="right" w:leader="dot" w:pos="9072"/>
      </w:tabs>
      <w:spacing w:line="240" w:lineRule="auto"/>
      <w:ind w:left="800" w:firstLine="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locked/>
    <w:rsid w:val="00C675DF"/>
    <w:pPr>
      <w:tabs>
        <w:tab w:val="right" w:leader="dot" w:pos="9072"/>
      </w:tabs>
      <w:spacing w:line="240" w:lineRule="auto"/>
      <w:ind w:left="1000" w:firstLine="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locked/>
    <w:rsid w:val="00C675DF"/>
    <w:pPr>
      <w:tabs>
        <w:tab w:val="right" w:leader="dot" w:pos="9072"/>
      </w:tabs>
      <w:spacing w:line="240" w:lineRule="auto"/>
      <w:ind w:left="1200" w:firstLine="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locked/>
    <w:rsid w:val="00C675DF"/>
    <w:pPr>
      <w:tabs>
        <w:tab w:val="right" w:leader="dot" w:pos="9072"/>
      </w:tabs>
      <w:spacing w:line="240" w:lineRule="auto"/>
      <w:ind w:left="1400" w:firstLine="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locked/>
    <w:rsid w:val="00C675DF"/>
    <w:pPr>
      <w:tabs>
        <w:tab w:val="right" w:leader="dot" w:pos="9072"/>
      </w:tabs>
      <w:spacing w:line="240" w:lineRule="auto"/>
      <w:ind w:left="1600" w:firstLine="0"/>
      <w:jc w:val="left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675DF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75DF"/>
    <w:rPr>
      <w:rFonts w:ascii="Times New Roman" w:eastAsia="Times New Roman" w:hAnsi="Times New Roman"/>
    </w:rPr>
  </w:style>
  <w:style w:type="paragraph" w:styleId="Mapadokumentu">
    <w:name w:val="Document Map"/>
    <w:basedOn w:val="Normalny"/>
    <w:link w:val="MapadokumentuZnak"/>
    <w:semiHidden/>
    <w:rsid w:val="00C675DF"/>
    <w:pPr>
      <w:shd w:val="clear" w:color="auto" w:fill="000080"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675DF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locked/>
    <w:rsid w:val="00C675DF"/>
    <w:pPr>
      <w:spacing w:line="240" w:lineRule="auto"/>
      <w:ind w:left="0" w:firstLine="0"/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675DF"/>
    <w:rPr>
      <w:rFonts w:ascii="Arial" w:eastAsia="Times New Roman" w:hAnsi="Arial"/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C675DF"/>
    <w:pPr>
      <w:spacing w:line="240" w:lineRule="auto"/>
      <w:ind w:left="0" w:firstLine="709"/>
    </w:pPr>
    <w:rPr>
      <w:rFonts w:ascii="Arial" w:hAnsi="Arial"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75DF"/>
    <w:rPr>
      <w:rFonts w:ascii="Arial" w:eastAsia="Times New Roman" w:hAnsi="Arial"/>
      <w:i/>
      <w:sz w:val="18"/>
    </w:rPr>
  </w:style>
  <w:style w:type="paragraph" w:customStyle="1" w:styleId="Tekstpodstawowy21">
    <w:name w:val="Tekst podstawowy 21"/>
    <w:basedOn w:val="Normalny"/>
    <w:rsid w:val="00C675DF"/>
    <w:pPr>
      <w:spacing w:line="360" w:lineRule="auto"/>
      <w:ind w:left="0" w:firstLine="0"/>
    </w:pPr>
    <w:rPr>
      <w:rFonts w:ascii="Arial" w:hAnsi="Arial"/>
      <w:b/>
      <w:sz w:val="20"/>
      <w:szCs w:val="20"/>
      <w:u w:val="single"/>
    </w:rPr>
  </w:style>
  <w:style w:type="paragraph" w:styleId="Tekstpodstawowy2">
    <w:name w:val="Body Text 2"/>
    <w:basedOn w:val="Normalny"/>
    <w:link w:val="Tekstpodstawowy2Znak"/>
    <w:rsid w:val="00C675DF"/>
    <w:pPr>
      <w:spacing w:line="240" w:lineRule="auto"/>
      <w:ind w:left="0" w:firstLine="0"/>
      <w:jc w:val="left"/>
    </w:pPr>
    <w:rPr>
      <w:rFonts w:ascii="Arial" w:hAnsi="Arial"/>
      <w:i/>
      <w:color w:val="0000FF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675DF"/>
    <w:rPr>
      <w:rFonts w:ascii="Arial" w:eastAsia="Times New Roman" w:hAnsi="Arial"/>
      <w:i/>
      <w:color w:val="0000FF"/>
    </w:rPr>
  </w:style>
  <w:style w:type="paragraph" w:styleId="Tekstpodstawowy3">
    <w:name w:val="Body Text 3"/>
    <w:basedOn w:val="Normalny"/>
    <w:link w:val="Tekstpodstawowy3Znak"/>
    <w:rsid w:val="00C675DF"/>
    <w:pPr>
      <w:spacing w:line="240" w:lineRule="auto"/>
      <w:ind w:left="0" w:firstLine="0"/>
    </w:pPr>
    <w:rPr>
      <w:rFonts w:ascii="Arial" w:hAnsi="Arial"/>
      <w:b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675DF"/>
    <w:rPr>
      <w:rFonts w:ascii="Arial" w:eastAsia="Times New Roman" w:hAnsi="Arial"/>
      <w:b/>
      <w:sz w:val="18"/>
    </w:rPr>
  </w:style>
  <w:style w:type="paragraph" w:customStyle="1" w:styleId="Plandokumentu1">
    <w:name w:val="Plan dokumentu1"/>
    <w:basedOn w:val="Normalny"/>
    <w:rsid w:val="00C675DF"/>
    <w:pPr>
      <w:shd w:val="clear" w:color="auto" w:fill="000080"/>
      <w:spacing w:line="240" w:lineRule="auto"/>
      <w:ind w:left="0" w:firstLine="0"/>
      <w:jc w:val="left"/>
    </w:pPr>
    <w:rPr>
      <w:sz w:val="20"/>
      <w:szCs w:val="20"/>
    </w:rPr>
  </w:style>
  <w:style w:type="paragraph" w:styleId="Legenda">
    <w:name w:val="caption"/>
    <w:basedOn w:val="Normalny"/>
    <w:next w:val="Normalny"/>
    <w:qFormat/>
    <w:locked/>
    <w:rsid w:val="00C675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 w:firstLine="0"/>
      <w:jc w:val="center"/>
    </w:pPr>
    <w:rPr>
      <w:rFonts w:ascii="Arial" w:hAnsi="Arial"/>
      <w:b/>
      <w:szCs w:val="20"/>
    </w:rPr>
  </w:style>
  <w:style w:type="paragraph" w:styleId="Zwykytekst">
    <w:name w:val="Plain Text"/>
    <w:basedOn w:val="Normalny"/>
    <w:link w:val="ZwykytekstZnak"/>
    <w:rsid w:val="00C675DF"/>
    <w:pPr>
      <w:spacing w:line="240" w:lineRule="auto"/>
      <w:ind w:left="0" w:firstLine="0"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675DF"/>
    <w:rPr>
      <w:rFonts w:ascii="Courier New" w:eastAsia="Times New Roman" w:hAnsi="Courier New"/>
    </w:rPr>
  </w:style>
  <w:style w:type="table" w:styleId="Tabela-SieWeb1">
    <w:name w:val="Table Web 1"/>
    <w:basedOn w:val="Standardowy"/>
    <w:rsid w:val="00C675D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Spistreci1"/>
    <w:rsid w:val="00C675DF"/>
    <w:pPr>
      <w:jc w:val="both"/>
    </w:pPr>
    <w:rPr>
      <w:color w:val="0000FF"/>
      <w:szCs w:val="16"/>
    </w:rPr>
  </w:style>
  <w:style w:type="paragraph" w:customStyle="1" w:styleId="Styl2">
    <w:name w:val="Styl2"/>
    <w:basedOn w:val="Spistreci1"/>
    <w:next w:val="Styl1"/>
    <w:rsid w:val="00C675DF"/>
    <w:pPr>
      <w:jc w:val="both"/>
    </w:pPr>
    <w:rPr>
      <w:color w:val="0000FF"/>
      <w:szCs w:val="16"/>
    </w:rPr>
  </w:style>
  <w:style w:type="table" w:styleId="Tabela-Elegancki">
    <w:name w:val="Table Elegant"/>
    <w:basedOn w:val="Standardowy"/>
    <w:rsid w:val="00C675DF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gwek10">
    <w:name w:val="Nagłówek1"/>
    <w:basedOn w:val="Normalny"/>
    <w:rsid w:val="00775F2B"/>
    <w:pPr>
      <w:widowControl w:val="0"/>
      <w:tabs>
        <w:tab w:val="center" w:pos="4703"/>
        <w:tab w:val="right" w:pos="9406"/>
      </w:tabs>
      <w:suppressAutoHyphens/>
      <w:spacing w:line="240" w:lineRule="auto"/>
      <w:ind w:left="0" w:firstLine="0"/>
      <w:jc w:val="left"/>
    </w:pPr>
    <w:rPr>
      <w:rFonts w:eastAsia="Arial Unicode MS"/>
    </w:rPr>
  </w:style>
  <w:style w:type="paragraph" w:customStyle="1" w:styleId="Akapitzlist1">
    <w:name w:val="Akapit z listą1"/>
    <w:basedOn w:val="Normalny"/>
    <w:rsid w:val="00E14D4E"/>
    <w:pPr>
      <w:ind w:left="720"/>
    </w:pPr>
    <w:rPr>
      <w:rFonts w:eastAsia="Calibri"/>
    </w:rPr>
  </w:style>
  <w:style w:type="paragraph" w:customStyle="1" w:styleId="Pa1">
    <w:name w:val="Pa1"/>
    <w:basedOn w:val="Normalny"/>
    <w:next w:val="Normalny"/>
    <w:rsid w:val="0099155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BellGothicEU" w:hAnsi="BellGothicEU"/>
    </w:rPr>
  </w:style>
  <w:style w:type="paragraph" w:customStyle="1" w:styleId="Pa10">
    <w:name w:val="Pa10"/>
    <w:basedOn w:val="Normalny"/>
    <w:next w:val="Normalny"/>
    <w:rsid w:val="0099155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BellGothicBlkEU" w:hAnsi="BellGothicBlkEU"/>
    </w:rPr>
  </w:style>
  <w:style w:type="paragraph" w:customStyle="1" w:styleId="Pa12">
    <w:name w:val="Pa12"/>
    <w:basedOn w:val="Normalny"/>
    <w:next w:val="Normalny"/>
    <w:rsid w:val="001A3D82"/>
    <w:pPr>
      <w:autoSpaceDE w:val="0"/>
      <w:autoSpaceDN w:val="0"/>
      <w:adjustRightInd w:val="0"/>
      <w:spacing w:line="201" w:lineRule="atLeast"/>
      <w:ind w:left="0" w:firstLine="0"/>
      <w:jc w:val="left"/>
    </w:pPr>
    <w:rPr>
      <w:rFonts w:ascii="BellGothicBlkEU" w:hAnsi="BellGothicBlkEU"/>
    </w:rPr>
  </w:style>
  <w:style w:type="character" w:styleId="Odwoanieprzypisudolnego">
    <w:name w:val="footnote reference"/>
    <w:basedOn w:val="Domylnaczcionkaakapitu"/>
    <w:semiHidden/>
    <w:rsid w:val="00B76704"/>
    <w:rPr>
      <w:rFonts w:cs="Times New Roman"/>
      <w:vertAlign w:val="superscript"/>
    </w:rPr>
  </w:style>
  <w:style w:type="paragraph" w:customStyle="1" w:styleId="Tekstpodstawowy210">
    <w:name w:val="Tekst podstawowy 21"/>
    <w:basedOn w:val="Normalny"/>
    <w:rsid w:val="00B76704"/>
    <w:pPr>
      <w:spacing w:line="360" w:lineRule="auto"/>
      <w:ind w:left="0" w:firstLine="0"/>
    </w:pPr>
    <w:rPr>
      <w:rFonts w:ascii="Arial" w:eastAsia="Calibri" w:hAnsi="Arial"/>
      <w:b/>
      <w:sz w:val="20"/>
      <w:szCs w:val="20"/>
      <w:u w:val="single"/>
    </w:rPr>
  </w:style>
  <w:style w:type="character" w:styleId="Odwoanieprzypisukocowego">
    <w:name w:val="endnote reference"/>
    <w:basedOn w:val="Domylnaczcionkaakapitu"/>
    <w:semiHidden/>
    <w:rsid w:val="00AA1351"/>
    <w:rPr>
      <w:vertAlign w:val="superscript"/>
    </w:rPr>
  </w:style>
  <w:style w:type="paragraph" w:customStyle="1" w:styleId="Default">
    <w:name w:val="Default"/>
    <w:rsid w:val="000009C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rmalnyWebTahoma">
    <w:name w:val="Normalny (Web) + Tahoma"/>
    <w:basedOn w:val="Normalny"/>
    <w:uiPriority w:val="99"/>
    <w:rsid w:val="00BC6FAF"/>
    <w:pPr>
      <w:numPr>
        <w:numId w:val="16"/>
      </w:numPr>
      <w:suppressAutoHyphens/>
      <w:spacing w:line="360" w:lineRule="auto"/>
    </w:pPr>
    <w:rPr>
      <w:rFonts w:cs="MS Mincho"/>
      <w:spacing w:val="1"/>
      <w:szCs w:val="22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1CDA"/>
    <w:pPr>
      <w:keepLines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h2">
    <w:name w:val="h2"/>
    <w:basedOn w:val="Domylnaczcionkaakapitu"/>
    <w:rsid w:val="00762332"/>
  </w:style>
  <w:style w:type="paragraph" w:customStyle="1" w:styleId="Tekstpodstawowywcity21">
    <w:name w:val="Tekst podstawowy wcięty 21"/>
    <w:basedOn w:val="Normalny"/>
    <w:uiPriority w:val="99"/>
    <w:rsid w:val="000C19F4"/>
    <w:pPr>
      <w:overflowPunct w:val="0"/>
      <w:autoSpaceDE w:val="0"/>
      <w:autoSpaceDN w:val="0"/>
      <w:adjustRightInd w:val="0"/>
      <w:spacing w:line="360" w:lineRule="auto"/>
      <w:ind w:left="0" w:firstLine="3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A5">
    <w:name w:val="A5"/>
    <w:uiPriority w:val="99"/>
    <w:rsid w:val="0073034E"/>
    <w:rPr>
      <w:color w:val="000000"/>
      <w:sz w:val="16"/>
    </w:rPr>
  </w:style>
  <w:style w:type="paragraph" w:customStyle="1" w:styleId="Akapitzlist2">
    <w:name w:val="Akapit z listą2"/>
    <w:basedOn w:val="Normalny"/>
    <w:uiPriority w:val="99"/>
    <w:rsid w:val="00CA50B9"/>
    <w:pPr>
      <w:spacing w:line="240" w:lineRule="auto"/>
      <w:ind w:left="708" w:firstLine="0"/>
      <w:jc w:val="left"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A65690"/>
    <w:pPr>
      <w:widowControl w:val="0"/>
      <w:suppressAutoHyphens/>
      <w:autoSpaceDE w:val="0"/>
      <w:spacing w:line="240" w:lineRule="auto"/>
      <w:ind w:left="0" w:firstLine="0"/>
      <w:jc w:val="left"/>
    </w:pPr>
    <w:rPr>
      <w:rFonts w:ascii="Times New Roman" w:eastAsia="Times New Roman" w:hAnsi="Times New Roman" w:cs="Calibri"/>
      <w:lang w:eastAsia="ar-SA"/>
    </w:rPr>
  </w:style>
  <w:style w:type="character" w:customStyle="1" w:styleId="h1">
    <w:name w:val="h1"/>
    <w:basedOn w:val="Domylnaczcionkaakapitu"/>
    <w:rsid w:val="0009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75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304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6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7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37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85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74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304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5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5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0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1650EF9-B528-4121-A4E0-D82592A3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6453</Words>
  <Characters>45587</Characters>
  <Application>Microsoft Office Word</Application>
  <DocSecurity>0</DocSecurity>
  <Lines>379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MATKI I DZIECKA</vt:lpstr>
    </vt:vector>
  </TitlesOfParts>
  <Company>HP</Company>
  <LinksUpToDate>false</LinksUpToDate>
  <CharactersWithSpaces>51937</CharactersWithSpaces>
  <SharedDoc>false</SharedDoc>
  <HLinks>
    <vt:vector size="6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http://www.ciop.pl/16222.html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MATKI I DZIECKA</dc:title>
  <dc:creator>TOM</dc:creator>
  <cp:lastModifiedBy>Witold Sarnowski</cp:lastModifiedBy>
  <cp:revision>5</cp:revision>
  <cp:lastPrinted>2019-10-03T10:57:00Z</cp:lastPrinted>
  <dcterms:created xsi:type="dcterms:W3CDTF">2019-10-04T08:54:00Z</dcterms:created>
  <dcterms:modified xsi:type="dcterms:W3CDTF">2019-10-07T07:55:00Z</dcterms:modified>
</cp:coreProperties>
</file>