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7471F" w14:textId="1BCEC93C" w:rsidR="00A961C6" w:rsidRPr="000F7760" w:rsidRDefault="00232B93" w:rsidP="000F7760">
      <w:pPr>
        <w:spacing w:line="276" w:lineRule="auto"/>
        <w:jc w:val="center"/>
        <w:rPr>
          <w:rFonts w:ascii="Aptos" w:eastAsiaTheme="majorEastAsia" w:hAnsi="Aptos" w:cs="Calibri Light"/>
          <w:b/>
          <w:bCs/>
          <w:sz w:val="22"/>
          <w:szCs w:val="22"/>
        </w:rPr>
      </w:pPr>
      <w:bookmarkStart w:id="0" w:name="_Hlk75510859"/>
      <w:r w:rsidRPr="000F7760">
        <w:rPr>
          <w:rFonts w:ascii="Aptos" w:eastAsiaTheme="majorEastAsia" w:hAnsi="Aptos" w:cs="Calibri Light"/>
          <w:b/>
          <w:bCs/>
          <w:sz w:val="22"/>
          <w:szCs w:val="22"/>
        </w:rPr>
        <w:t>UMOWA SPRZEDAŻY NR AE/DZI/S</w:t>
      </w:r>
      <w:r w:rsidR="007E1D4F">
        <w:rPr>
          <w:rFonts w:ascii="Aptos" w:eastAsiaTheme="majorEastAsia" w:hAnsi="Aptos" w:cs="Calibri Light"/>
          <w:b/>
          <w:bCs/>
          <w:sz w:val="22"/>
          <w:szCs w:val="22"/>
        </w:rPr>
        <w:t>T</w:t>
      </w:r>
      <w:r w:rsidRPr="000F7760">
        <w:rPr>
          <w:rFonts w:ascii="Aptos" w:eastAsiaTheme="majorEastAsia" w:hAnsi="Aptos" w:cs="Calibri Light"/>
          <w:b/>
          <w:bCs/>
          <w:sz w:val="22"/>
          <w:szCs w:val="22"/>
        </w:rPr>
        <w:t>.233.</w:t>
      </w:r>
      <w:r w:rsidR="007E1D4F">
        <w:rPr>
          <w:rFonts w:ascii="Aptos" w:eastAsiaTheme="majorEastAsia" w:hAnsi="Aptos" w:cs="Calibri Light"/>
          <w:b/>
          <w:bCs/>
          <w:sz w:val="22"/>
          <w:szCs w:val="22"/>
        </w:rPr>
        <w:t>1</w:t>
      </w:r>
      <w:r w:rsidRPr="000F7760">
        <w:rPr>
          <w:rFonts w:ascii="Aptos" w:eastAsiaTheme="majorEastAsia" w:hAnsi="Aptos" w:cs="Calibri Light"/>
          <w:b/>
          <w:bCs/>
          <w:sz w:val="22"/>
          <w:szCs w:val="22"/>
        </w:rPr>
        <w:t>.202</w:t>
      </w:r>
      <w:r w:rsidR="007E1D4F">
        <w:rPr>
          <w:rFonts w:ascii="Aptos" w:eastAsiaTheme="majorEastAsia" w:hAnsi="Aptos" w:cs="Calibri Light"/>
          <w:b/>
          <w:bCs/>
          <w:sz w:val="22"/>
          <w:szCs w:val="22"/>
        </w:rPr>
        <w:t>5</w:t>
      </w:r>
      <w:r w:rsidRPr="000F7760">
        <w:rPr>
          <w:rFonts w:ascii="Aptos" w:eastAsiaTheme="majorEastAsia" w:hAnsi="Aptos" w:cs="Calibri Light"/>
          <w:b/>
          <w:bCs/>
          <w:sz w:val="22"/>
          <w:szCs w:val="22"/>
        </w:rPr>
        <w:tab/>
      </w:r>
    </w:p>
    <w:p w14:paraId="570B621A" w14:textId="77777777" w:rsidR="00BE08EE" w:rsidRPr="000F7760" w:rsidRDefault="00BE08EE" w:rsidP="000F7760">
      <w:pPr>
        <w:spacing w:line="276" w:lineRule="auto"/>
        <w:jc w:val="center"/>
        <w:rPr>
          <w:rFonts w:ascii="Aptos" w:eastAsiaTheme="majorEastAsia" w:hAnsi="Aptos" w:cs="Calibri Light"/>
          <w:b/>
          <w:bCs/>
          <w:sz w:val="22"/>
          <w:szCs w:val="22"/>
        </w:rPr>
      </w:pPr>
    </w:p>
    <w:bookmarkEnd w:id="0"/>
    <w:p w14:paraId="5DDBDBA0" w14:textId="77777777" w:rsidR="00EA0F09" w:rsidRPr="000F7760" w:rsidRDefault="00EA0F09" w:rsidP="000F7760">
      <w:pPr>
        <w:spacing w:line="276" w:lineRule="auto"/>
        <w:rPr>
          <w:rFonts w:ascii="Aptos" w:hAnsi="Aptos" w:cs="Calibri Light"/>
          <w:b/>
          <w:i/>
          <w:iCs/>
          <w:color w:val="000000" w:themeColor="text1"/>
          <w:sz w:val="22"/>
          <w:szCs w:val="22"/>
          <w:lang w:eastAsia="pl-PL"/>
        </w:rPr>
      </w:pPr>
      <w:r w:rsidRPr="000F7760">
        <w:rPr>
          <w:rFonts w:ascii="Aptos" w:hAnsi="Aptos" w:cs="Calibri Light"/>
          <w:b/>
          <w:i/>
          <w:iCs/>
          <w:color w:val="000000" w:themeColor="text1"/>
          <w:sz w:val="22"/>
          <w:szCs w:val="22"/>
        </w:rPr>
        <w:t>Wariant I – umowa w formie papierowej:</w:t>
      </w:r>
    </w:p>
    <w:p w14:paraId="56857120" w14:textId="20221710" w:rsidR="00EA0F09" w:rsidRPr="000F7760" w:rsidRDefault="00EA0F09" w:rsidP="000F7760">
      <w:pPr>
        <w:spacing w:line="276" w:lineRule="auto"/>
        <w:rPr>
          <w:rFonts w:ascii="Aptos" w:hAnsi="Aptos" w:cs="Calibri Light"/>
          <w:b/>
          <w:color w:val="000000" w:themeColor="text1"/>
          <w:sz w:val="22"/>
          <w:szCs w:val="22"/>
          <w:lang w:eastAsia="ar-SA"/>
        </w:rPr>
      </w:pPr>
      <w:r w:rsidRPr="000F7760">
        <w:rPr>
          <w:rFonts w:ascii="Aptos" w:hAnsi="Aptos" w:cs="Calibri Light"/>
          <w:b/>
          <w:color w:val="000000" w:themeColor="text1"/>
          <w:sz w:val="22"/>
          <w:szCs w:val="22"/>
        </w:rPr>
        <w:t>zawarta w Warszawie w dniu ..................... 202</w:t>
      </w:r>
      <w:r w:rsidR="007E1D4F">
        <w:rPr>
          <w:rFonts w:ascii="Aptos" w:hAnsi="Aptos" w:cs="Calibri Light"/>
          <w:b/>
          <w:color w:val="000000" w:themeColor="text1"/>
          <w:sz w:val="22"/>
          <w:szCs w:val="22"/>
        </w:rPr>
        <w:t>5</w:t>
      </w:r>
      <w:r w:rsidRPr="000F7760">
        <w:rPr>
          <w:rFonts w:ascii="Aptos" w:hAnsi="Aptos" w:cs="Calibri Light"/>
          <w:b/>
          <w:color w:val="000000" w:themeColor="text1"/>
          <w:sz w:val="22"/>
          <w:szCs w:val="22"/>
        </w:rPr>
        <w:t xml:space="preserve"> r. (zwana dalej „Umową”) pomiędzy:</w:t>
      </w:r>
    </w:p>
    <w:p w14:paraId="5851B6F5" w14:textId="77777777" w:rsidR="00EA0F09" w:rsidRPr="000F7760" w:rsidRDefault="00EA0F09" w:rsidP="000F7760">
      <w:pPr>
        <w:spacing w:line="276" w:lineRule="auto"/>
        <w:rPr>
          <w:rFonts w:ascii="Aptos" w:hAnsi="Aptos" w:cs="Calibri Light"/>
          <w:b/>
          <w:i/>
          <w:iCs/>
          <w:color w:val="000000" w:themeColor="text1"/>
          <w:sz w:val="22"/>
          <w:szCs w:val="22"/>
        </w:rPr>
      </w:pPr>
      <w:r w:rsidRPr="000F7760">
        <w:rPr>
          <w:rFonts w:ascii="Aptos" w:hAnsi="Aptos" w:cs="Calibri Light"/>
          <w:b/>
          <w:i/>
          <w:iCs/>
          <w:color w:val="000000" w:themeColor="text1"/>
          <w:sz w:val="22"/>
          <w:szCs w:val="22"/>
        </w:rPr>
        <w:t>Wariant II – umowa w formie elektronicznej:</w:t>
      </w:r>
    </w:p>
    <w:p w14:paraId="51E4C924" w14:textId="77777777" w:rsidR="00EA0F09" w:rsidRPr="000F7760" w:rsidRDefault="00EA0F09" w:rsidP="000F7760">
      <w:pPr>
        <w:spacing w:line="276" w:lineRule="auto"/>
        <w:rPr>
          <w:rFonts w:ascii="Aptos" w:hAnsi="Aptos" w:cs="Calibri Light"/>
          <w:b/>
          <w:color w:val="000000" w:themeColor="text1"/>
          <w:sz w:val="22"/>
          <w:szCs w:val="22"/>
        </w:rPr>
      </w:pPr>
      <w:r w:rsidRPr="000F7760">
        <w:rPr>
          <w:rFonts w:ascii="Aptos" w:hAnsi="Aptos" w:cs="Calibri Light"/>
          <w:b/>
          <w:color w:val="000000" w:themeColor="text1"/>
          <w:sz w:val="22"/>
          <w:szCs w:val="22"/>
        </w:rPr>
        <w:t xml:space="preserve">zawarta z dniem jej podpisania przez Strony, w dacie złożenia podpisu przez ostatnią z nich (zwana dalej „Umową”) pomiędzy:  </w:t>
      </w:r>
    </w:p>
    <w:p w14:paraId="510558BF" w14:textId="77777777" w:rsidR="00EA0F09" w:rsidRPr="000F7760" w:rsidRDefault="00EA0F09" w:rsidP="000F7760">
      <w:pPr>
        <w:spacing w:line="276" w:lineRule="auto"/>
        <w:rPr>
          <w:rFonts w:ascii="Aptos" w:hAnsi="Aptos" w:cs="Calibri Light"/>
          <w:sz w:val="22"/>
          <w:szCs w:val="22"/>
          <w:lang w:eastAsia="pl-PL"/>
        </w:rPr>
      </w:pPr>
    </w:p>
    <w:p w14:paraId="552A7C17" w14:textId="77777777" w:rsidR="00EA0F09" w:rsidRPr="000F7760" w:rsidRDefault="00EA0F09" w:rsidP="000F7760">
      <w:pPr>
        <w:pStyle w:val="Akapitzlist"/>
        <w:spacing w:line="276" w:lineRule="auto"/>
        <w:ind w:left="0"/>
        <w:jc w:val="both"/>
        <w:rPr>
          <w:rFonts w:ascii="Aptos" w:hAnsi="Aptos" w:cs="Calibri Light"/>
          <w:sz w:val="22"/>
          <w:szCs w:val="22"/>
        </w:rPr>
      </w:pPr>
      <w:r w:rsidRPr="000F7760">
        <w:rPr>
          <w:rFonts w:ascii="Aptos" w:hAnsi="Aptos" w:cs="Calibri Light"/>
          <w:b/>
          <w:sz w:val="22"/>
          <w:szCs w:val="22"/>
        </w:rPr>
        <w:t>Instytutem Matki i Dziecka</w:t>
      </w:r>
      <w:r w:rsidRPr="000F7760">
        <w:rPr>
          <w:rFonts w:ascii="Aptos" w:hAnsi="Aptos" w:cs="Calibri Light"/>
          <w:sz w:val="22"/>
          <w:szCs w:val="22"/>
        </w:rPr>
        <w:t xml:space="preserve"> z siedzibą w Warszawie – wpisanym do rejestru przedsiębiorców Krajowego Rejestru Sądowego, prowadzonego przez Sąd Rejonowy dla m. st. Warszawy w Warszawie XIII Wydział Gospodarczy KRS, pod numerem KRS: 0000050095, adres: ul. Kasprzaka 17a, 01-211 Warszawa, NIP: 525-00-08-471; REGON: 000288395, reprezentowanym przez:</w:t>
      </w:r>
    </w:p>
    <w:p w14:paraId="1BE73F90" w14:textId="70742CCB" w:rsidR="00EA0F09" w:rsidRPr="000F7760" w:rsidRDefault="002F285A" w:rsidP="000F7760">
      <w:pPr>
        <w:spacing w:line="276" w:lineRule="auto"/>
        <w:ind w:left="426" w:hanging="426"/>
        <w:rPr>
          <w:rFonts w:ascii="Aptos" w:hAnsi="Aptos" w:cs="Calibri Light"/>
          <w:sz w:val="22"/>
          <w:szCs w:val="22"/>
          <w:lang w:eastAsia="pl-PL"/>
        </w:rPr>
      </w:pPr>
      <w:r>
        <w:rPr>
          <w:rFonts w:ascii="Aptos" w:hAnsi="Aptos" w:cs="Calibri Light"/>
          <w:sz w:val="22"/>
          <w:szCs w:val="22"/>
          <w:lang w:eastAsia="pl-PL"/>
        </w:rPr>
        <w:t xml:space="preserve">…………………………………………. </w:t>
      </w:r>
      <w:r w:rsidR="00EA0F09" w:rsidRPr="000F7760">
        <w:rPr>
          <w:rFonts w:ascii="Aptos" w:hAnsi="Aptos" w:cs="Calibri Light"/>
          <w:sz w:val="22"/>
          <w:szCs w:val="22"/>
          <w:lang w:eastAsia="pl-PL"/>
        </w:rPr>
        <w:t xml:space="preserve">– </w:t>
      </w:r>
      <w:r>
        <w:rPr>
          <w:rFonts w:ascii="Aptos" w:hAnsi="Aptos" w:cs="Calibri Light"/>
          <w:sz w:val="22"/>
          <w:szCs w:val="22"/>
          <w:lang w:eastAsia="pl-PL"/>
        </w:rPr>
        <w:t>………………………….</w:t>
      </w:r>
    </w:p>
    <w:p w14:paraId="117E2F23" w14:textId="7060FBC1" w:rsidR="00EA0F09" w:rsidRPr="000F7760" w:rsidRDefault="00EA0F09" w:rsidP="000F7760">
      <w:pPr>
        <w:spacing w:line="276" w:lineRule="auto"/>
        <w:ind w:left="426" w:hanging="426"/>
        <w:rPr>
          <w:rFonts w:ascii="Aptos" w:hAnsi="Aptos" w:cs="Calibri Light"/>
          <w:b/>
          <w:bCs/>
          <w:sz w:val="22"/>
          <w:szCs w:val="22"/>
          <w:lang w:eastAsia="pl-PL"/>
        </w:rPr>
      </w:pPr>
      <w:r w:rsidRPr="000F7760">
        <w:rPr>
          <w:rFonts w:ascii="Aptos" w:hAnsi="Aptos" w:cs="Calibri Light"/>
          <w:sz w:val="22"/>
          <w:szCs w:val="22"/>
          <w:lang w:eastAsia="pl-PL"/>
        </w:rPr>
        <w:t>zwanym dalej „</w:t>
      </w:r>
      <w:r w:rsidR="00B31946" w:rsidRPr="000F7760">
        <w:rPr>
          <w:rFonts w:ascii="Aptos" w:hAnsi="Aptos" w:cs="Calibri Light"/>
          <w:b/>
          <w:bCs/>
          <w:sz w:val="22"/>
          <w:szCs w:val="22"/>
          <w:lang w:eastAsia="pl-PL"/>
        </w:rPr>
        <w:t>Sprzedającym</w:t>
      </w:r>
      <w:r w:rsidRPr="000F7760">
        <w:rPr>
          <w:rFonts w:ascii="Aptos" w:hAnsi="Aptos" w:cs="Calibri Light"/>
          <w:b/>
          <w:bCs/>
          <w:sz w:val="22"/>
          <w:szCs w:val="22"/>
          <w:lang w:eastAsia="pl-PL"/>
        </w:rPr>
        <w:t>”</w:t>
      </w:r>
    </w:p>
    <w:p w14:paraId="41FC9D43" w14:textId="77777777" w:rsidR="001B48B4" w:rsidRPr="000F7760" w:rsidRDefault="001B48B4" w:rsidP="000F7760">
      <w:pPr>
        <w:spacing w:line="276" w:lineRule="auto"/>
        <w:rPr>
          <w:rFonts w:ascii="Aptos" w:eastAsiaTheme="majorEastAsia" w:hAnsi="Aptos" w:cs="Calibri Light"/>
          <w:b/>
          <w:bCs/>
          <w:sz w:val="22"/>
          <w:szCs w:val="22"/>
        </w:rPr>
      </w:pPr>
    </w:p>
    <w:p w14:paraId="0BF26FA4" w14:textId="4F29A358" w:rsidR="00501209" w:rsidRPr="000F7760" w:rsidRDefault="00DC5D62" w:rsidP="000F7760">
      <w:pPr>
        <w:spacing w:line="276" w:lineRule="auto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>a</w:t>
      </w:r>
    </w:p>
    <w:p w14:paraId="62686A34" w14:textId="229BDBD4" w:rsidR="00147C9D" w:rsidRPr="000F7760" w:rsidRDefault="00A961C6" w:rsidP="000F7760">
      <w:pPr>
        <w:pStyle w:val="Tekstpodstawowy2"/>
        <w:spacing w:after="0" w:line="276" w:lineRule="auto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>.............................................................................................................................</w:t>
      </w:r>
      <w:r w:rsidR="00715C4A" w:rsidRPr="000F7760">
        <w:rPr>
          <w:rFonts w:ascii="Aptos" w:eastAsiaTheme="majorEastAsia" w:hAnsi="Aptos" w:cs="Calibri Light"/>
          <w:sz w:val="22"/>
          <w:szCs w:val="22"/>
        </w:rPr>
        <w:t>......................................</w:t>
      </w:r>
      <w:r w:rsidR="000F3DDA" w:rsidRPr="000F7760">
        <w:rPr>
          <w:rFonts w:ascii="Aptos" w:eastAsiaTheme="majorEastAsia" w:hAnsi="Aptos" w:cs="Calibri Light"/>
          <w:sz w:val="22"/>
          <w:szCs w:val="22"/>
        </w:rPr>
        <w:t xml:space="preserve"> </w:t>
      </w:r>
      <w:r w:rsidR="00715C4A" w:rsidRPr="000F7760">
        <w:rPr>
          <w:rFonts w:ascii="Aptos" w:eastAsiaTheme="majorEastAsia" w:hAnsi="Aptos" w:cs="Calibri Light"/>
          <w:sz w:val="22"/>
          <w:szCs w:val="22"/>
        </w:rPr>
        <w:t xml:space="preserve">................................................................................................................................................................... </w:t>
      </w:r>
    </w:p>
    <w:p w14:paraId="54AEC6EF" w14:textId="77777777" w:rsidR="00147C9D" w:rsidRPr="000F7760" w:rsidRDefault="00147C9D" w:rsidP="000F7760">
      <w:pPr>
        <w:pStyle w:val="Tekstpodstawowy2"/>
        <w:spacing w:after="0" w:line="276" w:lineRule="auto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>zwanym dalej „Kupującym”</w:t>
      </w:r>
    </w:p>
    <w:p w14:paraId="07E398F6" w14:textId="7453FA1B" w:rsidR="00715C4A" w:rsidRPr="000F7760" w:rsidRDefault="00715C4A" w:rsidP="000F7760">
      <w:pPr>
        <w:pStyle w:val="Tekstpodstawowy2"/>
        <w:spacing w:after="0" w:line="276" w:lineRule="auto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 xml:space="preserve"> </w:t>
      </w:r>
    </w:p>
    <w:p w14:paraId="175E5048" w14:textId="7D5712C5" w:rsidR="000F3DDA" w:rsidRPr="000F7760" w:rsidRDefault="00715C4A" w:rsidP="000F7760">
      <w:pPr>
        <w:pStyle w:val="Tekstpodstawowy2"/>
        <w:spacing w:after="0" w:line="276" w:lineRule="auto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>Umowa została zawarta zgodnie z art. 17 ust. 2 ustawy z dnia 30 kwietnia 2010 r. o instytutach</w:t>
      </w:r>
      <w:r w:rsidR="00147C9D" w:rsidRPr="000F7760">
        <w:rPr>
          <w:rFonts w:ascii="Aptos" w:eastAsiaTheme="majorEastAsia" w:hAnsi="Aptos" w:cs="Calibri Light"/>
          <w:sz w:val="22"/>
          <w:szCs w:val="22"/>
          <w:lang w:val="pl-PL"/>
        </w:rPr>
        <w:t xml:space="preserve"> </w:t>
      </w:r>
      <w:r w:rsidR="00B31946">
        <w:rPr>
          <w:rFonts w:ascii="Aptos" w:eastAsiaTheme="majorEastAsia" w:hAnsi="Aptos" w:cs="Calibri Light"/>
          <w:sz w:val="22"/>
          <w:szCs w:val="22"/>
        </w:rPr>
        <w:t>badawczych</w:t>
      </w:r>
      <w:r w:rsidRPr="000F7760">
        <w:rPr>
          <w:rFonts w:ascii="Aptos" w:eastAsiaTheme="majorEastAsia" w:hAnsi="Aptos" w:cs="Calibri Light"/>
          <w:sz w:val="22"/>
          <w:szCs w:val="22"/>
        </w:rPr>
        <w:t xml:space="preserve"> w zw. z § 28 pkt 1) Rozporządzenia Rady</w:t>
      </w:r>
      <w:r w:rsidR="00147C9D" w:rsidRPr="000F7760">
        <w:rPr>
          <w:rFonts w:ascii="Aptos" w:eastAsiaTheme="majorEastAsia" w:hAnsi="Aptos" w:cs="Calibri Light"/>
          <w:sz w:val="22"/>
          <w:szCs w:val="22"/>
          <w:lang w:val="pl-PL"/>
        </w:rPr>
        <w:t xml:space="preserve"> </w:t>
      </w:r>
      <w:r w:rsidRPr="000F7760">
        <w:rPr>
          <w:rFonts w:ascii="Aptos" w:eastAsiaTheme="majorEastAsia" w:hAnsi="Aptos" w:cs="Calibri Light"/>
          <w:sz w:val="22"/>
          <w:szCs w:val="22"/>
        </w:rPr>
        <w:t>Ministrów z dnia 5 października 1993 r. w sprawie zasad organizowania przetargu na sprzedaż</w:t>
      </w:r>
      <w:r w:rsidR="00147C9D" w:rsidRPr="000F7760">
        <w:rPr>
          <w:rFonts w:ascii="Aptos" w:eastAsiaTheme="majorEastAsia" w:hAnsi="Aptos" w:cs="Calibri Light"/>
          <w:sz w:val="22"/>
          <w:szCs w:val="22"/>
          <w:lang w:val="pl-PL"/>
        </w:rPr>
        <w:t xml:space="preserve"> </w:t>
      </w:r>
      <w:r w:rsidRPr="000F7760">
        <w:rPr>
          <w:rFonts w:ascii="Aptos" w:eastAsiaTheme="majorEastAsia" w:hAnsi="Aptos" w:cs="Calibri Light"/>
          <w:sz w:val="22"/>
          <w:szCs w:val="22"/>
        </w:rPr>
        <w:t>środków trwałych przez przedsiębiorstwa państwowe oraz warunków odstąpienia od przetargu</w:t>
      </w:r>
      <w:r w:rsidR="00147C9D" w:rsidRPr="000F7760">
        <w:rPr>
          <w:rFonts w:ascii="Aptos" w:eastAsiaTheme="majorEastAsia" w:hAnsi="Aptos" w:cs="Calibri Light"/>
          <w:sz w:val="22"/>
          <w:szCs w:val="22"/>
          <w:lang w:val="pl-PL"/>
        </w:rPr>
        <w:t xml:space="preserve"> </w:t>
      </w:r>
      <w:r w:rsidRPr="000F7760">
        <w:rPr>
          <w:rFonts w:ascii="Aptos" w:eastAsiaTheme="majorEastAsia" w:hAnsi="Aptos" w:cs="Calibri Light"/>
          <w:sz w:val="22"/>
          <w:szCs w:val="22"/>
        </w:rPr>
        <w:t>(Dz. U. z 1993 r. Nr 97 poz. 443).</w:t>
      </w:r>
    </w:p>
    <w:p w14:paraId="08090149" w14:textId="77777777" w:rsidR="00147C9D" w:rsidRPr="000F7760" w:rsidRDefault="00147C9D" w:rsidP="000F7760">
      <w:pPr>
        <w:spacing w:line="276" w:lineRule="auto"/>
        <w:jc w:val="center"/>
        <w:rPr>
          <w:rFonts w:ascii="Aptos" w:eastAsiaTheme="majorEastAsia" w:hAnsi="Aptos" w:cs="Calibri Light"/>
          <w:b/>
          <w:bCs/>
          <w:sz w:val="22"/>
          <w:szCs w:val="22"/>
        </w:rPr>
      </w:pPr>
    </w:p>
    <w:p w14:paraId="14B196DC" w14:textId="3EEC3DBB" w:rsidR="00A961C6" w:rsidRPr="000F7760" w:rsidRDefault="00A961C6" w:rsidP="000F7760">
      <w:pPr>
        <w:spacing w:line="276" w:lineRule="auto"/>
        <w:jc w:val="center"/>
        <w:rPr>
          <w:rFonts w:ascii="Aptos" w:eastAsiaTheme="majorEastAsia" w:hAnsi="Aptos" w:cs="Calibri Light"/>
          <w:b/>
          <w:bCs/>
          <w:sz w:val="22"/>
          <w:szCs w:val="22"/>
        </w:rPr>
      </w:pPr>
      <w:r w:rsidRPr="000F7760">
        <w:rPr>
          <w:rFonts w:ascii="Aptos" w:eastAsiaTheme="majorEastAsia" w:hAnsi="Aptos" w:cs="Calibri Light"/>
          <w:b/>
          <w:bCs/>
          <w:sz w:val="22"/>
          <w:szCs w:val="22"/>
        </w:rPr>
        <w:t>§ 1</w:t>
      </w:r>
    </w:p>
    <w:p w14:paraId="40C984C5" w14:textId="77777777" w:rsidR="007E1D4F" w:rsidRDefault="00AF08D0" w:rsidP="007E1D4F">
      <w:pPr>
        <w:suppressAutoHyphens/>
        <w:spacing w:line="276" w:lineRule="auto"/>
        <w:rPr>
          <w:rFonts w:ascii="Aptos" w:eastAsiaTheme="majorEastAsia" w:hAnsi="Aptos" w:cs="Calibri Light"/>
          <w:sz w:val="22"/>
          <w:szCs w:val="22"/>
        </w:rPr>
      </w:pPr>
      <w:bookmarkStart w:id="1" w:name="_Hlk157674538"/>
      <w:r w:rsidRPr="000F7760">
        <w:rPr>
          <w:rFonts w:ascii="Aptos" w:eastAsiaTheme="majorEastAsia" w:hAnsi="Aptos" w:cs="Calibri Light"/>
          <w:sz w:val="22"/>
          <w:szCs w:val="22"/>
        </w:rPr>
        <w:t xml:space="preserve">Sprzedający sprzedaje, a Kupujący kupuje </w:t>
      </w:r>
      <w:r w:rsidR="007E1D4F">
        <w:rPr>
          <w:rFonts w:ascii="Aptos" w:eastAsiaTheme="majorEastAsia" w:hAnsi="Aptos" w:cs="Calibri Light"/>
          <w:sz w:val="22"/>
          <w:szCs w:val="22"/>
        </w:rPr>
        <w:t xml:space="preserve"> </w:t>
      </w:r>
    </w:p>
    <w:bookmarkEnd w:id="1"/>
    <w:p w14:paraId="270A3CD6" w14:textId="7226B493" w:rsidR="007E1D4F" w:rsidRDefault="00B31946" w:rsidP="007E1D4F">
      <w:pPr>
        <w:suppressAutoHyphens/>
        <w:spacing w:line="276" w:lineRule="auto"/>
        <w:rPr>
          <w:rFonts w:ascii="Aptos" w:hAnsi="Aptos" w:cs="Calibri Light"/>
          <w:bCs/>
          <w:sz w:val="20"/>
          <w:szCs w:val="20"/>
          <w:lang w:val="x-none"/>
        </w:rPr>
      </w:pPr>
      <w:r>
        <w:rPr>
          <w:rFonts w:ascii="Aptos" w:hAnsi="Aptos" w:cs="Calibri Light"/>
          <w:b/>
          <w:bCs/>
          <w:sz w:val="20"/>
          <w:szCs w:val="20"/>
        </w:rPr>
        <w:t>….</w:t>
      </w:r>
    </w:p>
    <w:p w14:paraId="34020C7E" w14:textId="4ECC97D0" w:rsidR="007E1D4F" w:rsidRDefault="007E1D4F" w:rsidP="007E1D4F">
      <w:pPr>
        <w:suppressAutoHyphens/>
        <w:spacing w:line="276" w:lineRule="auto"/>
        <w:rPr>
          <w:rFonts w:ascii="Aptos" w:hAnsi="Aptos" w:cs="Calibri Light"/>
          <w:b/>
          <w:sz w:val="20"/>
          <w:szCs w:val="20"/>
          <w:lang w:val="x-none"/>
        </w:rPr>
      </w:pPr>
    </w:p>
    <w:p w14:paraId="6BAF275E" w14:textId="2983B698" w:rsidR="000461A2" w:rsidRPr="000F7760" w:rsidRDefault="000461A2" w:rsidP="007E1D4F">
      <w:pPr>
        <w:spacing w:line="276" w:lineRule="auto"/>
        <w:rPr>
          <w:rFonts w:ascii="Aptos" w:eastAsiaTheme="majorEastAsia" w:hAnsi="Aptos" w:cs="Calibri Light"/>
          <w:b/>
          <w:bCs/>
          <w:sz w:val="22"/>
          <w:szCs w:val="22"/>
        </w:rPr>
      </w:pPr>
    </w:p>
    <w:p w14:paraId="5769FE07" w14:textId="64B415A4" w:rsidR="000461A2" w:rsidRPr="000F7760" w:rsidRDefault="000461A2" w:rsidP="000F7760">
      <w:pPr>
        <w:spacing w:line="276" w:lineRule="auto"/>
        <w:jc w:val="center"/>
        <w:rPr>
          <w:rFonts w:ascii="Aptos" w:eastAsiaTheme="majorEastAsia" w:hAnsi="Aptos" w:cs="Calibri Light"/>
          <w:b/>
          <w:bCs/>
          <w:sz w:val="22"/>
          <w:szCs w:val="22"/>
        </w:rPr>
      </w:pPr>
      <w:r w:rsidRPr="000F7760">
        <w:rPr>
          <w:rFonts w:ascii="Aptos" w:eastAsiaTheme="majorEastAsia" w:hAnsi="Aptos" w:cs="Calibri Light"/>
          <w:b/>
          <w:bCs/>
          <w:sz w:val="22"/>
          <w:szCs w:val="22"/>
        </w:rPr>
        <w:t>§ 2</w:t>
      </w:r>
    </w:p>
    <w:p w14:paraId="0CF1DFBB" w14:textId="6D5ED4D2" w:rsidR="000461A2" w:rsidRPr="000F7760" w:rsidRDefault="00C661B4" w:rsidP="000F7760">
      <w:pPr>
        <w:spacing w:line="276" w:lineRule="auto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 xml:space="preserve">Sprzedający oświadcza, że </w:t>
      </w:r>
      <w:r w:rsidR="007E1D4F">
        <w:rPr>
          <w:rFonts w:ascii="Aptos" w:hAnsi="Aptos" w:cs="Calibri Light"/>
          <w:bCs/>
          <w:sz w:val="22"/>
          <w:szCs w:val="22"/>
          <w:lang w:val="x-none"/>
        </w:rPr>
        <w:t xml:space="preserve">centrala </w:t>
      </w:r>
      <w:proofErr w:type="spellStart"/>
      <w:r w:rsidR="007E1D4F" w:rsidRPr="00BE35E6">
        <w:rPr>
          <w:rFonts w:ascii="Aptos" w:hAnsi="Aptos" w:cs="Calibri Light"/>
          <w:b/>
          <w:bCs/>
          <w:sz w:val="20"/>
          <w:szCs w:val="20"/>
        </w:rPr>
        <w:t>Vents</w:t>
      </w:r>
      <w:proofErr w:type="spellEnd"/>
      <w:r w:rsidR="007E1D4F" w:rsidRPr="00BE35E6">
        <w:rPr>
          <w:rFonts w:ascii="Aptos" w:hAnsi="Aptos" w:cs="Calibri Light"/>
          <w:b/>
          <w:bCs/>
          <w:sz w:val="20"/>
          <w:szCs w:val="20"/>
        </w:rPr>
        <w:t xml:space="preserve"> </w:t>
      </w:r>
      <w:proofErr w:type="spellStart"/>
      <w:r w:rsidR="007E1D4F" w:rsidRPr="00BE35E6">
        <w:rPr>
          <w:rFonts w:ascii="Aptos" w:hAnsi="Aptos" w:cs="Calibri Light"/>
          <w:b/>
          <w:bCs/>
          <w:sz w:val="20"/>
          <w:szCs w:val="20"/>
        </w:rPr>
        <w:t>Group</w:t>
      </w:r>
      <w:proofErr w:type="spellEnd"/>
      <w:r w:rsidR="007E1D4F">
        <w:rPr>
          <w:rFonts w:ascii="Aptos" w:hAnsi="Aptos" w:cs="Calibri Light"/>
          <w:b/>
          <w:bCs/>
          <w:sz w:val="20"/>
          <w:szCs w:val="20"/>
        </w:rPr>
        <w:t xml:space="preserve"> </w:t>
      </w:r>
      <w:r w:rsidR="007E1D4F" w:rsidRPr="00BE35E6">
        <w:rPr>
          <w:rFonts w:ascii="Aptos" w:hAnsi="Aptos" w:cs="Calibri Light"/>
          <w:b/>
          <w:sz w:val="20"/>
          <w:szCs w:val="20"/>
          <w:lang w:val="x-none"/>
        </w:rPr>
        <w:t>VUT 800 H EC</w:t>
      </w:r>
      <w:r w:rsidR="007E1D4F">
        <w:rPr>
          <w:rFonts w:ascii="Aptos" w:hAnsi="Aptos" w:cs="Calibri Light"/>
          <w:b/>
          <w:sz w:val="20"/>
          <w:szCs w:val="20"/>
          <w:lang w:val="x-none"/>
        </w:rPr>
        <w:t xml:space="preserve"> / </w:t>
      </w:r>
      <w:r w:rsidR="007E1D4F" w:rsidRPr="00B165EB">
        <w:rPr>
          <w:rFonts w:ascii="Aptos" w:hAnsi="Aptos" w:cs="Calibri Light"/>
          <w:b/>
          <w:sz w:val="20"/>
          <w:szCs w:val="20"/>
          <w:lang w:val="x-none"/>
        </w:rPr>
        <w:t>CLIMA GOLD OPTIMA</w:t>
      </w:r>
      <w:r w:rsidR="008A18FF" w:rsidRPr="000F7760">
        <w:rPr>
          <w:rFonts w:ascii="Aptos" w:hAnsi="Aptos" w:cs="Calibri Light"/>
          <w:bCs/>
          <w:sz w:val="22"/>
          <w:szCs w:val="22"/>
          <w:lang w:val="x-none"/>
        </w:rPr>
        <w:t xml:space="preserve"> </w:t>
      </w:r>
      <w:r w:rsidRPr="000F7760">
        <w:rPr>
          <w:rFonts w:ascii="Aptos" w:eastAsiaTheme="majorEastAsia" w:hAnsi="Aptos" w:cs="Calibri Light"/>
          <w:sz w:val="22"/>
          <w:szCs w:val="22"/>
        </w:rPr>
        <w:t>stanowi jego własność, jest wolny od wad prawnych, praw osób trzecich oraz nie toczy się żadne postępowanie, którego przedmiotem jest to urządzenie</w:t>
      </w:r>
      <w:r w:rsidR="00561089" w:rsidRPr="000F7760">
        <w:rPr>
          <w:rFonts w:ascii="Aptos" w:eastAsiaTheme="majorEastAsia" w:hAnsi="Aptos" w:cs="Calibri Light"/>
          <w:sz w:val="22"/>
          <w:szCs w:val="22"/>
        </w:rPr>
        <w:t xml:space="preserve">, </w:t>
      </w:r>
      <w:r w:rsidRPr="000F7760">
        <w:rPr>
          <w:rFonts w:ascii="Aptos" w:eastAsiaTheme="majorEastAsia" w:hAnsi="Aptos" w:cs="Calibri Light"/>
          <w:sz w:val="22"/>
          <w:szCs w:val="22"/>
        </w:rPr>
        <w:t>nie stanowi</w:t>
      </w:r>
      <w:r w:rsidR="00561089" w:rsidRPr="000F7760">
        <w:rPr>
          <w:rFonts w:ascii="Aptos" w:eastAsiaTheme="majorEastAsia" w:hAnsi="Aptos" w:cs="Calibri Light"/>
          <w:sz w:val="22"/>
          <w:szCs w:val="22"/>
        </w:rPr>
        <w:t xml:space="preserve"> </w:t>
      </w:r>
      <w:r w:rsidRPr="000F7760">
        <w:rPr>
          <w:rFonts w:ascii="Aptos" w:eastAsiaTheme="majorEastAsia" w:hAnsi="Aptos" w:cs="Calibri Light"/>
          <w:sz w:val="22"/>
          <w:szCs w:val="22"/>
        </w:rPr>
        <w:t>on również przedmiotu zabezpieczenia</w:t>
      </w:r>
      <w:r w:rsidR="00561089" w:rsidRPr="000F7760">
        <w:rPr>
          <w:rFonts w:ascii="Aptos" w:eastAsiaTheme="majorEastAsia" w:hAnsi="Aptos" w:cs="Calibri Light"/>
          <w:sz w:val="22"/>
          <w:szCs w:val="22"/>
        </w:rPr>
        <w:t>.</w:t>
      </w:r>
    </w:p>
    <w:p w14:paraId="1C4BBA0F" w14:textId="77777777" w:rsidR="00561089" w:rsidRPr="000F7760" w:rsidRDefault="00561089" w:rsidP="000F7760">
      <w:pPr>
        <w:spacing w:line="276" w:lineRule="auto"/>
        <w:jc w:val="center"/>
        <w:rPr>
          <w:rFonts w:ascii="Aptos" w:eastAsiaTheme="majorEastAsia" w:hAnsi="Aptos" w:cs="Calibri Light"/>
          <w:b/>
          <w:bCs/>
          <w:sz w:val="22"/>
          <w:szCs w:val="22"/>
        </w:rPr>
      </w:pPr>
    </w:p>
    <w:p w14:paraId="0839CE21" w14:textId="6509E208" w:rsidR="00561089" w:rsidRPr="000F7760" w:rsidRDefault="00561089" w:rsidP="000F7760">
      <w:pPr>
        <w:spacing w:line="276" w:lineRule="auto"/>
        <w:jc w:val="center"/>
        <w:rPr>
          <w:rFonts w:ascii="Aptos" w:eastAsiaTheme="majorEastAsia" w:hAnsi="Aptos" w:cs="Calibri Light"/>
          <w:b/>
          <w:bCs/>
          <w:sz w:val="22"/>
          <w:szCs w:val="22"/>
        </w:rPr>
      </w:pPr>
      <w:r w:rsidRPr="000F7760">
        <w:rPr>
          <w:rFonts w:ascii="Aptos" w:eastAsiaTheme="majorEastAsia" w:hAnsi="Aptos" w:cs="Calibri Light"/>
          <w:b/>
          <w:bCs/>
          <w:sz w:val="22"/>
          <w:szCs w:val="22"/>
        </w:rPr>
        <w:t xml:space="preserve">§ </w:t>
      </w:r>
      <w:r w:rsidR="00784B61" w:rsidRPr="000F7760">
        <w:rPr>
          <w:rFonts w:ascii="Aptos" w:eastAsiaTheme="majorEastAsia" w:hAnsi="Aptos" w:cs="Calibri Light"/>
          <w:b/>
          <w:bCs/>
          <w:sz w:val="22"/>
          <w:szCs w:val="22"/>
        </w:rPr>
        <w:t>3</w:t>
      </w:r>
    </w:p>
    <w:p w14:paraId="00E0682B" w14:textId="2917EC88" w:rsidR="00101B0F" w:rsidRPr="000F7760" w:rsidRDefault="00784B61" w:rsidP="000F7760">
      <w:pPr>
        <w:spacing w:line="276" w:lineRule="auto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 xml:space="preserve">Strony ustaliły cenę sprzedaży </w:t>
      </w:r>
      <w:r w:rsidR="00674684" w:rsidRPr="000F7760">
        <w:rPr>
          <w:rFonts w:ascii="Aptos" w:eastAsiaTheme="majorEastAsia" w:hAnsi="Aptos" w:cs="Calibri Light"/>
          <w:sz w:val="22"/>
          <w:szCs w:val="22"/>
        </w:rPr>
        <w:t>urządzenia</w:t>
      </w:r>
      <w:r w:rsidRPr="000F7760">
        <w:rPr>
          <w:rFonts w:ascii="Aptos" w:eastAsiaTheme="majorEastAsia" w:hAnsi="Aptos" w:cs="Calibri Light"/>
          <w:sz w:val="22"/>
          <w:szCs w:val="22"/>
        </w:rPr>
        <w:t>, wynikającą z przedłożonej oferty Kupującego, w wysokości brutto: …………………. PLN (słownie: ……………………………………………... PLN), w tym podatek VAT w wysokości: …………. PLN (w przypadku zwolnienia z podatku VAT należy podać podstawę prawną zwolnienia)</w:t>
      </w:r>
      <w:r w:rsidR="00ED3960" w:rsidRPr="000F7760">
        <w:rPr>
          <w:rFonts w:ascii="Aptos" w:eastAsiaTheme="majorEastAsia" w:hAnsi="Aptos" w:cs="Calibri Light"/>
          <w:sz w:val="22"/>
          <w:szCs w:val="22"/>
        </w:rPr>
        <w:t>.</w:t>
      </w:r>
    </w:p>
    <w:p w14:paraId="7238C4BD" w14:textId="471B07C1" w:rsidR="00A961C6" w:rsidRPr="000F7760" w:rsidRDefault="00A961C6" w:rsidP="000F7760">
      <w:pPr>
        <w:spacing w:line="276" w:lineRule="auto"/>
        <w:jc w:val="center"/>
        <w:rPr>
          <w:rFonts w:ascii="Aptos" w:eastAsiaTheme="majorEastAsia" w:hAnsi="Aptos" w:cs="Calibri Light"/>
          <w:b/>
          <w:bCs/>
          <w:sz w:val="22"/>
          <w:szCs w:val="22"/>
        </w:rPr>
      </w:pPr>
      <w:r w:rsidRPr="000F7760">
        <w:rPr>
          <w:rFonts w:ascii="Aptos" w:eastAsiaTheme="majorEastAsia" w:hAnsi="Aptos" w:cs="Calibri Light"/>
          <w:b/>
          <w:bCs/>
          <w:sz w:val="22"/>
          <w:szCs w:val="22"/>
        </w:rPr>
        <w:t xml:space="preserve">§ </w:t>
      </w:r>
      <w:r w:rsidR="00ED3960" w:rsidRPr="000F7760">
        <w:rPr>
          <w:rFonts w:ascii="Aptos" w:eastAsiaTheme="majorEastAsia" w:hAnsi="Aptos" w:cs="Calibri Light"/>
          <w:b/>
          <w:bCs/>
          <w:sz w:val="22"/>
          <w:szCs w:val="22"/>
        </w:rPr>
        <w:t>4</w:t>
      </w:r>
    </w:p>
    <w:p w14:paraId="2B8F0C14" w14:textId="7B0A1F48" w:rsidR="00ED3960" w:rsidRPr="000F7760" w:rsidRDefault="00ED3960" w:rsidP="000F7760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lastRenderedPageBreak/>
        <w:t>Płatność z tytułu sprzedaży Przedmiotu umowy dokonana będzie przez Kupującego w terminie 7 dni od daty wystawienia faktury przez Sprzedającego na rachunek bankowy wpisany na fakturze.</w:t>
      </w:r>
    </w:p>
    <w:p w14:paraId="2B30D576" w14:textId="2660DA31" w:rsidR="007D5A68" w:rsidRPr="000F7760" w:rsidRDefault="00ED3960" w:rsidP="000F7760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ptos" w:eastAsiaTheme="majorEastAsia" w:hAnsi="Aptos" w:cs="Calibri Light"/>
          <w:b/>
          <w:bCs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>Wszelkie koszty związane ze sprzedażą Przedmiotu umowy, w tym ewentualne należności</w:t>
      </w:r>
      <w:r w:rsidR="00987D6E" w:rsidRPr="000F7760">
        <w:rPr>
          <w:rFonts w:ascii="Aptos" w:eastAsiaTheme="majorEastAsia" w:hAnsi="Aptos" w:cs="Calibri Light"/>
          <w:sz w:val="22"/>
          <w:szCs w:val="22"/>
        </w:rPr>
        <w:t xml:space="preserve"> </w:t>
      </w:r>
      <w:r w:rsidRPr="000F7760">
        <w:rPr>
          <w:rFonts w:ascii="Aptos" w:eastAsiaTheme="majorEastAsia" w:hAnsi="Aptos" w:cs="Calibri Light"/>
          <w:sz w:val="22"/>
          <w:szCs w:val="22"/>
        </w:rPr>
        <w:t>podatkowe, pokrywa w całości Kupujący.</w:t>
      </w:r>
    </w:p>
    <w:p w14:paraId="7DB13A99" w14:textId="77777777" w:rsidR="00953467" w:rsidRPr="000F7760" w:rsidRDefault="00953467" w:rsidP="000F7760">
      <w:pPr>
        <w:spacing w:line="276" w:lineRule="auto"/>
        <w:jc w:val="center"/>
        <w:rPr>
          <w:rFonts w:ascii="Aptos" w:eastAsiaTheme="majorEastAsia" w:hAnsi="Aptos" w:cs="Calibri Light"/>
          <w:b/>
          <w:bCs/>
          <w:sz w:val="22"/>
          <w:szCs w:val="22"/>
        </w:rPr>
      </w:pPr>
    </w:p>
    <w:p w14:paraId="35026ACA" w14:textId="7F586896" w:rsidR="007D5A68" w:rsidRPr="000F7760" w:rsidRDefault="007D5A68" w:rsidP="000F7760">
      <w:pPr>
        <w:spacing w:line="276" w:lineRule="auto"/>
        <w:jc w:val="center"/>
        <w:rPr>
          <w:rFonts w:ascii="Aptos" w:eastAsiaTheme="majorEastAsia" w:hAnsi="Aptos" w:cs="Calibri Light"/>
          <w:b/>
          <w:bCs/>
          <w:sz w:val="22"/>
          <w:szCs w:val="22"/>
        </w:rPr>
      </w:pPr>
      <w:r w:rsidRPr="000F7760">
        <w:rPr>
          <w:rFonts w:ascii="Aptos" w:eastAsiaTheme="majorEastAsia" w:hAnsi="Aptos" w:cs="Calibri Light"/>
          <w:b/>
          <w:bCs/>
          <w:sz w:val="22"/>
          <w:szCs w:val="22"/>
        </w:rPr>
        <w:t xml:space="preserve">§ </w:t>
      </w:r>
      <w:r w:rsidR="00464464" w:rsidRPr="000F7760">
        <w:rPr>
          <w:rFonts w:ascii="Aptos" w:eastAsiaTheme="majorEastAsia" w:hAnsi="Aptos" w:cs="Calibri Light"/>
          <w:b/>
          <w:bCs/>
          <w:sz w:val="22"/>
          <w:szCs w:val="22"/>
        </w:rPr>
        <w:t>5</w:t>
      </w:r>
    </w:p>
    <w:p w14:paraId="2C6F9247" w14:textId="7D95471B" w:rsidR="00F9087A" w:rsidRPr="000F7760" w:rsidRDefault="00F9087A" w:rsidP="000F776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>Kupujący oświadcza, że dokładnie zapoznał się ze stanem technicznym Przedmiotu umowy, nabywa go w takim stanie technicznym, w jakim aktualnie się znajduje i z tego tytułu nie będzie zgłaszał żadnych roszczeń. Sprzedający nie odpowiada za ewentualne przyszłe awarie Przedmiotu umowy.</w:t>
      </w:r>
    </w:p>
    <w:p w14:paraId="06D4EC9B" w14:textId="2D49F532" w:rsidR="00F9087A" w:rsidRPr="000F7760" w:rsidRDefault="00F9087A" w:rsidP="000F776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 xml:space="preserve">Kupujący dokonał sprawdzenia </w:t>
      </w:r>
      <w:r w:rsidR="00FC4170" w:rsidRPr="000F7760">
        <w:rPr>
          <w:rFonts w:ascii="Aptos" w:eastAsiaTheme="majorEastAsia" w:hAnsi="Aptos" w:cs="Calibri Light"/>
          <w:sz w:val="22"/>
          <w:szCs w:val="22"/>
        </w:rPr>
        <w:t xml:space="preserve">nr seryjnych urządzenia </w:t>
      </w:r>
      <w:r w:rsidRPr="000F7760">
        <w:rPr>
          <w:rFonts w:ascii="Aptos" w:eastAsiaTheme="majorEastAsia" w:hAnsi="Aptos" w:cs="Calibri Light"/>
          <w:sz w:val="22"/>
          <w:szCs w:val="22"/>
        </w:rPr>
        <w:t>nie wnosząc do nich żadnych zastrzeżeń</w:t>
      </w:r>
      <w:r w:rsidR="00FC4170" w:rsidRPr="000F7760">
        <w:rPr>
          <w:rFonts w:ascii="Aptos" w:eastAsiaTheme="majorEastAsia" w:hAnsi="Aptos" w:cs="Calibri Light"/>
          <w:sz w:val="22"/>
          <w:szCs w:val="22"/>
        </w:rPr>
        <w:t xml:space="preserve">. </w:t>
      </w:r>
    </w:p>
    <w:p w14:paraId="2E39EA62" w14:textId="77777777" w:rsidR="00547F52" w:rsidRPr="000F7760" w:rsidRDefault="00547F52" w:rsidP="000F7760">
      <w:pPr>
        <w:spacing w:line="276" w:lineRule="auto"/>
        <w:rPr>
          <w:rFonts w:ascii="Aptos" w:eastAsiaTheme="majorEastAsia" w:hAnsi="Aptos" w:cs="Calibri Light"/>
          <w:sz w:val="22"/>
          <w:szCs w:val="22"/>
        </w:rPr>
      </w:pPr>
    </w:p>
    <w:p w14:paraId="44C39DB0" w14:textId="77777777" w:rsidR="00547F52" w:rsidRPr="000F7760" w:rsidRDefault="00547F52" w:rsidP="000F7760">
      <w:pPr>
        <w:spacing w:line="276" w:lineRule="auto"/>
        <w:jc w:val="center"/>
        <w:rPr>
          <w:rFonts w:ascii="Aptos" w:eastAsiaTheme="majorEastAsia" w:hAnsi="Aptos" w:cs="Calibri Light"/>
          <w:b/>
          <w:bCs/>
          <w:sz w:val="22"/>
          <w:szCs w:val="22"/>
        </w:rPr>
      </w:pPr>
      <w:r w:rsidRPr="000F7760">
        <w:rPr>
          <w:rFonts w:ascii="Aptos" w:eastAsiaTheme="majorEastAsia" w:hAnsi="Aptos" w:cs="Calibri Light"/>
          <w:b/>
          <w:bCs/>
          <w:sz w:val="22"/>
          <w:szCs w:val="22"/>
        </w:rPr>
        <w:t>§6</w:t>
      </w:r>
    </w:p>
    <w:p w14:paraId="6101993F" w14:textId="021BCB5C" w:rsidR="00A273DB" w:rsidRPr="000F7760" w:rsidRDefault="00A273DB" w:rsidP="000F776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 xml:space="preserve">Sprzedający zastrzega sobie prawo własności </w:t>
      </w:r>
      <w:r w:rsidR="008A18FF" w:rsidRPr="000F7760">
        <w:rPr>
          <w:rFonts w:ascii="Aptos" w:eastAsiaTheme="majorEastAsia" w:hAnsi="Aptos" w:cs="Calibri Light"/>
          <w:sz w:val="22"/>
          <w:szCs w:val="22"/>
        </w:rPr>
        <w:t>urządzenia</w:t>
      </w:r>
      <w:r w:rsidR="00EF37E4" w:rsidRPr="000F7760">
        <w:rPr>
          <w:rFonts w:ascii="Aptos" w:eastAsiaTheme="majorEastAsia" w:hAnsi="Aptos" w:cs="Calibri Light"/>
          <w:sz w:val="22"/>
          <w:szCs w:val="22"/>
        </w:rPr>
        <w:t xml:space="preserve"> </w:t>
      </w:r>
      <w:r w:rsidRPr="000F7760">
        <w:rPr>
          <w:rFonts w:ascii="Aptos" w:eastAsiaTheme="majorEastAsia" w:hAnsi="Aptos" w:cs="Calibri Light"/>
          <w:sz w:val="22"/>
          <w:szCs w:val="22"/>
        </w:rPr>
        <w:t xml:space="preserve">do chwili uiszczenia przez Kupującego zapłaty za </w:t>
      </w:r>
      <w:r w:rsidR="00EF37E4" w:rsidRPr="000F7760">
        <w:rPr>
          <w:rFonts w:ascii="Aptos" w:eastAsiaTheme="majorEastAsia" w:hAnsi="Aptos" w:cs="Calibri Light"/>
          <w:sz w:val="22"/>
          <w:szCs w:val="22"/>
        </w:rPr>
        <w:t xml:space="preserve">urządzenie. </w:t>
      </w:r>
    </w:p>
    <w:p w14:paraId="44C66274" w14:textId="1A63BBEF" w:rsidR="00A273DB" w:rsidRPr="000F7760" w:rsidRDefault="00A273DB" w:rsidP="000F776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>Wydanie Przedmiotu umowy nastąpi niezwłocznie po dokonaniu przez Kupującego całkowitej</w:t>
      </w:r>
      <w:r w:rsidR="00F80C63" w:rsidRPr="000F7760">
        <w:rPr>
          <w:rFonts w:ascii="Aptos" w:eastAsiaTheme="majorEastAsia" w:hAnsi="Aptos" w:cs="Calibri Light"/>
          <w:sz w:val="22"/>
          <w:szCs w:val="22"/>
        </w:rPr>
        <w:t xml:space="preserve"> </w:t>
      </w:r>
      <w:r w:rsidRPr="000F7760">
        <w:rPr>
          <w:rFonts w:ascii="Aptos" w:eastAsiaTheme="majorEastAsia" w:hAnsi="Aptos" w:cs="Calibri Light"/>
          <w:sz w:val="22"/>
          <w:szCs w:val="22"/>
        </w:rPr>
        <w:t xml:space="preserve">zapłaty za </w:t>
      </w:r>
      <w:r w:rsidR="00F80C63" w:rsidRPr="000F7760">
        <w:rPr>
          <w:rFonts w:ascii="Aptos" w:eastAsiaTheme="majorEastAsia" w:hAnsi="Aptos" w:cs="Calibri Light"/>
          <w:sz w:val="22"/>
          <w:szCs w:val="22"/>
        </w:rPr>
        <w:t xml:space="preserve">urządzenie. </w:t>
      </w:r>
    </w:p>
    <w:p w14:paraId="03ED884D" w14:textId="129B11F2" w:rsidR="00A273DB" w:rsidRPr="000F7760" w:rsidRDefault="00A273DB" w:rsidP="000F776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 xml:space="preserve">Miejscem wydania </w:t>
      </w:r>
      <w:r w:rsidR="00674684" w:rsidRPr="000F7760">
        <w:rPr>
          <w:rFonts w:ascii="Aptos" w:eastAsiaTheme="majorEastAsia" w:hAnsi="Aptos" w:cs="Calibri Light"/>
          <w:sz w:val="22"/>
          <w:szCs w:val="22"/>
        </w:rPr>
        <w:t>urządzenia</w:t>
      </w:r>
      <w:r w:rsidRPr="000F7760">
        <w:rPr>
          <w:rFonts w:ascii="Aptos" w:eastAsiaTheme="majorEastAsia" w:hAnsi="Aptos" w:cs="Calibri Light"/>
          <w:sz w:val="22"/>
          <w:szCs w:val="22"/>
        </w:rPr>
        <w:t xml:space="preserve"> jest siedziba Instytutu Matki i Dziecka przy ul. Kasprzaka 17A</w:t>
      </w:r>
      <w:r w:rsidR="00341A8B" w:rsidRPr="000F7760">
        <w:rPr>
          <w:rFonts w:ascii="Aptos" w:eastAsiaTheme="majorEastAsia" w:hAnsi="Aptos" w:cs="Calibri Light"/>
          <w:sz w:val="22"/>
          <w:szCs w:val="22"/>
        </w:rPr>
        <w:t xml:space="preserve"> </w:t>
      </w:r>
      <w:r w:rsidRPr="000F7760">
        <w:rPr>
          <w:rFonts w:ascii="Aptos" w:eastAsiaTheme="majorEastAsia" w:hAnsi="Aptos" w:cs="Calibri Light"/>
          <w:sz w:val="22"/>
          <w:szCs w:val="22"/>
        </w:rPr>
        <w:t>w Warszawie</w:t>
      </w:r>
      <w:r w:rsidR="00674684" w:rsidRPr="000F7760">
        <w:rPr>
          <w:rFonts w:ascii="Aptos" w:eastAsiaTheme="majorEastAsia" w:hAnsi="Aptos" w:cs="Calibri Light"/>
          <w:sz w:val="22"/>
          <w:szCs w:val="22"/>
        </w:rPr>
        <w:t>.</w:t>
      </w:r>
    </w:p>
    <w:p w14:paraId="788E4B2D" w14:textId="02B14633" w:rsidR="00A273DB" w:rsidRPr="000F7760" w:rsidRDefault="00A273DB" w:rsidP="000F776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 xml:space="preserve">Wydanie </w:t>
      </w:r>
      <w:r w:rsidR="00674684" w:rsidRPr="000F7760">
        <w:rPr>
          <w:rFonts w:ascii="Aptos" w:eastAsiaTheme="majorEastAsia" w:hAnsi="Aptos" w:cs="Calibri Light"/>
          <w:sz w:val="22"/>
          <w:szCs w:val="22"/>
        </w:rPr>
        <w:t>urządzenia</w:t>
      </w:r>
      <w:r w:rsidR="001832C3" w:rsidRPr="000F7760">
        <w:rPr>
          <w:rFonts w:ascii="Aptos" w:eastAsiaTheme="majorEastAsia" w:hAnsi="Aptos" w:cs="Calibri Light"/>
          <w:sz w:val="22"/>
          <w:szCs w:val="22"/>
        </w:rPr>
        <w:t xml:space="preserve"> </w:t>
      </w:r>
      <w:r w:rsidRPr="000F7760">
        <w:rPr>
          <w:rFonts w:ascii="Aptos" w:eastAsiaTheme="majorEastAsia" w:hAnsi="Aptos" w:cs="Calibri Light"/>
          <w:sz w:val="22"/>
          <w:szCs w:val="22"/>
        </w:rPr>
        <w:t>wraz z dokumentami</w:t>
      </w:r>
      <w:r w:rsidR="001832C3" w:rsidRPr="000F7760">
        <w:rPr>
          <w:rFonts w:ascii="Aptos" w:eastAsiaTheme="majorEastAsia" w:hAnsi="Aptos" w:cs="Calibri Light"/>
          <w:sz w:val="22"/>
          <w:szCs w:val="22"/>
        </w:rPr>
        <w:t xml:space="preserve"> </w:t>
      </w:r>
      <w:r w:rsidRPr="000F7760">
        <w:rPr>
          <w:rFonts w:ascii="Aptos" w:eastAsiaTheme="majorEastAsia" w:hAnsi="Aptos" w:cs="Calibri Light"/>
          <w:sz w:val="22"/>
          <w:szCs w:val="22"/>
        </w:rPr>
        <w:t>nastąpi na podstawie protokołu zdawczo-odbiorczego</w:t>
      </w:r>
      <w:r w:rsidR="006F7042" w:rsidRPr="000F7760">
        <w:rPr>
          <w:rFonts w:ascii="Aptos" w:eastAsiaTheme="majorEastAsia" w:hAnsi="Aptos" w:cs="Calibri Light"/>
          <w:sz w:val="22"/>
          <w:szCs w:val="22"/>
        </w:rPr>
        <w:t xml:space="preserve"> (stanowiącego załącznik nr </w:t>
      </w:r>
      <w:r w:rsidR="008A18FF" w:rsidRPr="000F7760">
        <w:rPr>
          <w:rFonts w:ascii="Aptos" w:eastAsiaTheme="majorEastAsia" w:hAnsi="Aptos" w:cs="Calibri Light"/>
          <w:sz w:val="22"/>
          <w:szCs w:val="22"/>
        </w:rPr>
        <w:t>3</w:t>
      </w:r>
      <w:r w:rsidR="006F7042" w:rsidRPr="000F7760">
        <w:rPr>
          <w:rFonts w:ascii="Aptos" w:eastAsiaTheme="majorEastAsia" w:hAnsi="Aptos" w:cs="Calibri Light"/>
          <w:sz w:val="22"/>
          <w:szCs w:val="22"/>
        </w:rPr>
        <w:t>),</w:t>
      </w:r>
      <w:r w:rsidR="00777F86" w:rsidRPr="000F7760">
        <w:rPr>
          <w:rFonts w:ascii="Aptos" w:eastAsiaTheme="majorEastAsia" w:hAnsi="Aptos" w:cs="Calibri Light"/>
          <w:sz w:val="22"/>
          <w:szCs w:val="22"/>
        </w:rPr>
        <w:t xml:space="preserve"> </w:t>
      </w:r>
      <w:r w:rsidRPr="000F7760">
        <w:rPr>
          <w:rFonts w:ascii="Aptos" w:eastAsiaTheme="majorEastAsia" w:hAnsi="Aptos" w:cs="Calibri Light"/>
          <w:sz w:val="22"/>
          <w:szCs w:val="22"/>
        </w:rPr>
        <w:t>podpisanego przez obie Strony</w:t>
      </w:r>
      <w:r w:rsidR="00B95F1D" w:rsidRPr="000F7760">
        <w:rPr>
          <w:rFonts w:ascii="Aptos" w:eastAsiaTheme="majorEastAsia" w:hAnsi="Aptos" w:cs="Calibri Light"/>
          <w:sz w:val="22"/>
          <w:szCs w:val="22"/>
        </w:rPr>
        <w:t xml:space="preserve">. </w:t>
      </w:r>
    </w:p>
    <w:p w14:paraId="097FFD36" w14:textId="713F8F4C" w:rsidR="00A273DB" w:rsidRPr="000F7760" w:rsidRDefault="00A273DB" w:rsidP="000F776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 xml:space="preserve">Wraz z </w:t>
      </w:r>
      <w:r w:rsidR="00674684" w:rsidRPr="000F7760">
        <w:rPr>
          <w:rFonts w:ascii="Aptos" w:eastAsiaTheme="majorEastAsia" w:hAnsi="Aptos" w:cs="Calibri Light"/>
          <w:sz w:val="22"/>
          <w:szCs w:val="22"/>
        </w:rPr>
        <w:t>urządzeniem</w:t>
      </w:r>
      <w:r w:rsidRPr="000F7760">
        <w:rPr>
          <w:rFonts w:ascii="Aptos" w:eastAsiaTheme="majorEastAsia" w:hAnsi="Aptos" w:cs="Calibri Light"/>
          <w:sz w:val="22"/>
          <w:szCs w:val="22"/>
        </w:rPr>
        <w:t xml:space="preserve"> Sprzedający wyda Kupującemu wszystkie posiadane przez niego</w:t>
      </w:r>
      <w:r w:rsidR="00B95F1D" w:rsidRPr="000F7760">
        <w:rPr>
          <w:rFonts w:ascii="Aptos" w:eastAsiaTheme="majorEastAsia" w:hAnsi="Aptos" w:cs="Calibri Light"/>
          <w:sz w:val="22"/>
          <w:szCs w:val="22"/>
        </w:rPr>
        <w:t xml:space="preserve"> </w:t>
      </w:r>
      <w:r w:rsidRPr="000F7760">
        <w:rPr>
          <w:rFonts w:ascii="Aptos" w:eastAsiaTheme="majorEastAsia" w:hAnsi="Aptos" w:cs="Calibri Light"/>
          <w:sz w:val="22"/>
          <w:szCs w:val="22"/>
        </w:rPr>
        <w:t xml:space="preserve">dokumenty dotyczące </w:t>
      </w:r>
      <w:r w:rsidR="00B95F1D" w:rsidRPr="000F7760">
        <w:rPr>
          <w:rFonts w:ascii="Aptos" w:eastAsiaTheme="majorEastAsia" w:hAnsi="Aptos" w:cs="Calibri Light"/>
          <w:sz w:val="22"/>
          <w:szCs w:val="22"/>
        </w:rPr>
        <w:t>urządzenia.</w:t>
      </w:r>
    </w:p>
    <w:p w14:paraId="4C2E7751" w14:textId="77777777" w:rsidR="00547F52" w:rsidRPr="000F7760" w:rsidRDefault="00547F52" w:rsidP="000F7760">
      <w:pPr>
        <w:spacing w:line="276" w:lineRule="auto"/>
        <w:rPr>
          <w:rFonts w:ascii="Aptos" w:eastAsiaTheme="majorEastAsia" w:hAnsi="Aptos" w:cs="Calibri Light"/>
          <w:sz w:val="22"/>
          <w:szCs w:val="22"/>
        </w:rPr>
      </w:pPr>
    </w:p>
    <w:p w14:paraId="5E84F826" w14:textId="14299DD1" w:rsidR="00150839" w:rsidRPr="000F7760" w:rsidRDefault="00150839" w:rsidP="000F7760">
      <w:pPr>
        <w:spacing w:line="276" w:lineRule="auto"/>
        <w:jc w:val="center"/>
        <w:rPr>
          <w:rFonts w:ascii="Aptos" w:eastAsiaTheme="majorEastAsia" w:hAnsi="Aptos" w:cs="Calibri Light"/>
          <w:b/>
          <w:bCs/>
          <w:sz w:val="22"/>
          <w:szCs w:val="22"/>
        </w:rPr>
      </w:pPr>
      <w:r w:rsidRPr="000F7760">
        <w:rPr>
          <w:rFonts w:ascii="Aptos" w:eastAsiaTheme="majorEastAsia" w:hAnsi="Aptos" w:cs="Calibri Light"/>
          <w:b/>
          <w:bCs/>
          <w:sz w:val="22"/>
          <w:szCs w:val="22"/>
        </w:rPr>
        <w:t>§7</w:t>
      </w:r>
    </w:p>
    <w:p w14:paraId="526E200C" w14:textId="6616EE4B" w:rsidR="00BD5D42" w:rsidRPr="000F7760" w:rsidRDefault="0022240D" w:rsidP="000F7760">
      <w:pPr>
        <w:pStyle w:val="Bezodstpw"/>
        <w:numPr>
          <w:ilvl w:val="0"/>
          <w:numId w:val="8"/>
        </w:numPr>
        <w:spacing w:line="276" w:lineRule="auto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>Kupujący zobowiązuje si</w:t>
      </w:r>
      <w:r w:rsidR="001708F0" w:rsidRPr="000F7760">
        <w:rPr>
          <w:rFonts w:ascii="Aptos" w:eastAsiaTheme="majorEastAsia" w:hAnsi="Aptos" w:cs="Calibri Light"/>
          <w:sz w:val="22"/>
          <w:szCs w:val="22"/>
        </w:rPr>
        <w:t xml:space="preserve">ę odebrać </w:t>
      </w:r>
      <w:r w:rsidRPr="000F7760">
        <w:rPr>
          <w:rFonts w:ascii="Aptos" w:eastAsiaTheme="majorEastAsia" w:hAnsi="Aptos" w:cs="Calibri Light"/>
          <w:sz w:val="22"/>
          <w:szCs w:val="22"/>
        </w:rPr>
        <w:t>po uprzednim ustaleniu terminu z osobą odpowiedzialna za realizację Umowy ze strony Sprzedającego.</w:t>
      </w:r>
    </w:p>
    <w:p w14:paraId="3D39AFC4" w14:textId="77777777" w:rsidR="00BD5D42" w:rsidRPr="000F7760" w:rsidRDefault="00BD5D42" w:rsidP="000F7760">
      <w:pPr>
        <w:pStyle w:val="Bezodstpw"/>
        <w:numPr>
          <w:ilvl w:val="0"/>
          <w:numId w:val="8"/>
        </w:numPr>
        <w:spacing w:line="276" w:lineRule="auto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 xml:space="preserve">Osobami do kontaktu z tytułu realizacji Umowy są: </w:t>
      </w:r>
    </w:p>
    <w:p w14:paraId="2EB20E6C" w14:textId="7AEB42F4" w:rsidR="006A17A6" w:rsidRPr="000F7760" w:rsidRDefault="00BD5D42" w:rsidP="000F7760">
      <w:pPr>
        <w:numPr>
          <w:ilvl w:val="0"/>
          <w:numId w:val="1"/>
        </w:numPr>
        <w:tabs>
          <w:tab w:val="left" w:pos="142"/>
        </w:tabs>
        <w:spacing w:line="276" w:lineRule="auto"/>
        <w:jc w:val="left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>ze strony Sprzedającego:</w:t>
      </w:r>
      <w:r w:rsidR="006E796B" w:rsidRPr="000F7760">
        <w:rPr>
          <w:rFonts w:ascii="Aptos" w:eastAsiaTheme="majorEastAsia" w:hAnsi="Aptos" w:cs="Calibri Light"/>
          <w:sz w:val="22"/>
          <w:szCs w:val="22"/>
        </w:rPr>
        <w:t xml:space="preserve"> </w:t>
      </w:r>
      <w:r w:rsidR="006A17A6" w:rsidRPr="000F7760">
        <w:rPr>
          <w:rFonts w:ascii="Aptos" w:eastAsiaTheme="majorEastAsia" w:hAnsi="Aptos" w:cs="Calibri Light"/>
          <w:sz w:val="22"/>
          <w:szCs w:val="22"/>
        </w:rPr>
        <w:t>……………………………………………</w:t>
      </w:r>
      <w:proofErr w:type="spellStart"/>
      <w:r w:rsidR="006A17A6" w:rsidRPr="000F7760">
        <w:rPr>
          <w:rFonts w:ascii="Aptos" w:eastAsiaTheme="majorEastAsia" w:hAnsi="Aptos" w:cs="Calibri Light"/>
          <w:sz w:val="22"/>
          <w:szCs w:val="22"/>
        </w:rPr>
        <w:t>tel</w:t>
      </w:r>
      <w:proofErr w:type="spellEnd"/>
      <w:r w:rsidR="006A17A6" w:rsidRPr="000F7760">
        <w:rPr>
          <w:rFonts w:ascii="Aptos" w:eastAsiaTheme="majorEastAsia" w:hAnsi="Aptos" w:cs="Calibri Light"/>
          <w:sz w:val="22"/>
          <w:szCs w:val="22"/>
        </w:rPr>
        <w:t>…………………...…….</w:t>
      </w:r>
      <w:r w:rsidR="00D92E76" w:rsidRPr="000F7760">
        <w:rPr>
          <w:rFonts w:ascii="Aptos" w:eastAsiaTheme="majorEastAsia" w:hAnsi="Aptos" w:cs="Calibri Light"/>
          <w:sz w:val="22"/>
          <w:szCs w:val="22"/>
        </w:rPr>
        <w:br/>
      </w:r>
      <w:r w:rsidR="006A17A6" w:rsidRPr="000F7760">
        <w:rPr>
          <w:rFonts w:ascii="Aptos" w:eastAsiaTheme="majorEastAsia" w:hAnsi="Aptos" w:cs="Calibri Light"/>
          <w:sz w:val="22"/>
          <w:szCs w:val="22"/>
        </w:rPr>
        <w:t>e-mail: …………………………………..</w:t>
      </w:r>
    </w:p>
    <w:p w14:paraId="75E0049B" w14:textId="47139CD2" w:rsidR="00BD5D42" w:rsidRPr="000F7760" w:rsidRDefault="00BD5D42" w:rsidP="000F7760">
      <w:pPr>
        <w:numPr>
          <w:ilvl w:val="0"/>
          <w:numId w:val="1"/>
        </w:numPr>
        <w:tabs>
          <w:tab w:val="left" w:pos="142"/>
        </w:tabs>
        <w:spacing w:line="276" w:lineRule="auto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 xml:space="preserve">ze strony Kupującego: ……………………………………………. tel. …………………...……., </w:t>
      </w:r>
      <w:r w:rsidR="00D92E76" w:rsidRPr="000F7760">
        <w:rPr>
          <w:rFonts w:ascii="Aptos" w:eastAsiaTheme="majorEastAsia" w:hAnsi="Aptos" w:cs="Calibri Light"/>
          <w:sz w:val="22"/>
          <w:szCs w:val="22"/>
        </w:rPr>
        <w:tab/>
      </w:r>
      <w:r w:rsidR="00D92E76" w:rsidRPr="000F7760">
        <w:rPr>
          <w:rFonts w:ascii="Aptos" w:eastAsiaTheme="majorEastAsia" w:hAnsi="Aptos" w:cs="Calibri Light"/>
          <w:sz w:val="22"/>
          <w:szCs w:val="22"/>
        </w:rPr>
        <w:br/>
      </w:r>
      <w:r w:rsidRPr="000F7760">
        <w:rPr>
          <w:rFonts w:ascii="Aptos" w:eastAsiaTheme="majorEastAsia" w:hAnsi="Aptos" w:cs="Calibri Light"/>
          <w:sz w:val="22"/>
          <w:szCs w:val="22"/>
        </w:rPr>
        <w:t>e-mail: …………………………………..</w:t>
      </w:r>
    </w:p>
    <w:p w14:paraId="017D7A5C" w14:textId="542CB818" w:rsidR="007D5A68" w:rsidRPr="000F7760" w:rsidRDefault="007D5A68" w:rsidP="000F7760">
      <w:pPr>
        <w:spacing w:line="276" w:lineRule="auto"/>
        <w:ind w:left="720"/>
        <w:rPr>
          <w:rFonts w:ascii="Aptos" w:eastAsiaTheme="majorEastAsia" w:hAnsi="Aptos" w:cs="Calibri Light"/>
          <w:sz w:val="22"/>
          <w:szCs w:val="22"/>
        </w:rPr>
      </w:pPr>
    </w:p>
    <w:p w14:paraId="368DE213" w14:textId="3AC96B15" w:rsidR="007D5A68" w:rsidRPr="000F7760" w:rsidRDefault="007D5A68" w:rsidP="000F7760">
      <w:pPr>
        <w:spacing w:line="276" w:lineRule="auto"/>
        <w:jc w:val="center"/>
        <w:rPr>
          <w:rFonts w:ascii="Aptos" w:eastAsiaTheme="majorEastAsia" w:hAnsi="Aptos" w:cs="Calibri Light"/>
          <w:b/>
          <w:bCs/>
          <w:sz w:val="22"/>
          <w:szCs w:val="22"/>
        </w:rPr>
      </w:pPr>
      <w:r w:rsidRPr="000F7760">
        <w:rPr>
          <w:rFonts w:ascii="Aptos" w:eastAsiaTheme="majorEastAsia" w:hAnsi="Aptos" w:cs="Calibri Light"/>
          <w:b/>
          <w:bCs/>
          <w:sz w:val="22"/>
          <w:szCs w:val="22"/>
        </w:rPr>
        <w:t>§</w:t>
      </w:r>
      <w:r w:rsidR="00D92E76" w:rsidRPr="000F7760">
        <w:rPr>
          <w:rFonts w:ascii="Aptos" w:eastAsiaTheme="majorEastAsia" w:hAnsi="Aptos" w:cs="Calibri Light"/>
          <w:b/>
          <w:bCs/>
          <w:sz w:val="22"/>
          <w:szCs w:val="22"/>
        </w:rPr>
        <w:t>8</w:t>
      </w:r>
    </w:p>
    <w:p w14:paraId="7A10E7CA" w14:textId="6737C692" w:rsidR="0090120D" w:rsidRPr="000F7760" w:rsidRDefault="0090120D" w:rsidP="000F776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>Administratorem danych osobowych Wykonawcy jest Instytut Matki i Dziecka z siedzibą przy ul. Kasprzaka 17a, kod pocztowy 01-211 Warszawa, wpisany do rejestru przedsiębiorców prowadzony przez Sąd Rejonowy dla m. st. Warszawy, XIII Wydział Gospodarczy Krajowego Rejestru Sądowego, pod numerem KRS: 0000050095, NIP: 525-000-84-71; REGON: 000288395. Szczegóły odnośnie podstaw i zasad przetwarzania danych osobowych przez Instytut zawiera załącznik nr 1 do Umowy zatytułowany: „</w:t>
      </w:r>
      <w:r w:rsidR="00D7132D" w:rsidRPr="000F7760">
        <w:rPr>
          <w:rFonts w:ascii="Aptos" w:hAnsi="Aptos" w:cs="Calibri Light"/>
          <w:sz w:val="22"/>
          <w:szCs w:val="22"/>
        </w:rPr>
        <w:t>Klauzula informacyjna IMiD dla osób uprawnionych do reprezentacji</w:t>
      </w:r>
      <w:r w:rsidRPr="000F7760">
        <w:rPr>
          <w:rFonts w:ascii="Aptos" w:eastAsiaTheme="majorEastAsia" w:hAnsi="Aptos" w:cs="Calibri Light"/>
          <w:sz w:val="22"/>
          <w:szCs w:val="22"/>
        </w:rPr>
        <w:t>”</w:t>
      </w:r>
      <w:r w:rsidR="00D7132D" w:rsidRPr="000F7760">
        <w:rPr>
          <w:rFonts w:ascii="Aptos" w:eastAsiaTheme="majorEastAsia" w:hAnsi="Aptos" w:cs="Calibri Light"/>
          <w:sz w:val="22"/>
          <w:szCs w:val="22"/>
        </w:rPr>
        <w:t xml:space="preserve"> oraz załącznik nr 2</w:t>
      </w:r>
      <w:r w:rsidR="00D67465" w:rsidRPr="000F7760">
        <w:rPr>
          <w:rFonts w:ascii="Aptos" w:eastAsiaTheme="majorEastAsia" w:hAnsi="Aptos" w:cs="Calibri Light"/>
          <w:sz w:val="22"/>
          <w:szCs w:val="22"/>
        </w:rPr>
        <w:t xml:space="preserve"> do Umowy zatytułowany:</w:t>
      </w:r>
      <w:r w:rsidR="00D7132D" w:rsidRPr="000F7760">
        <w:rPr>
          <w:rFonts w:ascii="Aptos" w:eastAsiaTheme="majorEastAsia" w:hAnsi="Aptos" w:cs="Calibri Light"/>
          <w:sz w:val="22"/>
          <w:szCs w:val="22"/>
        </w:rPr>
        <w:t xml:space="preserve"> „</w:t>
      </w:r>
      <w:r w:rsidR="00D7132D" w:rsidRPr="000F7760">
        <w:rPr>
          <w:rFonts w:ascii="Aptos" w:hAnsi="Aptos" w:cs="Calibri Light"/>
          <w:sz w:val="22"/>
          <w:szCs w:val="22"/>
        </w:rPr>
        <w:t>Klauzula informacyjna IMiD dla osób wyznaczonych do realizacji umowy”.</w:t>
      </w:r>
    </w:p>
    <w:p w14:paraId="59E15DA1" w14:textId="77777777" w:rsidR="0090120D" w:rsidRPr="000F7760" w:rsidRDefault="0090120D" w:rsidP="000F776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lastRenderedPageBreak/>
        <w:t>W sprawach nieuregulowanych w Umowie zastosowanie mają odpowiednie przepisy Kodeksu cywilnego.</w:t>
      </w:r>
    </w:p>
    <w:p w14:paraId="751229E2" w14:textId="77777777" w:rsidR="00D011E7" w:rsidRPr="000F7760" w:rsidRDefault="0090120D" w:rsidP="000F776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 xml:space="preserve">Wszelkie spory wynikające z Umowy lub w związku z nią będą rozstrzygane ostatecznie przez </w:t>
      </w:r>
      <w:r w:rsidR="004220BB" w:rsidRPr="000F7760">
        <w:rPr>
          <w:rFonts w:ascii="Aptos" w:eastAsiaTheme="majorEastAsia" w:hAnsi="Aptos" w:cs="Calibri Light"/>
          <w:sz w:val="22"/>
          <w:szCs w:val="22"/>
        </w:rPr>
        <w:t>w</w:t>
      </w:r>
      <w:r w:rsidRPr="000F7760">
        <w:rPr>
          <w:rFonts w:ascii="Aptos" w:eastAsiaTheme="majorEastAsia" w:hAnsi="Aptos" w:cs="Calibri Light"/>
          <w:sz w:val="22"/>
          <w:szCs w:val="22"/>
        </w:rPr>
        <w:t>łaściwy sąd powszechny, według siedziby Sprzedającego (pod warunkiem, że kupującym jest osoba prawna lub osoba fizyczna prowadząca działalność gospodarczą).</w:t>
      </w:r>
    </w:p>
    <w:p w14:paraId="20D928E8" w14:textId="4D73F887" w:rsidR="007D5A68" w:rsidRPr="000F7760" w:rsidRDefault="007D5A68" w:rsidP="000F776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 xml:space="preserve">Wszelkie zmiany niniejszej umowy wymagają dla swej ważności formy pisemnej. </w:t>
      </w:r>
    </w:p>
    <w:p w14:paraId="54601B76" w14:textId="77777777" w:rsidR="001708F0" w:rsidRDefault="001708F0" w:rsidP="000F7760">
      <w:pPr>
        <w:pStyle w:val="Akapitzlist"/>
        <w:spacing w:line="276" w:lineRule="auto"/>
        <w:ind w:left="360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>Umowę sporządzono w dwóch jednobrzmiących egzemplarzach, po jednym dla każdej ze stron.</w:t>
      </w:r>
    </w:p>
    <w:p w14:paraId="07DC2879" w14:textId="77777777" w:rsidR="000F7760" w:rsidRPr="000F7760" w:rsidRDefault="000F7760" w:rsidP="000F7760">
      <w:pPr>
        <w:pStyle w:val="Akapitzlist"/>
        <w:spacing w:line="276" w:lineRule="auto"/>
        <w:ind w:left="360"/>
        <w:rPr>
          <w:rFonts w:ascii="Aptos" w:eastAsiaTheme="majorEastAsia" w:hAnsi="Aptos" w:cs="Calibri Light"/>
          <w:sz w:val="22"/>
          <w:szCs w:val="22"/>
        </w:rPr>
      </w:pPr>
    </w:p>
    <w:p w14:paraId="32CF5EDB" w14:textId="70B52D85" w:rsidR="00987D6E" w:rsidRPr="000F7760" w:rsidRDefault="00987D6E" w:rsidP="000F7760">
      <w:pPr>
        <w:spacing w:line="276" w:lineRule="auto"/>
        <w:jc w:val="center"/>
        <w:rPr>
          <w:rFonts w:ascii="Aptos" w:eastAsiaTheme="majorEastAsia" w:hAnsi="Aptos" w:cs="Calibri Light"/>
          <w:b/>
          <w:bCs/>
          <w:sz w:val="22"/>
          <w:szCs w:val="22"/>
        </w:rPr>
      </w:pPr>
      <w:r w:rsidRPr="000F7760">
        <w:rPr>
          <w:rFonts w:ascii="Aptos" w:eastAsiaTheme="majorEastAsia" w:hAnsi="Aptos" w:cs="Calibri Light"/>
          <w:b/>
          <w:bCs/>
          <w:sz w:val="22"/>
          <w:szCs w:val="22"/>
        </w:rPr>
        <w:t>§9</w:t>
      </w:r>
    </w:p>
    <w:p w14:paraId="17DD50D2" w14:textId="7B8B2887" w:rsidR="0012123A" w:rsidRPr="000F7760" w:rsidRDefault="00EA6D0B" w:rsidP="000F7760">
      <w:pPr>
        <w:pStyle w:val="Tekstpodstawowywcity"/>
        <w:tabs>
          <w:tab w:val="left" w:pos="4140"/>
        </w:tabs>
        <w:snapToGrid w:val="0"/>
        <w:spacing w:after="0" w:line="276" w:lineRule="auto"/>
        <w:ind w:left="0"/>
        <w:rPr>
          <w:rFonts w:ascii="Aptos" w:eastAsiaTheme="majorEastAsia" w:hAnsi="Aptos" w:cs="Calibri Light"/>
          <w:sz w:val="22"/>
          <w:szCs w:val="22"/>
        </w:rPr>
      </w:pPr>
      <w:r w:rsidRPr="000F7760">
        <w:rPr>
          <w:rFonts w:ascii="Aptos" w:eastAsiaTheme="majorEastAsia" w:hAnsi="Aptos" w:cs="Calibri Light"/>
          <w:sz w:val="22"/>
          <w:szCs w:val="22"/>
        </w:rPr>
        <w:t>Umowę sporządzono w dwóch jednobrzmiących egzemplarzach, jeden dla Sprzedającego, jeden dla Kupującego. Każdy egzemplarz ma moc oryginału.</w:t>
      </w:r>
    </w:p>
    <w:p w14:paraId="53CEAA61" w14:textId="77777777" w:rsidR="00953467" w:rsidRPr="000F7760" w:rsidRDefault="00953467" w:rsidP="000F7760">
      <w:pPr>
        <w:pStyle w:val="Tekstpodstawowywcity"/>
        <w:tabs>
          <w:tab w:val="left" w:pos="4140"/>
        </w:tabs>
        <w:snapToGrid w:val="0"/>
        <w:spacing w:after="0" w:line="276" w:lineRule="auto"/>
        <w:ind w:left="0"/>
        <w:rPr>
          <w:rFonts w:ascii="Aptos" w:eastAsiaTheme="majorEastAsia" w:hAnsi="Aptos" w:cs="Calibri Light"/>
          <w:sz w:val="22"/>
          <w:szCs w:val="22"/>
        </w:rPr>
      </w:pPr>
    </w:p>
    <w:p w14:paraId="3E0296F9" w14:textId="00289F71" w:rsidR="00674684" w:rsidRPr="000F7760" w:rsidRDefault="0040212A" w:rsidP="000F7760">
      <w:pPr>
        <w:tabs>
          <w:tab w:val="left" w:pos="284"/>
        </w:tabs>
        <w:spacing w:line="276" w:lineRule="auto"/>
        <w:rPr>
          <w:rFonts w:ascii="Aptos" w:eastAsiaTheme="majorEastAsia" w:hAnsi="Aptos" w:cs="Calibri Light"/>
          <w:b/>
          <w:bCs/>
          <w:sz w:val="22"/>
          <w:szCs w:val="22"/>
          <w:u w:val="single"/>
        </w:rPr>
      </w:pPr>
      <w:r w:rsidRPr="000F7760">
        <w:rPr>
          <w:rFonts w:ascii="Aptos" w:eastAsiaTheme="majorEastAsia" w:hAnsi="Aptos" w:cs="Calibri Light"/>
          <w:b/>
          <w:bCs/>
          <w:sz w:val="22"/>
          <w:szCs w:val="22"/>
          <w:u w:val="single"/>
        </w:rPr>
        <w:t>Lista załączników:</w:t>
      </w:r>
    </w:p>
    <w:p w14:paraId="6EB87FD0" w14:textId="4FD88B43" w:rsidR="00674684" w:rsidRPr="000F7760" w:rsidRDefault="00674684" w:rsidP="000F7760">
      <w:pPr>
        <w:pStyle w:val="Akapitzlist"/>
        <w:numPr>
          <w:ilvl w:val="0"/>
          <w:numId w:val="19"/>
        </w:numPr>
        <w:spacing w:line="276" w:lineRule="auto"/>
        <w:contextualSpacing/>
        <w:rPr>
          <w:rFonts w:ascii="Aptos" w:hAnsi="Aptos" w:cs="Calibri Light"/>
          <w:sz w:val="22"/>
          <w:szCs w:val="22"/>
        </w:rPr>
      </w:pPr>
      <w:r w:rsidRPr="000F7760">
        <w:rPr>
          <w:rFonts w:ascii="Aptos" w:hAnsi="Aptos" w:cs="Calibri Light"/>
          <w:sz w:val="22"/>
          <w:szCs w:val="22"/>
        </w:rPr>
        <w:t>Załącznik nr 1</w:t>
      </w:r>
      <w:r w:rsidR="000F7760">
        <w:rPr>
          <w:rFonts w:ascii="Aptos" w:hAnsi="Aptos" w:cs="Calibri Light"/>
          <w:sz w:val="22"/>
          <w:szCs w:val="22"/>
        </w:rPr>
        <w:t xml:space="preserve">. </w:t>
      </w:r>
      <w:r w:rsidRPr="000F7760">
        <w:rPr>
          <w:rFonts w:ascii="Aptos" w:hAnsi="Aptos" w:cs="Calibri Light"/>
          <w:sz w:val="22"/>
          <w:szCs w:val="22"/>
        </w:rPr>
        <w:t>Klauzula informacyjna IMiD dla osób uprawnionych do reprezentacji;</w:t>
      </w:r>
    </w:p>
    <w:p w14:paraId="370C4B2B" w14:textId="2103E72B" w:rsidR="00674684" w:rsidRPr="000F7760" w:rsidRDefault="00674684" w:rsidP="000F7760">
      <w:pPr>
        <w:pStyle w:val="Akapitzlist"/>
        <w:numPr>
          <w:ilvl w:val="0"/>
          <w:numId w:val="19"/>
        </w:numPr>
        <w:spacing w:line="276" w:lineRule="auto"/>
        <w:contextualSpacing/>
        <w:rPr>
          <w:rFonts w:ascii="Aptos" w:hAnsi="Aptos" w:cs="Calibri Light"/>
          <w:sz w:val="22"/>
          <w:szCs w:val="22"/>
        </w:rPr>
      </w:pPr>
      <w:r w:rsidRPr="000F7760">
        <w:rPr>
          <w:rFonts w:ascii="Aptos" w:hAnsi="Aptos" w:cs="Calibri Light"/>
          <w:sz w:val="22"/>
          <w:szCs w:val="22"/>
        </w:rPr>
        <w:t>Załącznik nr 2</w:t>
      </w:r>
      <w:r w:rsidR="000F7760">
        <w:rPr>
          <w:rFonts w:ascii="Aptos" w:hAnsi="Aptos" w:cs="Calibri Light"/>
          <w:sz w:val="22"/>
          <w:szCs w:val="22"/>
        </w:rPr>
        <w:t xml:space="preserve">. </w:t>
      </w:r>
      <w:r w:rsidRPr="000F7760">
        <w:rPr>
          <w:rFonts w:ascii="Aptos" w:hAnsi="Aptos" w:cs="Calibri Light"/>
          <w:sz w:val="22"/>
          <w:szCs w:val="22"/>
        </w:rPr>
        <w:t>Klauzula informacyjna IMiD dla osób wyznaczonych do realizacji umowy;</w:t>
      </w:r>
    </w:p>
    <w:p w14:paraId="4EDD97DF" w14:textId="48AC08D8" w:rsidR="00674684" w:rsidRPr="000F7760" w:rsidRDefault="00674684" w:rsidP="000F7760">
      <w:pPr>
        <w:pStyle w:val="Akapitzlist"/>
        <w:numPr>
          <w:ilvl w:val="0"/>
          <w:numId w:val="19"/>
        </w:numPr>
        <w:spacing w:line="276" w:lineRule="auto"/>
        <w:contextualSpacing/>
        <w:rPr>
          <w:rFonts w:ascii="Aptos" w:hAnsi="Aptos" w:cs="Calibri Light"/>
          <w:sz w:val="22"/>
          <w:szCs w:val="22"/>
        </w:rPr>
      </w:pPr>
      <w:r w:rsidRPr="000F7760">
        <w:rPr>
          <w:rFonts w:ascii="Aptos" w:hAnsi="Aptos" w:cs="Calibri Light"/>
          <w:sz w:val="22"/>
          <w:szCs w:val="22"/>
        </w:rPr>
        <w:t>Załącznik nr 3</w:t>
      </w:r>
      <w:r w:rsidR="000F7760">
        <w:rPr>
          <w:rFonts w:ascii="Aptos" w:hAnsi="Aptos" w:cs="Calibri Light"/>
          <w:sz w:val="22"/>
          <w:szCs w:val="22"/>
        </w:rPr>
        <w:t xml:space="preserve">. </w:t>
      </w:r>
      <w:r w:rsidRPr="000F7760">
        <w:rPr>
          <w:rFonts w:ascii="Aptos" w:hAnsi="Aptos" w:cs="Calibri Light"/>
          <w:sz w:val="22"/>
          <w:szCs w:val="22"/>
        </w:rPr>
        <w:t>Protokół zdawczo-odbiorczy</w:t>
      </w:r>
    </w:p>
    <w:p w14:paraId="6E1D2244" w14:textId="77777777" w:rsidR="00674684" w:rsidRPr="000F7760" w:rsidRDefault="00674684" w:rsidP="000F7760">
      <w:pPr>
        <w:tabs>
          <w:tab w:val="left" w:pos="284"/>
        </w:tabs>
        <w:spacing w:line="276" w:lineRule="auto"/>
        <w:rPr>
          <w:rFonts w:ascii="Aptos" w:eastAsiaTheme="majorEastAsia" w:hAnsi="Aptos" w:cs="Calibri Light"/>
          <w:b/>
          <w:bCs/>
          <w:sz w:val="22"/>
          <w:szCs w:val="22"/>
          <w:u w:val="single"/>
        </w:rPr>
      </w:pPr>
    </w:p>
    <w:p w14:paraId="1028AD6F" w14:textId="24460468" w:rsidR="0233B8AF" w:rsidRPr="000F7760" w:rsidRDefault="0233B8AF" w:rsidP="000F7760">
      <w:pPr>
        <w:tabs>
          <w:tab w:val="left" w:pos="284"/>
        </w:tabs>
        <w:spacing w:line="276" w:lineRule="auto"/>
        <w:ind w:left="720"/>
        <w:contextualSpacing/>
        <w:rPr>
          <w:rFonts w:ascii="Aptos" w:eastAsiaTheme="majorEastAsia" w:hAnsi="Aptos" w:cs="Calibri Light"/>
          <w:sz w:val="22"/>
          <w:szCs w:val="22"/>
        </w:rPr>
      </w:pPr>
    </w:p>
    <w:p w14:paraId="07A953F2" w14:textId="3DEFEA4C" w:rsidR="0233B8AF" w:rsidRPr="000F7760" w:rsidRDefault="0233B8AF" w:rsidP="000F7760">
      <w:pPr>
        <w:tabs>
          <w:tab w:val="left" w:pos="284"/>
        </w:tabs>
        <w:spacing w:line="276" w:lineRule="auto"/>
        <w:ind w:left="720"/>
        <w:contextualSpacing/>
        <w:rPr>
          <w:rFonts w:ascii="Aptos" w:eastAsiaTheme="majorEastAsia" w:hAnsi="Aptos" w:cs="Calibri Light"/>
          <w:sz w:val="22"/>
          <w:szCs w:val="22"/>
        </w:rPr>
      </w:pPr>
    </w:p>
    <w:p w14:paraId="1032BD2F" w14:textId="3F79282B" w:rsidR="0233B8AF" w:rsidRPr="000F7760" w:rsidRDefault="0233B8AF" w:rsidP="000F7760">
      <w:pPr>
        <w:tabs>
          <w:tab w:val="left" w:pos="284"/>
        </w:tabs>
        <w:spacing w:line="276" w:lineRule="auto"/>
        <w:ind w:left="720"/>
        <w:contextualSpacing/>
        <w:rPr>
          <w:rFonts w:ascii="Aptos" w:eastAsiaTheme="majorEastAsia" w:hAnsi="Aptos" w:cs="Calibri Light"/>
          <w:sz w:val="22"/>
          <w:szCs w:val="22"/>
        </w:rPr>
      </w:pPr>
    </w:p>
    <w:p w14:paraId="70EF13C5" w14:textId="0ADC31B2" w:rsidR="0233B8AF" w:rsidRPr="000F7760" w:rsidRDefault="00BD5D42" w:rsidP="000F7760">
      <w:pPr>
        <w:pStyle w:val="Nagwek"/>
        <w:spacing w:line="276" w:lineRule="auto"/>
        <w:jc w:val="center"/>
        <w:rPr>
          <w:rFonts w:ascii="Aptos" w:eastAsiaTheme="majorEastAsia" w:hAnsi="Aptos" w:cs="Calibri Light"/>
          <w:b/>
          <w:bCs/>
          <w:noProof/>
          <w:sz w:val="22"/>
          <w:szCs w:val="22"/>
          <w:lang w:val="pl-PL"/>
        </w:rPr>
      </w:pPr>
      <w:r w:rsidRPr="000F7760">
        <w:rPr>
          <w:rFonts w:ascii="Aptos" w:eastAsiaTheme="majorEastAsia" w:hAnsi="Aptos" w:cs="Calibri Light"/>
          <w:b/>
          <w:bCs/>
          <w:noProof/>
          <w:spacing w:val="-3"/>
          <w:sz w:val="22"/>
          <w:szCs w:val="22"/>
          <w:lang w:val="pl-PL"/>
        </w:rPr>
        <w:t>Sprzedawca</w:t>
      </w:r>
      <w:r w:rsidR="00CC193C" w:rsidRPr="000F7760">
        <w:rPr>
          <w:rFonts w:ascii="Aptos" w:eastAsiaTheme="majorEastAsia" w:hAnsi="Aptos" w:cs="Calibri Light"/>
          <w:b/>
          <w:bCs/>
          <w:noProof/>
          <w:spacing w:val="-3"/>
          <w:sz w:val="22"/>
          <w:szCs w:val="22"/>
        </w:rPr>
        <w:t xml:space="preserve">                          </w:t>
      </w:r>
      <w:r w:rsidR="00693480" w:rsidRPr="000F7760">
        <w:rPr>
          <w:rFonts w:ascii="Aptos" w:eastAsiaTheme="majorEastAsia" w:hAnsi="Aptos" w:cs="Calibri Light"/>
          <w:b/>
          <w:bCs/>
          <w:noProof/>
          <w:spacing w:val="-3"/>
          <w:sz w:val="22"/>
          <w:szCs w:val="22"/>
          <w:lang w:val="pl-PL"/>
        </w:rPr>
        <w:t xml:space="preserve">          </w:t>
      </w:r>
      <w:r w:rsidR="00CC193C" w:rsidRPr="000F7760">
        <w:rPr>
          <w:rFonts w:ascii="Aptos" w:eastAsiaTheme="majorEastAsia" w:hAnsi="Aptos" w:cs="Calibri Light"/>
          <w:b/>
          <w:bCs/>
          <w:noProof/>
          <w:spacing w:val="-3"/>
          <w:sz w:val="22"/>
          <w:szCs w:val="22"/>
        </w:rPr>
        <w:t xml:space="preserve">                         </w:t>
      </w:r>
      <w:r w:rsidR="00353BD6" w:rsidRPr="000F7760">
        <w:rPr>
          <w:rFonts w:ascii="Aptos" w:eastAsiaTheme="majorEastAsia" w:hAnsi="Aptos" w:cs="Calibri Light"/>
          <w:b/>
          <w:bCs/>
          <w:noProof/>
          <w:spacing w:val="-3"/>
          <w:sz w:val="22"/>
          <w:szCs w:val="22"/>
          <w:lang w:val="pl-PL"/>
        </w:rPr>
        <w:t xml:space="preserve">           </w:t>
      </w:r>
      <w:r w:rsidR="009508E1" w:rsidRPr="000F7760">
        <w:rPr>
          <w:rFonts w:ascii="Aptos" w:eastAsiaTheme="majorEastAsia" w:hAnsi="Aptos" w:cs="Calibri Light"/>
          <w:b/>
          <w:bCs/>
          <w:noProof/>
          <w:spacing w:val="-3"/>
          <w:sz w:val="22"/>
          <w:szCs w:val="22"/>
          <w:lang w:val="pl-PL"/>
        </w:rPr>
        <w:t xml:space="preserve">                                                     </w:t>
      </w:r>
      <w:r w:rsidR="00353BD6" w:rsidRPr="000F7760">
        <w:rPr>
          <w:rFonts w:ascii="Aptos" w:eastAsiaTheme="majorEastAsia" w:hAnsi="Aptos" w:cs="Calibri Light"/>
          <w:b/>
          <w:bCs/>
          <w:noProof/>
          <w:spacing w:val="-3"/>
          <w:sz w:val="22"/>
          <w:szCs w:val="22"/>
          <w:lang w:val="pl-PL"/>
        </w:rPr>
        <w:t xml:space="preserve"> </w:t>
      </w:r>
      <w:r w:rsidRPr="000F7760">
        <w:rPr>
          <w:rFonts w:ascii="Aptos" w:eastAsiaTheme="majorEastAsia" w:hAnsi="Aptos" w:cs="Calibri Light"/>
          <w:b/>
          <w:bCs/>
          <w:noProof/>
          <w:spacing w:val="-3"/>
          <w:sz w:val="22"/>
          <w:szCs w:val="22"/>
          <w:lang w:val="pl-PL"/>
        </w:rPr>
        <w:t>Kupujący</w:t>
      </w:r>
    </w:p>
    <w:p w14:paraId="07EA4B13" w14:textId="0F8E67CA" w:rsidR="0233B8AF" w:rsidRPr="000F7760" w:rsidRDefault="0233B8AF" w:rsidP="000F7760">
      <w:pPr>
        <w:pStyle w:val="Nagwek"/>
        <w:spacing w:line="276" w:lineRule="auto"/>
        <w:rPr>
          <w:rFonts w:ascii="Aptos" w:eastAsiaTheme="majorEastAsia" w:hAnsi="Aptos" w:cs="Calibri Light"/>
          <w:b/>
          <w:bCs/>
          <w:noProof/>
          <w:sz w:val="22"/>
          <w:szCs w:val="22"/>
        </w:rPr>
      </w:pPr>
    </w:p>
    <w:p w14:paraId="224DD03E" w14:textId="13ACA14E" w:rsidR="0233B8AF" w:rsidRPr="000F7760" w:rsidRDefault="0233B8AF" w:rsidP="000F7760">
      <w:pPr>
        <w:pStyle w:val="Nagwek"/>
        <w:spacing w:line="276" w:lineRule="auto"/>
        <w:rPr>
          <w:rFonts w:ascii="Aptos" w:eastAsiaTheme="majorEastAsia" w:hAnsi="Aptos" w:cs="Calibri Light"/>
          <w:b/>
          <w:bCs/>
          <w:noProof/>
          <w:sz w:val="22"/>
          <w:szCs w:val="22"/>
        </w:rPr>
      </w:pPr>
    </w:p>
    <w:p w14:paraId="1E8DC7CD" w14:textId="130B464B" w:rsidR="0233B8AF" w:rsidRPr="000F7760" w:rsidRDefault="0233B8AF" w:rsidP="000F7760">
      <w:pPr>
        <w:pStyle w:val="Nagwek"/>
        <w:spacing w:line="276" w:lineRule="auto"/>
        <w:rPr>
          <w:rFonts w:ascii="Aptos" w:eastAsiaTheme="majorEastAsia" w:hAnsi="Aptos" w:cs="Calibri Light"/>
          <w:b/>
          <w:bCs/>
          <w:noProof/>
          <w:sz w:val="22"/>
          <w:szCs w:val="22"/>
        </w:rPr>
      </w:pPr>
    </w:p>
    <w:p w14:paraId="6D021709" w14:textId="48C4B3C3" w:rsidR="0233B8AF" w:rsidRPr="000F7760" w:rsidRDefault="0233B8AF" w:rsidP="000F7760">
      <w:pPr>
        <w:pStyle w:val="Nagwek"/>
        <w:spacing w:line="276" w:lineRule="auto"/>
        <w:rPr>
          <w:rFonts w:ascii="Aptos" w:eastAsiaTheme="majorEastAsia" w:hAnsi="Aptos" w:cs="Calibri Light"/>
          <w:b/>
          <w:bCs/>
          <w:noProof/>
          <w:sz w:val="22"/>
          <w:szCs w:val="22"/>
        </w:rPr>
      </w:pPr>
    </w:p>
    <w:p w14:paraId="4EA1CDEE" w14:textId="124C42F7" w:rsidR="0233B8AF" w:rsidRPr="000F7760" w:rsidRDefault="0233B8AF" w:rsidP="000F7760">
      <w:pPr>
        <w:pStyle w:val="Nagwek"/>
        <w:spacing w:line="276" w:lineRule="auto"/>
        <w:rPr>
          <w:rFonts w:ascii="Aptos" w:eastAsiaTheme="majorEastAsia" w:hAnsi="Aptos" w:cs="Calibri Light"/>
          <w:b/>
          <w:bCs/>
          <w:noProof/>
          <w:sz w:val="22"/>
          <w:szCs w:val="22"/>
        </w:rPr>
      </w:pPr>
    </w:p>
    <w:p w14:paraId="27212E7E" w14:textId="0B2E2953" w:rsidR="0233B8AF" w:rsidRPr="000F7760" w:rsidRDefault="0233B8AF" w:rsidP="000F7760">
      <w:pPr>
        <w:pStyle w:val="Nagwek"/>
        <w:spacing w:line="276" w:lineRule="auto"/>
        <w:rPr>
          <w:rFonts w:ascii="Aptos" w:eastAsiaTheme="majorEastAsia" w:hAnsi="Aptos" w:cs="Calibri Light"/>
          <w:b/>
          <w:bCs/>
          <w:noProof/>
          <w:sz w:val="22"/>
          <w:szCs w:val="22"/>
        </w:rPr>
      </w:pPr>
    </w:p>
    <w:p w14:paraId="3FDA121D" w14:textId="6A2C3B8E" w:rsidR="00953467" w:rsidRPr="000F7760" w:rsidRDefault="00CC193C" w:rsidP="000F7760">
      <w:pPr>
        <w:pStyle w:val="Nagwek"/>
        <w:spacing w:line="276" w:lineRule="auto"/>
        <w:rPr>
          <w:rFonts w:ascii="Aptos" w:eastAsiaTheme="majorEastAsia" w:hAnsi="Aptos" w:cs="Calibri Light"/>
          <w:b/>
          <w:bCs/>
          <w:noProof/>
          <w:spacing w:val="-3"/>
          <w:sz w:val="22"/>
          <w:szCs w:val="22"/>
        </w:rPr>
      </w:pPr>
      <w:r w:rsidRPr="000F7760">
        <w:rPr>
          <w:rFonts w:ascii="Aptos" w:eastAsiaTheme="majorEastAsia" w:hAnsi="Aptos" w:cs="Calibri Light"/>
          <w:b/>
          <w:bCs/>
          <w:noProof/>
          <w:spacing w:val="-3"/>
          <w:sz w:val="22"/>
          <w:szCs w:val="22"/>
        </w:rPr>
        <w:t xml:space="preserve">  </w:t>
      </w:r>
    </w:p>
    <w:p w14:paraId="3DF5B630" w14:textId="7FE8181C" w:rsidR="00953467" w:rsidRPr="000F7760" w:rsidRDefault="00953467" w:rsidP="000F7760">
      <w:pPr>
        <w:spacing w:line="276" w:lineRule="auto"/>
        <w:jc w:val="left"/>
        <w:rPr>
          <w:rFonts w:ascii="Aptos" w:eastAsiaTheme="majorEastAsia" w:hAnsi="Aptos" w:cs="Calibri Light"/>
          <w:b/>
          <w:bCs/>
          <w:noProof/>
          <w:spacing w:val="-3"/>
          <w:sz w:val="22"/>
          <w:szCs w:val="22"/>
          <w:lang w:val="x-none"/>
        </w:rPr>
      </w:pPr>
    </w:p>
    <w:sectPr w:rsidR="00953467" w:rsidRPr="000F7760" w:rsidSect="00953467">
      <w:headerReference w:type="default" r:id="rId11"/>
      <w:footerReference w:type="default" r:id="rId12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39008" w14:textId="77777777" w:rsidR="00C7318A" w:rsidRDefault="00C7318A" w:rsidP="002D6593">
      <w:pPr>
        <w:spacing w:line="240" w:lineRule="auto"/>
      </w:pPr>
      <w:r>
        <w:separator/>
      </w:r>
    </w:p>
  </w:endnote>
  <w:endnote w:type="continuationSeparator" w:id="0">
    <w:p w14:paraId="12E13B44" w14:textId="77777777" w:rsidR="00C7318A" w:rsidRDefault="00C7318A" w:rsidP="002D65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D7B7C" w14:textId="77777777" w:rsidR="007A0EF2" w:rsidRPr="00595C95" w:rsidRDefault="007A0EF2" w:rsidP="00595C95">
    <w:pPr>
      <w:pStyle w:val="Stopka"/>
      <w:jc w:val="right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07B54" w14:textId="77777777" w:rsidR="00C7318A" w:rsidRDefault="00C7318A" w:rsidP="002D6593">
      <w:pPr>
        <w:spacing w:line="240" w:lineRule="auto"/>
      </w:pPr>
      <w:r>
        <w:separator/>
      </w:r>
    </w:p>
  </w:footnote>
  <w:footnote w:type="continuationSeparator" w:id="0">
    <w:p w14:paraId="178B3957" w14:textId="77777777" w:rsidR="00C7318A" w:rsidRDefault="00C7318A" w:rsidP="002D65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B1DED" w14:textId="02EA267F" w:rsidR="00D144CF" w:rsidRPr="002F5870" w:rsidRDefault="007B674A" w:rsidP="00310009">
    <w:pPr>
      <w:pStyle w:val="Nagwek"/>
      <w:tabs>
        <w:tab w:val="clear" w:pos="4536"/>
        <w:tab w:val="clear" w:pos="9072"/>
        <w:tab w:val="left" w:pos="2190"/>
        <w:tab w:val="left" w:pos="6525"/>
      </w:tabs>
    </w:pPr>
    <w:bookmarkStart w:id="2" w:name="_Hlk116373395"/>
    <w:bookmarkStart w:id="3" w:name="_Hlk116373396"/>
    <w:r>
      <w:tab/>
    </w:r>
    <w:r>
      <w:rPr>
        <w:lang w:val="pl-PL"/>
      </w:rPr>
      <w:t xml:space="preserve">     </w:t>
    </w:r>
    <w:bookmarkEnd w:id="2"/>
    <w:bookmarkEnd w:id="3"/>
    <w:r w:rsidR="002F5870" w:rsidRPr="002F5870">
      <w:rPr>
        <w:noProof/>
        <w:lang w:val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836BF"/>
    <w:multiLevelType w:val="hybridMultilevel"/>
    <w:tmpl w:val="E494BE58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B0174"/>
    <w:multiLevelType w:val="hybridMultilevel"/>
    <w:tmpl w:val="BCEE681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EA1F5D"/>
    <w:multiLevelType w:val="hybridMultilevel"/>
    <w:tmpl w:val="C2D870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A07F10"/>
    <w:multiLevelType w:val="hybridMultilevel"/>
    <w:tmpl w:val="94680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00537"/>
    <w:multiLevelType w:val="hybridMultilevel"/>
    <w:tmpl w:val="64C0B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17F03"/>
    <w:multiLevelType w:val="multilevel"/>
    <w:tmpl w:val="64C08E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 w15:restartNumberingAfterBreak="0">
    <w:nsid w:val="4DFF6E23"/>
    <w:multiLevelType w:val="hybridMultilevel"/>
    <w:tmpl w:val="2B56C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F4CF7"/>
    <w:multiLevelType w:val="hybridMultilevel"/>
    <w:tmpl w:val="B9E87054"/>
    <w:lvl w:ilvl="0" w:tplc="0D8E3FEA">
      <w:start w:val="1"/>
      <w:numFmt w:val="decimal"/>
      <w:lvlText w:val="%1."/>
      <w:lvlJc w:val="left"/>
      <w:pPr>
        <w:ind w:left="360" w:hanging="360"/>
      </w:pPr>
    </w:lvl>
    <w:lvl w:ilvl="1" w:tplc="66483CF6" w:tentative="1">
      <w:start w:val="1"/>
      <w:numFmt w:val="lowerLetter"/>
      <w:lvlText w:val="%2."/>
      <w:lvlJc w:val="left"/>
      <w:pPr>
        <w:ind w:left="1080" w:hanging="360"/>
      </w:pPr>
    </w:lvl>
    <w:lvl w:ilvl="2" w:tplc="F81CF7D4" w:tentative="1">
      <w:start w:val="1"/>
      <w:numFmt w:val="lowerRoman"/>
      <w:lvlText w:val="%3."/>
      <w:lvlJc w:val="right"/>
      <w:pPr>
        <w:ind w:left="1800" w:hanging="180"/>
      </w:pPr>
    </w:lvl>
    <w:lvl w:ilvl="3" w:tplc="16B6B65A" w:tentative="1">
      <w:start w:val="1"/>
      <w:numFmt w:val="decimal"/>
      <w:lvlText w:val="%4."/>
      <w:lvlJc w:val="left"/>
      <w:pPr>
        <w:ind w:left="2520" w:hanging="360"/>
      </w:pPr>
    </w:lvl>
    <w:lvl w:ilvl="4" w:tplc="0E80A01A" w:tentative="1">
      <w:start w:val="1"/>
      <w:numFmt w:val="lowerLetter"/>
      <w:lvlText w:val="%5."/>
      <w:lvlJc w:val="left"/>
      <w:pPr>
        <w:ind w:left="3240" w:hanging="360"/>
      </w:pPr>
    </w:lvl>
    <w:lvl w:ilvl="5" w:tplc="73CCBAEE" w:tentative="1">
      <w:start w:val="1"/>
      <w:numFmt w:val="lowerRoman"/>
      <w:lvlText w:val="%6."/>
      <w:lvlJc w:val="right"/>
      <w:pPr>
        <w:ind w:left="3960" w:hanging="180"/>
      </w:pPr>
    </w:lvl>
    <w:lvl w:ilvl="6" w:tplc="C608958E" w:tentative="1">
      <w:start w:val="1"/>
      <w:numFmt w:val="decimal"/>
      <w:lvlText w:val="%7."/>
      <w:lvlJc w:val="left"/>
      <w:pPr>
        <w:ind w:left="4680" w:hanging="360"/>
      </w:pPr>
    </w:lvl>
    <w:lvl w:ilvl="7" w:tplc="EEFE0828" w:tentative="1">
      <w:start w:val="1"/>
      <w:numFmt w:val="lowerLetter"/>
      <w:lvlText w:val="%8."/>
      <w:lvlJc w:val="left"/>
      <w:pPr>
        <w:ind w:left="5400" w:hanging="360"/>
      </w:pPr>
    </w:lvl>
    <w:lvl w:ilvl="8" w:tplc="451483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C06058"/>
    <w:multiLevelType w:val="hybridMultilevel"/>
    <w:tmpl w:val="BF72EA76"/>
    <w:lvl w:ilvl="0" w:tplc="691EF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830CC"/>
    <w:multiLevelType w:val="hybridMultilevel"/>
    <w:tmpl w:val="83282A92"/>
    <w:lvl w:ilvl="0" w:tplc="05FA970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579E9"/>
    <w:multiLevelType w:val="hybridMultilevel"/>
    <w:tmpl w:val="522E486E"/>
    <w:lvl w:ilvl="0" w:tplc="D53A9520">
      <w:start w:val="1"/>
      <w:numFmt w:val="decimal"/>
      <w:lvlText w:val="%1."/>
      <w:lvlJc w:val="left"/>
      <w:pPr>
        <w:ind w:left="360" w:hanging="360"/>
      </w:pPr>
    </w:lvl>
    <w:lvl w:ilvl="1" w:tplc="919ED890" w:tentative="1">
      <w:start w:val="1"/>
      <w:numFmt w:val="lowerLetter"/>
      <w:lvlText w:val="%2."/>
      <w:lvlJc w:val="left"/>
      <w:pPr>
        <w:ind w:left="1080" w:hanging="360"/>
      </w:pPr>
    </w:lvl>
    <w:lvl w:ilvl="2" w:tplc="9F8EB87E" w:tentative="1">
      <w:start w:val="1"/>
      <w:numFmt w:val="lowerRoman"/>
      <w:lvlText w:val="%3."/>
      <w:lvlJc w:val="right"/>
      <w:pPr>
        <w:ind w:left="1800" w:hanging="180"/>
      </w:pPr>
    </w:lvl>
    <w:lvl w:ilvl="3" w:tplc="579669A2" w:tentative="1">
      <w:start w:val="1"/>
      <w:numFmt w:val="decimal"/>
      <w:lvlText w:val="%4."/>
      <w:lvlJc w:val="left"/>
      <w:pPr>
        <w:ind w:left="2520" w:hanging="360"/>
      </w:pPr>
    </w:lvl>
    <w:lvl w:ilvl="4" w:tplc="FFDE6E28" w:tentative="1">
      <w:start w:val="1"/>
      <w:numFmt w:val="lowerLetter"/>
      <w:lvlText w:val="%5."/>
      <w:lvlJc w:val="left"/>
      <w:pPr>
        <w:ind w:left="3240" w:hanging="360"/>
      </w:pPr>
    </w:lvl>
    <w:lvl w:ilvl="5" w:tplc="89B456BC" w:tentative="1">
      <w:start w:val="1"/>
      <w:numFmt w:val="lowerRoman"/>
      <w:lvlText w:val="%6."/>
      <w:lvlJc w:val="right"/>
      <w:pPr>
        <w:ind w:left="3960" w:hanging="180"/>
      </w:pPr>
    </w:lvl>
    <w:lvl w:ilvl="6" w:tplc="EE525CFA" w:tentative="1">
      <w:start w:val="1"/>
      <w:numFmt w:val="decimal"/>
      <w:lvlText w:val="%7."/>
      <w:lvlJc w:val="left"/>
      <w:pPr>
        <w:ind w:left="4680" w:hanging="360"/>
      </w:pPr>
    </w:lvl>
    <w:lvl w:ilvl="7" w:tplc="7640DBBC" w:tentative="1">
      <w:start w:val="1"/>
      <w:numFmt w:val="lowerLetter"/>
      <w:lvlText w:val="%8."/>
      <w:lvlJc w:val="left"/>
      <w:pPr>
        <w:ind w:left="5400" w:hanging="360"/>
      </w:pPr>
    </w:lvl>
    <w:lvl w:ilvl="8" w:tplc="53EE28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5F6448"/>
    <w:multiLevelType w:val="hybridMultilevel"/>
    <w:tmpl w:val="CC5C96C8"/>
    <w:lvl w:ilvl="0" w:tplc="05FA970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D056D8"/>
    <w:multiLevelType w:val="hybridMultilevel"/>
    <w:tmpl w:val="1BCCE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61ACE"/>
    <w:multiLevelType w:val="hybridMultilevel"/>
    <w:tmpl w:val="F2264D8C"/>
    <w:lvl w:ilvl="0" w:tplc="80220B52">
      <w:start w:val="1"/>
      <w:numFmt w:val="decimal"/>
      <w:lvlText w:val="Załącznik nr 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6166C"/>
    <w:multiLevelType w:val="hybridMultilevel"/>
    <w:tmpl w:val="B8C63DE4"/>
    <w:lvl w:ilvl="0" w:tplc="53F08C64">
      <w:start w:val="1"/>
      <w:numFmt w:val="decimal"/>
      <w:lvlText w:val="%1."/>
      <w:lvlJc w:val="left"/>
      <w:pPr>
        <w:ind w:left="360" w:hanging="360"/>
      </w:pPr>
    </w:lvl>
    <w:lvl w:ilvl="1" w:tplc="841CA68C" w:tentative="1">
      <w:start w:val="1"/>
      <w:numFmt w:val="lowerLetter"/>
      <w:lvlText w:val="%2."/>
      <w:lvlJc w:val="left"/>
      <w:pPr>
        <w:ind w:left="1080" w:hanging="360"/>
      </w:pPr>
    </w:lvl>
    <w:lvl w:ilvl="2" w:tplc="BA609398" w:tentative="1">
      <w:start w:val="1"/>
      <w:numFmt w:val="lowerRoman"/>
      <w:lvlText w:val="%3."/>
      <w:lvlJc w:val="right"/>
      <w:pPr>
        <w:ind w:left="1800" w:hanging="180"/>
      </w:pPr>
    </w:lvl>
    <w:lvl w:ilvl="3" w:tplc="C93225D6" w:tentative="1">
      <w:start w:val="1"/>
      <w:numFmt w:val="decimal"/>
      <w:lvlText w:val="%4."/>
      <w:lvlJc w:val="left"/>
      <w:pPr>
        <w:ind w:left="2520" w:hanging="360"/>
      </w:pPr>
    </w:lvl>
    <w:lvl w:ilvl="4" w:tplc="0EB0B788" w:tentative="1">
      <w:start w:val="1"/>
      <w:numFmt w:val="lowerLetter"/>
      <w:lvlText w:val="%5."/>
      <w:lvlJc w:val="left"/>
      <w:pPr>
        <w:ind w:left="3240" w:hanging="360"/>
      </w:pPr>
    </w:lvl>
    <w:lvl w:ilvl="5" w:tplc="551440A6" w:tentative="1">
      <w:start w:val="1"/>
      <w:numFmt w:val="lowerRoman"/>
      <w:lvlText w:val="%6."/>
      <w:lvlJc w:val="right"/>
      <w:pPr>
        <w:ind w:left="3960" w:hanging="180"/>
      </w:pPr>
    </w:lvl>
    <w:lvl w:ilvl="6" w:tplc="9FB68C18" w:tentative="1">
      <w:start w:val="1"/>
      <w:numFmt w:val="decimal"/>
      <w:lvlText w:val="%7."/>
      <w:lvlJc w:val="left"/>
      <w:pPr>
        <w:ind w:left="4680" w:hanging="360"/>
      </w:pPr>
    </w:lvl>
    <w:lvl w:ilvl="7" w:tplc="00B21D3C" w:tentative="1">
      <w:start w:val="1"/>
      <w:numFmt w:val="lowerLetter"/>
      <w:lvlText w:val="%8."/>
      <w:lvlJc w:val="left"/>
      <w:pPr>
        <w:ind w:left="5400" w:hanging="360"/>
      </w:pPr>
    </w:lvl>
    <w:lvl w:ilvl="8" w:tplc="C8F051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D13452"/>
    <w:multiLevelType w:val="hybridMultilevel"/>
    <w:tmpl w:val="B9E87054"/>
    <w:lvl w:ilvl="0" w:tplc="AC3E758E">
      <w:start w:val="1"/>
      <w:numFmt w:val="decimal"/>
      <w:lvlText w:val="%1."/>
      <w:lvlJc w:val="left"/>
      <w:pPr>
        <w:ind w:left="360" w:hanging="360"/>
      </w:pPr>
    </w:lvl>
    <w:lvl w:ilvl="1" w:tplc="36549EC0" w:tentative="1">
      <w:start w:val="1"/>
      <w:numFmt w:val="lowerLetter"/>
      <w:lvlText w:val="%2."/>
      <w:lvlJc w:val="left"/>
      <w:pPr>
        <w:ind w:left="1080" w:hanging="360"/>
      </w:pPr>
    </w:lvl>
    <w:lvl w:ilvl="2" w:tplc="D6F29128" w:tentative="1">
      <w:start w:val="1"/>
      <w:numFmt w:val="lowerRoman"/>
      <w:lvlText w:val="%3."/>
      <w:lvlJc w:val="right"/>
      <w:pPr>
        <w:ind w:left="1800" w:hanging="180"/>
      </w:pPr>
    </w:lvl>
    <w:lvl w:ilvl="3" w:tplc="1C4E20C2" w:tentative="1">
      <w:start w:val="1"/>
      <w:numFmt w:val="decimal"/>
      <w:lvlText w:val="%4."/>
      <w:lvlJc w:val="left"/>
      <w:pPr>
        <w:ind w:left="2520" w:hanging="360"/>
      </w:pPr>
    </w:lvl>
    <w:lvl w:ilvl="4" w:tplc="3A58A9DC" w:tentative="1">
      <w:start w:val="1"/>
      <w:numFmt w:val="lowerLetter"/>
      <w:lvlText w:val="%5."/>
      <w:lvlJc w:val="left"/>
      <w:pPr>
        <w:ind w:left="3240" w:hanging="360"/>
      </w:pPr>
    </w:lvl>
    <w:lvl w:ilvl="5" w:tplc="DDE0864C" w:tentative="1">
      <w:start w:val="1"/>
      <w:numFmt w:val="lowerRoman"/>
      <w:lvlText w:val="%6."/>
      <w:lvlJc w:val="right"/>
      <w:pPr>
        <w:ind w:left="3960" w:hanging="180"/>
      </w:pPr>
    </w:lvl>
    <w:lvl w:ilvl="6" w:tplc="7D825726" w:tentative="1">
      <w:start w:val="1"/>
      <w:numFmt w:val="decimal"/>
      <w:lvlText w:val="%7."/>
      <w:lvlJc w:val="left"/>
      <w:pPr>
        <w:ind w:left="4680" w:hanging="360"/>
      </w:pPr>
    </w:lvl>
    <w:lvl w:ilvl="7" w:tplc="D2C0BE26" w:tentative="1">
      <w:start w:val="1"/>
      <w:numFmt w:val="lowerLetter"/>
      <w:lvlText w:val="%8."/>
      <w:lvlJc w:val="left"/>
      <w:pPr>
        <w:ind w:left="5400" w:hanging="360"/>
      </w:pPr>
    </w:lvl>
    <w:lvl w:ilvl="8" w:tplc="3970D3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535574"/>
    <w:multiLevelType w:val="hybridMultilevel"/>
    <w:tmpl w:val="B9E87054"/>
    <w:lvl w:ilvl="0" w:tplc="2C900092">
      <w:start w:val="1"/>
      <w:numFmt w:val="decimal"/>
      <w:lvlText w:val="%1."/>
      <w:lvlJc w:val="left"/>
      <w:pPr>
        <w:ind w:left="360" w:hanging="360"/>
      </w:pPr>
    </w:lvl>
    <w:lvl w:ilvl="1" w:tplc="2626099C" w:tentative="1">
      <w:start w:val="1"/>
      <w:numFmt w:val="lowerLetter"/>
      <w:lvlText w:val="%2."/>
      <w:lvlJc w:val="left"/>
      <w:pPr>
        <w:ind w:left="1080" w:hanging="360"/>
      </w:pPr>
    </w:lvl>
    <w:lvl w:ilvl="2" w:tplc="F612C456" w:tentative="1">
      <w:start w:val="1"/>
      <w:numFmt w:val="lowerRoman"/>
      <w:lvlText w:val="%3."/>
      <w:lvlJc w:val="right"/>
      <w:pPr>
        <w:ind w:left="1800" w:hanging="180"/>
      </w:pPr>
    </w:lvl>
    <w:lvl w:ilvl="3" w:tplc="B62678D0" w:tentative="1">
      <w:start w:val="1"/>
      <w:numFmt w:val="decimal"/>
      <w:lvlText w:val="%4."/>
      <w:lvlJc w:val="left"/>
      <w:pPr>
        <w:ind w:left="2520" w:hanging="360"/>
      </w:pPr>
    </w:lvl>
    <w:lvl w:ilvl="4" w:tplc="37181028" w:tentative="1">
      <w:start w:val="1"/>
      <w:numFmt w:val="lowerLetter"/>
      <w:lvlText w:val="%5."/>
      <w:lvlJc w:val="left"/>
      <w:pPr>
        <w:ind w:left="3240" w:hanging="360"/>
      </w:pPr>
    </w:lvl>
    <w:lvl w:ilvl="5" w:tplc="1A127700" w:tentative="1">
      <w:start w:val="1"/>
      <w:numFmt w:val="lowerRoman"/>
      <w:lvlText w:val="%6."/>
      <w:lvlJc w:val="right"/>
      <w:pPr>
        <w:ind w:left="3960" w:hanging="180"/>
      </w:pPr>
    </w:lvl>
    <w:lvl w:ilvl="6" w:tplc="D82EE3D2" w:tentative="1">
      <w:start w:val="1"/>
      <w:numFmt w:val="decimal"/>
      <w:lvlText w:val="%7."/>
      <w:lvlJc w:val="left"/>
      <w:pPr>
        <w:ind w:left="4680" w:hanging="360"/>
      </w:pPr>
    </w:lvl>
    <w:lvl w:ilvl="7" w:tplc="85EA08F6" w:tentative="1">
      <w:start w:val="1"/>
      <w:numFmt w:val="lowerLetter"/>
      <w:lvlText w:val="%8."/>
      <w:lvlJc w:val="left"/>
      <w:pPr>
        <w:ind w:left="5400" w:hanging="360"/>
      </w:pPr>
    </w:lvl>
    <w:lvl w:ilvl="8" w:tplc="1A56AB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217805"/>
    <w:multiLevelType w:val="hybridMultilevel"/>
    <w:tmpl w:val="2B9A3A36"/>
    <w:lvl w:ilvl="0" w:tplc="9D705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D0C74D6">
      <w:start w:val="5"/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75756">
    <w:abstractNumId w:val="8"/>
  </w:num>
  <w:num w:numId="2" w16cid:durableId="524026213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62727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894154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9621330">
    <w:abstractNumId w:val="15"/>
  </w:num>
  <w:num w:numId="6" w16cid:durableId="227617572">
    <w:abstractNumId w:val="6"/>
  </w:num>
  <w:num w:numId="7" w16cid:durableId="1490364228">
    <w:abstractNumId w:val="10"/>
  </w:num>
  <w:num w:numId="8" w16cid:durableId="1299452424">
    <w:abstractNumId w:val="7"/>
  </w:num>
  <w:num w:numId="9" w16cid:durableId="4525706">
    <w:abstractNumId w:val="16"/>
  </w:num>
  <w:num w:numId="10" w16cid:durableId="2143574391">
    <w:abstractNumId w:val="14"/>
  </w:num>
  <w:num w:numId="11" w16cid:durableId="429160930">
    <w:abstractNumId w:val="1"/>
  </w:num>
  <w:num w:numId="12" w16cid:durableId="1566456171">
    <w:abstractNumId w:val="3"/>
  </w:num>
  <w:num w:numId="13" w16cid:durableId="1163862052">
    <w:abstractNumId w:val="12"/>
  </w:num>
  <w:num w:numId="14" w16cid:durableId="807553980">
    <w:abstractNumId w:val="11"/>
  </w:num>
  <w:num w:numId="15" w16cid:durableId="1752772047">
    <w:abstractNumId w:val="9"/>
  </w:num>
  <w:num w:numId="16" w16cid:durableId="741147857">
    <w:abstractNumId w:val="2"/>
  </w:num>
  <w:num w:numId="17" w16cid:durableId="12076224">
    <w:abstractNumId w:val="13"/>
  </w:num>
  <w:num w:numId="18" w16cid:durableId="188613850">
    <w:abstractNumId w:val="0"/>
  </w:num>
  <w:num w:numId="19" w16cid:durableId="181306000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822"/>
    <w:rsid w:val="0001196C"/>
    <w:rsid w:val="0001239F"/>
    <w:rsid w:val="000145E1"/>
    <w:rsid w:val="00021958"/>
    <w:rsid w:val="00022B9B"/>
    <w:rsid w:val="00025673"/>
    <w:rsid w:val="00032FC3"/>
    <w:rsid w:val="00034DDB"/>
    <w:rsid w:val="000376CA"/>
    <w:rsid w:val="0004093B"/>
    <w:rsid w:val="000461A2"/>
    <w:rsid w:val="000523D8"/>
    <w:rsid w:val="00055C8D"/>
    <w:rsid w:val="00057D9E"/>
    <w:rsid w:val="00073786"/>
    <w:rsid w:val="00073D41"/>
    <w:rsid w:val="0007551D"/>
    <w:rsid w:val="0008028E"/>
    <w:rsid w:val="00081740"/>
    <w:rsid w:val="00082E90"/>
    <w:rsid w:val="00091304"/>
    <w:rsid w:val="000942CC"/>
    <w:rsid w:val="000976FB"/>
    <w:rsid w:val="000A3047"/>
    <w:rsid w:val="000B5ED8"/>
    <w:rsid w:val="000C035A"/>
    <w:rsid w:val="000C5096"/>
    <w:rsid w:val="000C59D8"/>
    <w:rsid w:val="000C7683"/>
    <w:rsid w:val="000D056F"/>
    <w:rsid w:val="000D3856"/>
    <w:rsid w:val="000D418A"/>
    <w:rsid w:val="000D51EB"/>
    <w:rsid w:val="000D6EE2"/>
    <w:rsid w:val="000E05B3"/>
    <w:rsid w:val="000E1367"/>
    <w:rsid w:val="000E2CA8"/>
    <w:rsid w:val="000E441A"/>
    <w:rsid w:val="000E4E72"/>
    <w:rsid w:val="000F1B8F"/>
    <w:rsid w:val="000F3DDA"/>
    <w:rsid w:val="000F7760"/>
    <w:rsid w:val="00101B0F"/>
    <w:rsid w:val="00116E93"/>
    <w:rsid w:val="0012123A"/>
    <w:rsid w:val="00126AC0"/>
    <w:rsid w:val="001348F5"/>
    <w:rsid w:val="00136363"/>
    <w:rsid w:val="00142712"/>
    <w:rsid w:val="0014626B"/>
    <w:rsid w:val="00147C9D"/>
    <w:rsid w:val="00150839"/>
    <w:rsid w:val="00151796"/>
    <w:rsid w:val="0015368E"/>
    <w:rsid w:val="001543F9"/>
    <w:rsid w:val="00155580"/>
    <w:rsid w:val="00155EF2"/>
    <w:rsid w:val="00161970"/>
    <w:rsid w:val="00162822"/>
    <w:rsid w:val="00163710"/>
    <w:rsid w:val="0016654A"/>
    <w:rsid w:val="001678A4"/>
    <w:rsid w:val="001703E6"/>
    <w:rsid w:val="001708F0"/>
    <w:rsid w:val="00175CEB"/>
    <w:rsid w:val="00180929"/>
    <w:rsid w:val="00182B3F"/>
    <w:rsid w:val="001832C3"/>
    <w:rsid w:val="0018372B"/>
    <w:rsid w:val="001844B9"/>
    <w:rsid w:val="001851D5"/>
    <w:rsid w:val="00193FDC"/>
    <w:rsid w:val="001944EA"/>
    <w:rsid w:val="001A3B1D"/>
    <w:rsid w:val="001A6570"/>
    <w:rsid w:val="001B0FC1"/>
    <w:rsid w:val="001B1261"/>
    <w:rsid w:val="001B2A4A"/>
    <w:rsid w:val="001B3E7C"/>
    <w:rsid w:val="001B48B4"/>
    <w:rsid w:val="001B58FA"/>
    <w:rsid w:val="001C0859"/>
    <w:rsid w:val="001C159F"/>
    <w:rsid w:val="001C5486"/>
    <w:rsid w:val="001D0AAA"/>
    <w:rsid w:val="001D4C9B"/>
    <w:rsid w:val="001E12B2"/>
    <w:rsid w:val="001E2752"/>
    <w:rsid w:val="001E7881"/>
    <w:rsid w:val="001F06AB"/>
    <w:rsid w:val="001F353B"/>
    <w:rsid w:val="001F376E"/>
    <w:rsid w:val="001F5689"/>
    <w:rsid w:val="001F5D51"/>
    <w:rsid w:val="00202360"/>
    <w:rsid w:val="00202CD3"/>
    <w:rsid w:val="00205BEF"/>
    <w:rsid w:val="00211B3F"/>
    <w:rsid w:val="0022240D"/>
    <w:rsid w:val="0022333E"/>
    <w:rsid w:val="002260EF"/>
    <w:rsid w:val="00232B93"/>
    <w:rsid w:val="00234FE5"/>
    <w:rsid w:val="00244A59"/>
    <w:rsid w:val="00246951"/>
    <w:rsid w:val="00252959"/>
    <w:rsid w:val="00257C1B"/>
    <w:rsid w:val="00275393"/>
    <w:rsid w:val="00276A42"/>
    <w:rsid w:val="002818C2"/>
    <w:rsid w:val="00290634"/>
    <w:rsid w:val="00291D68"/>
    <w:rsid w:val="0029724A"/>
    <w:rsid w:val="002A60FF"/>
    <w:rsid w:val="002B1669"/>
    <w:rsid w:val="002B27F2"/>
    <w:rsid w:val="002B2C90"/>
    <w:rsid w:val="002B41B0"/>
    <w:rsid w:val="002B4B4B"/>
    <w:rsid w:val="002B7147"/>
    <w:rsid w:val="002C779B"/>
    <w:rsid w:val="002D63E1"/>
    <w:rsid w:val="002D6593"/>
    <w:rsid w:val="002D7530"/>
    <w:rsid w:val="002E3788"/>
    <w:rsid w:val="002E5CB9"/>
    <w:rsid w:val="002F285A"/>
    <w:rsid w:val="002F46C0"/>
    <w:rsid w:val="002F5870"/>
    <w:rsid w:val="00301378"/>
    <w:rsid w:val="00303FE0"/>
    <w:rsid w:val="00310009"/>
    <w:rsid w:val="003114CB"/>
    <w:rsid w:val="00324635"/>
    <w:rsid w:val="00325966"/>
    <w:rsid w:val="00326315"/>
    <w:rsid w:val="00327913"/>
    <w:rsid w:val="00332EBB"/>
    <w:rsid w:val="00335362"/>
    <w:rsid w:val="003370F5"/>
    <w:rsid w:val="00340CF8"/>
    <w:rsid w:val="003416B1"/>
    <w:rsid w:val="00341A8B"/>
    <w:rsid w:val="0034686A"/>
    <w:rsid w:val="00351ABA"/>
    <w:rsid w:val="003522E4"/>
    <w:rsid w:val="00353BD6"/>
    <w:rsid w:val="00355912"/>
    <w:rsid w:val="0036209F"/>
    <w:rsid w:val="00362569"/>
    <w:rsid w:val="0036287D"/>
    <w:rsid w:val="00372C44"/>
    <w:rsid w:val="0038062B"/>
    <w:rsid w:val="00382324"/>
    <w:rsid w:val="00385563"/>
    <w:rsid w:val="00387660"/>
    <w:rsid w:val="00392AC8"/>
    <w:rsid w:val="003A040F"/>
    <w:rsid w:val="003B0721"/>
    <w:rsid w:val="003B0CC9"/>
    <w:rsid w:val="003B4332"/>
    <w:rsid w:val="003B4F86"/>
    <w:rsid w:val="003B7243"/>
    <w:rsid w:val="003C08BF"/>
    <w:rsid w:val="003C3244"/>
    <w:rsid w:val="003C58F6"/>
    <w:rsid w:val="003D1705"/>
    <w:rsid w:val="003D1DD6"/>
    <w:rsid w:val="003D295D"/>
    <w:rsid w:val="003D3C87"/>
    <w:rsid w:val="003D5B01"/>
    <w:rsid w:val="003D6D74"/>
    <w:rsid w:val="003E3511"/>
    <w:rsid w:val="003E5380"/>
    <w:rsid w:val="003E6848"/>
    <w:rsid w:val="003F5DC1"/>
    <w:rsid w:val="003F7232"/>
    <w:rsid w:val="0040212A"/>
    <w:rsid w:val="00402FE9"/>
    <w:rsid w:val="004040BC"/>
    <w:rsid w:val="0041005A"/>
    <w:rsid w:val="004220BB"/>
    <w:rsid w:val="00422CBB"/>
    <w:rsid w:val="00425BA5"/>
    <w:rsid w:val="0042613B"/>
    <w:rsid w:val="00432E61"/>
    <w:rsid w:val="00445661"/>
    <w:rsid w:val="00450A3D"/>
    <w:rsid w:val="00464464"/>
    <w:rsid w:val="0046750F"/>
    <w:rsid w:val="00470880"/>
    <w:rsid w:val="0047113D"/>
    <w:rsid w:val="00483EC7"/>
    <w:rsid w:val="00491151"/>
    <w:rsid w:val="004928BD"/>
    <w:rsid w:val="004929F9"/>
    <w:rsid w:val="004A2D45"/>
    <w:rsid w:val="004A7097"/>
    <w:rsid w:val="004B4E61"/>
    <w:rsid w:val="004B6638"/>
    <w:rsid w:val="004C0604"/>
    <w:rsid w:val="004C1EF6"/>
    <w:rsid w:val="004C2D47"/>
    <w:rsid w:val="004C580A"/>
    <w:rsid w:val="004C7312"/>
    <w:rsid w:val="004D35A8"/>
    <w:rsid w:val="004D3F62"/>
    <w:rsid w:val="004D7DD5"/>
    <w:rsid w:val="004E6458"/>
    <w:rsid w:val="004E746E"/>
    <w:rsid w:val="004F4950"/>
    <w:rsid w:val="004F7809"/>
    <w:rsid w:val="00501209"/>
    <w:rsid w:val="00516A0E"/>
    <w:rsid w:val="0053389C"/>
    <w:rsid w:val="00533D59"/>
    <w:rsid w:val="00534DE7"/>
    <w:rsid w:val="00535F9E"/>
    <w:rsid w:val="00540D35"/>
    <w:rsid w:val="0054509D"/>
    <w:rsid w:val="005458DE"/>
    <w:rsid w:val="00547F52"/>
    <w:rsid w:val="00561089"/>
    <w:rsid w:val="00570406"/>
    <w:rsid w:val="00570FD3"/>
    <w:rsid w:val="0057103D"/>
    <w:rsid w:val="005722F2"/>
    <w:rsid w:val="00573832"/>
    <w:rsid w:val="005753E3"/>
    <w:rsid w:val="005835B9"/>
    <w:rsid w:val="00586D74"/>
    <w:rsid w:val="005945D8"/>
    <w:rsid w:val="00595C95"/>
    <w:rsid w:val="005A0B0D"/>
    <w:rsid w:val="005A54E0"/>
    <w:rsid w:val="005A7ED1"/>
    <w:rsid w:val="005B2C71"/>
    <w:rsid w:val="005B4282"/>
    <w:rsid w:val="005B55FF"/>
    <w:rsid w:val="005C2944"/>
    <w:rsid w:val="005D07B3"/>
    <w:rsid w:val="005D11D2"/>
    <w:rsid w:val="005D646A"/>
    <w:rsid w:val="005D6D33"/>
    <w:rsid w:val="005F0438"/>
    <w:rsid w:val="005F2776"/>
    <w:rsid w:val="005F5314"/>
    <w:rsid w:val="00601AAE"/>
    <w:rsid w:val="006032D8"/>
    <w:rsid w:val="006054CA"/>
    <w:rsid w:val="006057DE"/>
    <w:rsid w:val="0061237F"/>
    <w:rsid w:val="00612720"/>
    <w:rsid w:val="006160BD"/>
    <w:rsid w:val="006337EA"/>
    <w:rsid w:val="00641174"/>
    <w:rsid w:val="00642939"/>
    <w:rsid w:val="00644CB8"/>
    <w:rsid w:val="00646B92"/>
    <w:rsid w:val="006535CE"/>
    <w:rsid w:val="00653EA5"/>
    <w:rsid w:val="0066063B"/>
    <w:rsid w:val="00670F3A"/>
    <w:rsid w:val="00674684"/>
    <w:rsid w:val="00677F8C"/>
    <w:rsid w:val="00684BED"/>
    <w:rsid w:val="00690D41"/>
    <w:rsid w:val="00693480"/>
    <w:rsid w:val="00694910"/>
    <w:rsid w:val="0069654A"/>
    <w:rsid w:val="006971DA"/>
    <w:rsid w:val="006A019B"/>
    <w:rsid w:val="006A107B"/>
    <w:rsid w:val="006A118C"/>
    <w:rsid w:val="006A17A6"/>
    <w:rsid w:val="006A4F2A"/>
    <w:rsid w:val="006A53A1"/>
    <w:rsid w:val="006B16BC"/>
    <w:rsid w:val="006B1BDC"/>
    <w:rsid w:val="006B2C61"/>
    <w:rsid w:val="006B61EA"/>
    <w:rsid w:val="006C3041"/>
    <w:rsid w:val="006C45E7"/>
    <w:rsid w:val="006D04D2"/>
    <w:rsid w:val="006D2D3A"/>
    <w:rsid w:val="006D34A2"/>
    <w:rsid w:val="006D3D9D"/>
    <w:rsid w:val="006D4BF0"/>
    <w:rsid w:val="006E1B53"/>
    <w:rsid w:val="006E2AC1"/>
    <w:rsid w:val="006E796B"/>
    <w:rsid w:val="006F02A7"/>
    <w:rsid w:val="006F2C8A"/>
    <w:rsid w:val="006F5A12"/>
    <w:rsid w:val="006F7042"/>
    <w:rsid w:val="00700311"/>
    <w:rsid w:val="00700E1D"/>
    <w:rsid w:val="00701AE8"/>
    <w:rsid w:val="0070530D"/>
    <w:rsid w:val="007124F8"/>
    <w:rsid w:val="00714930"/>
    <w:rsid w:val="00715C4A"/>
    <w:rsid w:val="007237A8"/>
    <w:rsid w:val="00724048"/>
    <w:rsid w:val="0072541C"/>
    <w:rsid w:val="007358E7"/>
    <w:rsid w:val="00742628"/>
    <w:rsid w:val="007531A2"/>
    <w:rsid w:val="00760228"/>
    <w:rsid w:val="00760C45"/>
    <w:rsid w:val="00761A22"/>
    <w:rsid w:val="0076791C"/>
    <w:rsid w:val="007729C3"/>
    <w:rsid w:val="00775B87"/>
    <w:rsid w:val="007767F0"/>
    <w:rsid w:val="00777F86"/>
    <w:rsid w:val="00781D26"/>
    <w:rsid w:val="00782090"/>
    <w:rsid w:val="007820D8"/>
    <w:rsid w:val="00782460"/>
    <w:rsid w:val="00784B61"/>
    <w:rsid w:val="007A0EF2"/>
    <w:rsid w:val="007B27FC"/>
    <w:rsid w:val="007B4472"/>
    <w:rsid w:val="007B674A"/>
    <w:rsid w:val="007C2DBE"/>
    <w:rsid w:val="007C3DAE"/>
    <w:rsid w:val="007C530B"/>
    <w:rsid w:val="007C718D"/>
    <w:rsid w:val="007D1F57"/>
    <w:rsid w:val="007D29C2"/>
    <w:rsid w:val="007D5A68"/>
    <w:rsid w:val="007D5ADE"/>
    <w:rsid w:val="007E0822"/>
    <w:rsid w:val="007E1721"/>
    <w:rsid w:val="007E17D0"/>
    <w:rsid w:val="007E1D4F"/>
    <w:rsid w:val="007E4319"/>
    <w:rsid w:val="007F39E3"/>
    <w:rsid w:val="0080089A"/>
    <w:rsid w:val="0080103E"/>
    <w:rsid w:val="008014EE"/>
    <w:rsid w:val="00805CCC"/>
    <w:rsid w:val="00807A5C"/>
    <w:rsid w:val="00810ED4"/>
    <w:rsid w:val="0081256F"/>
    <w:rsid w:val="00812C09"/>
    <w:rsid w:val="00821CF1"/>
    <w:rsid w:val="00821F97"/>
    <w:rsid w:val="00834DF1"/>
    <w:rsid w:val="00857A46"/>
    <w:rsid w:val="00861221"/>
    <w:rsid w:val="008635A1"/>
    <w:rsid w:val="00863E50"/>
    <w:rsid w:val="0086641D"/>
    <w:rsid w:val="00867929"/>
    <w:rsid w:val="00875464"/>
    <w:rsid w:val="00877747"/>
    <w:rsid w:val="0088121B"/>
    <w:rsid w:val="00881449"/>
    <w:rsid w:val="00881F42"/>
    <w:rsid w:val="00883BE8"/>
    <w:rsid w:val="0088533F"/>
    <w:rsid w:val="00893601"/>
    <w:rsid w:val="00894DE9"/>
    <w:rsid w:val="008A18FF"/>
    <w:rsid w:val="008A2FBA"/>
    <w:rsid w:val="008A31D5"/>
    <w:rsid w:val="008A4AB6"/>
    <w:rsid w:val="008B1585"/>
    <w:rsid w:val="008C1F42"/>
    <w:rsid w:val="008C572B"/>
    <w:rsid w:val="008D1DF3"/>
    <w:rsid w:val="008D7FF9"/>
    <w:rsid w:val="008F6B89"/>
    <w:rsid w:val="0090120D"/>
    <w:rsid w:val="009059A9"/>
    <w:rsid w:val="009068FF"/>
    <w:rsid w:val="00907C85"/>
    <w:rsid w:val="00911BFF"/>
    <w:rsid w:val="00913C59"/>
    <w:rsid w:val="00917B51"/>
    <w:rsid w:val="00920316"/>
    <w:rsid w:val="00922848"/>
    <w:rsid w:val="00923564"/>
    <w:rsid w:val="00924685"/>
    <w:rsid w:val="009269BF"/>
    <w:rsid w:val="0092712B"/>
    <w:rsid w:val="009314F9"/>
    <w:rsid w:val="00932716"/>
    <w:rsid w:val="00940255"/>
    <w:rsid w:val="009405D4"/>
    <w:rsid w:val="009508E1"/>
    <w:rsid w:val="00953467"/>
    <w:rsid w:val="00954519"/>
    <w:rsid w:val="009575AE"/>
    <w:rsid w:val="0096000D"/>
    <w:rsid w:val="00961191"/>
    <w:rsid w:val="00963BB5"/>
    <w:rsid w:val="00964E2A"/>
    <w:rsid w:val="00966891"/>
    <w:rsid w:val="00970240"/>
    <w:rsid w:val="00971FAA"/>
    <w:rsid w:val="00975B03"/>
    <w:rsid w:val="00984695"/>
    <w:rsid w:val="0098609A"/>
    <w:rsid w:val="00987D6E"/>
    <w:rsid w:val="009958D4"/>
    <w:rsid w:val="009A2C2B"/>
    <w:rsid w:val="009A6706"/>
    <w:rsid w:val="009A721B"/>
    <w:rsid w:val="009B4C2A"/>
    <w:rsid w:val="009C0A07"/>
    <w:rsid w:val="009D1730"/>
    <w:rsid w:val="009D1EC4"/>
    <w:rsid w:val="009F4D13"/>
    <w:rsid w:val="00A01D1A"/>
    <w:rsid w:val="00A066CB"/>
    <w:rsid w:val="00A273DB"/>
    <w:rsid w:val="00A30A2C"/>
    <w:rsid w:val="00A34A72"/>
    <w:rsid w:val="00A35AC8"/>
    <w:rsid w:val="00A3676C"/>
    <w:rsid w:val="00A41CCD"/>
    <w:rsid w:val="00A43127"/>
    <w:rsid w:val="00A54ED0"/>
    <w:rsid w:val="00A5564D"/>
    <w:rsid w:val="00A600CD"/>
    <w:rsid w:val="00A61E03"/>
    <w:rsid w:val="00A6316F"/>
    <w:rsid w:val="00A63B2A"/>
    <w:rsid w:val="00A65F19"/>
    <w:rsid w:val="00A6735F"/>
    <w:rsid w:val="00A712A1"/>
    <w:rsid w:val="00A71D7E"/>
    <w:rsid w:val="00A7343B"/>
    <w:rsid w:val="00A746D8"/>
    <w:rsid w:val="00A85D7A"/>
    <w:rsid w:val="00A86728"/>
    <w:rsid w:val="00A91B06"/>
    <w:rsid w:val="00A9203C"/>
    <w:rsid w:val="00A961C6"/>
    <w:rsid w:val="00AA2D29"/>
    <w:rsid w:val="00AA4B38"/>
    <w:rsid w:val="00AB0DF6"/>
    <w:rsid w:val="00AB1666"/>
    <w:rsid w:val="00AB302D"/>
    <w:rsid w:val="00AD2E12"/>
    <w:rsid w:val="00AE7AB8"/>
    <w:rsid w:val="00AF08D0"/>
    <w:rsid w:val="00AF3459"/>
    <w:rsid w:val="00AF3BB8"/>
    <w:rsid w:val="00AF6BC1"/>
    <w:rsid w:val="00B02578"/>
    <w:rsid w:val="00B03659"/>
    <w:rsid w:val="00B06CDC"/>
    <w:rsid w:val="00B07A03"/>
    <w:rsid w:val="00B228B2"/>
    <w:rsid w:val="00B24A66"/>
    <w:rsid w:val="00B250FB"/>
    <w:rsid w:val="00B30DF3"/>
    <w:rsid w:val="00B31787"/>
    <w:rsid w:val="00B31946"/>
    <w:rsid w:val="00B337E1"/>
    <w:rsid w:val="00B42A35"/>
    <w:rsid w:val="00B43BEF"/>
    <w:rsid w:val="00B45B02"/>
    <w:rsid w:val="00B478F5"/>
    <w:rsid w:val="00B51BD8"/>
    <w:rsid w:val="00B57217"/>
    <w:rsid w:val="00B5746E"/>
    <w:rsid w:val="00B60645"/>
    <w:rsid w:val="00B61497"/>
    <w:rsid w:val="00B66B90"/>
    <w:rsid w:val="00B709FA"/>
    <w:rsid w:val="00B7135D"/>
    <w:rsid w:val="00B802CF"/>
    <w:rsid w:val="00B91953"/>
    <w:rsid w:val="00B92C85"/>
    <w:rsid w:val="00B95F1D"/>
    <w:rsid w:val="00BA6C70"/>
    <w:rsid w:val="00BB1982"/>
    <w:rsid w:val="00BB22E7"/>
    <w:rsid w:val="00BB2BC5"/>
    <w:rsid w:val="00BB6B2A"/>
    <w:rsid w:val="00BC0408"/>
    <w:rsid w:val="00BC3E83"/>
    <w:rsid w:val="00BD2244"/>
    <w:rsid w:val="00BD5D42"/>
    <w:rsid w:val="00BD771D"/>
    <w:rsid w:val="00BE08EE"/>
    <w:rsid w:val="00BE3FAB"/>
    <w:rsid w:val="00BE6784"/>
    <w:rsid w:val="00BF163A"/>
    <w:rsid w:val="00C01D3C"/>
    <w:rsid w:val="00C03F61"/>
    <w:rsid w:val="00C052EE"/>
    <w:rsid w:val="00C05872"/>
    <w:rsid w:val="00C12A31"/>
    <w:rsid w:val="00C12F4A"/>
    <w:rsid w:val="00C20DF2"/>
    <w:rsid w:val="00C22C12"/>
    <w:rsid w:val="00C25518"/>
    <w:rsid w:val="00C25FE6"/>
    <w:rsid w:val="00C30DE5"/>
    <w:rsid w:val="00C33B9E"/>
    <w:rsid w:val="00C3601A"/>
    <w:rsid w:val="00C501E7"/>
    <w:rsid w:val="00C55C1A"/>
    <w:rsid w:val="00C56910"/>
    <w:rsid w:val="00C57817"/>
    <w:rsid w:val="00C60824"/>
    <w:rsid w:val="00C62D9C"/>
    <w:rsid w:val="00C661B4"/>
    <w:rsid w:val="00C67812"/>
    <w:rsid w:val="00C67B3D"/>
    <w:rsid w:val="00C71C1A"/>
    <w:rsid w:val="00C7318A"/>
    <w:rsid w:val="00C83F49"/>
    <w:rsid w:val="00C943AF"/>
    <w:rsid w:val="00CA453E"/>
    <w:rsid w:val="00CA775A"/>
    <w:rsid w:val="00CC0033"/>
    <w:rsid w:val="00CC193C"/>
    <w:rsid w:val="00CC4F2E"/>
    <w:rsid w:val="00CD22A0"/>
    <w:rsid w:val="00CD23E1"/>
    <w:rsid w:val="00CD3A67"/>
    <w:rsid w:val="00CD5D0B"/>
    <w:rsid w:val="00CD6B6F"/>
    <w:rsid w:val="00CE0183"/>
    <w:rsid w:val="00CE3D15"/>
    <w:rsid w:val="00CF5DAB"/>
    <w:rsid w:val="00CF6815"/>
    <w:rsid w:val="00D011E7"/>
    <w:rsid w:val="00D069F6"/>
    <w:rsid w:val="00D12243"/>
    <w:rsid w:val="00D1353B"/>
    <w:rsid w:val="00D144CF"/>
    <w:rsid w:val="00D160D5"/>
    <w:rsid w:val="00D2025C"/>
    <w:rsid w:val="00D24C3D"/>
    <w:rsid w:val="00D30827"/>
    <w:rsid w:val="00D40A64"/>
    <w:rsid w:val="00D42124"/>
    <w:rsid w:val="00D562AC"/>
    <w:rsid w:val="00D61E54"/>
    <w:rsid w:val="00D621C5"/>
    <w:rsid w:val="00D67465"/>
    <w:rsid w:val="00D70D43"/>
    <w:rsid w:val="00D7132D"/>
    <w:rsid w:val="00D71FF4"/>
    <w:rsid w:val="00D73012"/>
    <w:rsid w:val="00D75F4E"/>
    <w:rsid w:val="00D772FC"/>
    <w:rsid w:val="00D82474"/>
    <w:rsid w:val="00D83472"/>
    <w:rsid w:val="00D870FB"/>
    <w:rsid w:val="00D91428"/>
    <w:rsid w:val="00D92E76"/>
    <w:rsid w:val="00D93130"/>
    <w:rsid w:val="00D94295"/>
    <w:rsid w:val="00D94D0A"/>
    <w:rsid w:val="00D96F5A"/>
    <w:rsid w:val="00D97564"/>
    <w:rsid w:val="00DA000C"/>
    <w:rsid w:val="00DA0192"/>
    <w:rsid w:val="00DB0164"/>
    <w:rsid w:val="00DB100C"/>
    <w:rsid w:val="00DB5AEA"/>
    <w:rsid w:val="00DB7146"/>
    <w:rsid w:val="00DC1B62"/>
    <w:rsid w:val="00DC1BF3"/>
    <w:rsid w:val="00DC5D62"/>
    <w:rsid w:val="00DC7335"/>
    <w:rsid w:val="00DD02F3"/>
    <w:rsid w:val="00DD04D2"/>
    <w:rsid w:val="00DD49E6"/>
    <w:rsid w:val="00DD7999"/>
    <w:rsid w:val="00DF13C0"/>
    <w:rsid w:val="00DF51A9"/>
    <w:rsid w:val="00E0362F"/>
    <w:rsid w:val="00E0672D"/>
    <w:rsid w:val="00E14F08"/>
    <w:rsid w:val="00E15150"/>
    <w:rsid w:val="00E233FD"/>
    <w:rsid w:val="00E23D24"/>
    <w:rsid w:val="00E25F5E"/>
    <w:rsid w:val="00E34763"/>
    <w:rsid w:val="00E46312"/>
    <w:rsid w:val="00E526AA"/>
    <w:rsid w:val="00E548FD"/>
    <w:rsid w:val="00E54CAD"/>
    <w:rsid w:val="00E5671D"/>
    <w:rsid w:val="00E66361"/>
    <w:rsid w:val="00E67779"/>
    <w:rsid w:val="00E70967"/>
    <w:rsid w:val="00E72D8A"/>
    <w:rsid w:val="00E775D4"/>
    <w:rsid w:val="00E8492A"/>
    <w:rsid w:val="00E85B0C"/>
    <w:rsid w:val="00E86C4E"/>
    <w:rsid w:val="00E93210"/>
    <w:rsid w:val="00E938C3"/>
    <w:rsid w:val="00E93B8E"/>
    <w:rsid w:val="00E97899"/>
    <w:rsid w:val="00EA0F09"/>
    <w:rsid w:val="00EA2FCB"/>
    <w:rsid w:val="00EA4DB0"/>
    <w:rsid w:val="00EA6617"/>
    <w:rsid w:val="00EA6D0B"/>
    <w:rsid w:val="00EC3257"/>
    <w:rsid w:val="00EC34DC"/>
    <w:rsid w:val="00ED34E7"/>
    <w:rsid w:val="00ED3960"/>
    <w:rsid w:val="00EE484A"/>
    <w:rsid w:val="00EE4A9A"/>
    <w:rsid w:val="00EE52BA"/>
    <w:rsid w:val="00EE5A50"/>
    <w:rsid w:val="00EF37E4"/>
    <w:rsid w:val="00EF5894"/>
    <w:rsid w:val="00EF616C"/>
    <w:rsid w:val="00F01933"/>
    <w:rsid w:val="00F01D94"/>
    <w:rsid w:val="00F02B81"/>
    <w:rsid w:val="00F04427"/>
    <w:rsid w:val="00F10677"/>
    <w:rsid w:val="00F11732"/>
    <w:rsid w:val="00F11BB8"/>
    <w:rsid w:val="00F12721"/>
    <w:rsid w:val="00F16CC8"/>
    <w:rsid w:val="00F17E93"/>
    <w:rsid w:val="00F26E51"/>
    <w:rsid w:val="00F318F4"/>
    <w:rsid w:val="00F50102"/>
    <w:rsid w:val="00F52548"/>
    <w:rsid w:val="00F544C1"/>
    <w:rsid w:val="00F54918"/>
    <w:rsid w:val="00F56726"/>
    <w:rsid w:val="00F62AD0"/>
    <w:rsid w:val="00F65AA2"/>
    <w:rsid w:val="00F70436"/>
    <w:rsid w:val="00F70556"/>
    <w:rsid w:val="00F741CB"/>
    <w:rsid w:val="00F75534"/>
    <w:rsid w:val="00F80C63"/>
    <w:rsid w:val="00F81889"/>
    <w:rsid w:val="00F83547"/>
    <w:rsid w:val="00F85E62"/>
    <w:rsid w:val="00F9087A"/>
    <w:rsid w:val="00F91320"/>
    <w:rsid w:val="00F92541"/>
    <w:rsid w:val="00FA1B07"/>
    <w:rsid w:val="00FA1FC3"/>
    <w:rsid w:val="00FA40D9"/>
    <w:rsid w:val="00FA7754"/>
    <w:rsid w:val="00FB1274"/>
    <w:rsid w:val="00FB1725"/>
    <w:rsid w:val="00FC4170"/>
    <w:rsid w:val="00FC7D2C"/>
    <w:rsid w:val="00FC7E2C"/>
    <w:rsid w:val="00FD0963"/>
    <w:rsid w:val="00FD125A"/>
    <w:rsid w:val="00FD1855"/>
    <w:rsid w:val="00FD2BFA"/>
    <w:rsid w:val="00FE1B37"/>
    <w:rsid w:val="00FF2684"/>
    <w:rsid w:val="00FF2926"/>
    <w:rsid w:val="00FF503F"/>
    <w:rsid w:val="00FF56DA"/>
    <w:rsid w:val="00FF5E4D"/>
    <w:rsid w:val="00FF6C5F"/>
    <w:rsid w:val="00FF7CE4"/>
    <w:rsid w:val="0233B8AF"/>
    <w:rsid w:val="02E40F80"/>
    <w:rsid w:val="0521DC38"/>
    <w:rsid w:val="0570993D"/>
    <w:rsid w:val="07B2A3E2"/>
    <w:rsid w:val="082B4867"/>
    <w:rsid w:val="08EF4284"/>
    <w:rsid w:val="0BA7B25D"/>
    <w:rsid w:val="0F37F8FC"/>
    <w:rsid w:val="149DF131"/>
    <w:rsid w:val="183E41BB"/>
    <w:rsid w:val="1BA4827B"/>
    <w:rsid w:val="1E8D36CC"/>
    <w:rsid w:val="2029072D"/>
    <w:rsid w:val="20855747"/>
    <w:rsid w:val="25CF699F"/>
    <w:rsid w:val="2748B920"/>
    <w:rsid w:val="2DAF4F84"/>
    <w:rsid w:val="2F3591D7"/>
    <w:rsid w:val="307B066B"/>
    <w:rsid w:val="320A9423"/>
    <w:rsid w:val="35923F8D"/>
    <w:rsid w:val="3C842379"/>
    <w:rsid w:val="3F0493A3"/>
    <w:rsid w:val="414EF249"/>
    <w:rsid w:val="4799D6A2"/>
    <w:rsid w:val="4ADEB923"/>
    <w:rsid w:val="4BC7392D"/>
    <w:rsid w:val="504800BE"/>
    <w:rsid w:val="52F84DF0"/>
    <w:rsid w:val="53C9DD0F"/>
    <w:rsid w:val="54941E51"/>
    <w:rsid w:val="57CBBF13"/>
    <w:rsid w:val="59678F74"/>
    <w:rsid w:val="5B3804AA"/>
    <w:rsid w:val="5EE14E5A"/>
    <w:rsid w:val="5F3B0633"/>
    <w:rsid w:val="602C75F9"/>
    <w:rsid w:val="6547E4BE"/>
    <w:rsid w:val="6FF4E248"/>
    <w:rsid w:val="745037DC"/>
    <w:rsid w:val="78BBE33F"/>
    <w:rsid w:val="7A2C2ACF"/>
    <w:rsid w:val="7C1E722E"/>
    <w:rsid w:val="7DAD2AB0"/>
    <w:rsid w:val="7DBA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4A9C6"/>
  <w15:docId w15:val="{22880D74-8356-49E9-BC31-8B061125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DC1"/>
    <w:pPr>
      <w:spacing w:line="360" w:lineRule="auto"/>
      <w:jc w:val="both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rsid w:val="001F5689"/>
    <w:pPr>
      <w:keepNext/>
      <w:widowControl w:val="0"/>
      <w:tabs>
        <w:tab w:val="num" w:pos="0"/>
      </w:tabs>
      <w:suppressAutoHyphens/>
      <w:jc w:val="left"/>
      <w:outlineLvl w:val="0"/>
    </w:pPr>
    <w:rPr>
      <w:rFonts w:ascii="Arial" w:hAnsi="Arial"/>
      <w:b/>
      <w:kern w:val="1"/>
      <w:lang w:val="x-none" w:eastAsia="ar-SA"/>
    </w:rPr>
  </w:style>
  <w:style w:type="paragraph" w:styleId="Nagwek2">
    <w:name w:val="heading 2"/>
    <w:basedOn w:val="Normalny"/>
    <w:next w:val="Normalny"/>
    <w:link w:val="Nagwek2Znak"/>
    <w:autoRedefine/>
    <w:qFormat/>
    <w:rsid w:val="001D0AAA"/>
    <w:pPr>
      <w:keepNext/>
      <w:suppressAutoHyphens/>
      <w:spacing w:before="360" w:after="180"/>
      <w:jc w:val="left"/>
      <w:outlineLvl w:val="1"/>
    </w:pPr>
    <w:rPr>
      <w:rFonts w:ascii="Arial" w:eastAsia="Times New Roman" w:hAnsi="Arial"/>
      <w:sz w:val="20"/>
      <w:szCs w:val="20"/>
      <w:lang w:val="x-none" w:eastAsia="ar-SA"/>
    </w:rPr>
  </w:style>
  <w:style w:type="paragraph" w:styleId="Nagwek3">
    <w:name w:val="heading 3"/>
    <w:basedOn w:val="Normalny"/>
    <w:next w:val="Normalny"/>
    <w:link w:val="Nagwek3Znak"/>
    <w:autoRedefine/>
    <w:qFormat/>
    <w:rsid w:val="001D0AAA"/>
    <w:pPr>
      <w:keepNext/>
      <w:suppressAutoHyphens/>
      <w:spacing w:before="240" w:after="60"/>
      <w:jc w:val="left"/>
      <w:outlineLvl w:val="2"/>
    </w:pPr>
    <w:rPr>
      <w:rFonts w:ascii="Arial" w:hAnsi="Arial"/>
      <w:sz w:val="20"/>
      <w:szCs w:val="20"/>
      <w:lang w:val="x-none" w:eastAsia="ar-SA"/>
    </w:rPr>
  </w:style>
  <w:style w:type="paragraph" w:styleId="Nagwek4">
    <w:name w:val="heading 4"/>
    <w:basedOn w:val="Normalny"/>
    <w:next w:val="Normalny"/>
    <w:link w:val="Nagwek4Znak"/>
    <w:autoRedefine/>
    <w:qFormat/>
    <w:rsid w:val="001D0AAA"/>
    <w:pPr>
      <w:keepNext/>
      <w:suppressAutoHyphens/>
      <w:spacing w:before="60"/>
      <w:outlineLvl w:val="3"/>
    </w:pPr>
    <w:rPr>
      <w:rFonts w:ascii="Arial" w:eastAsia="Times New Roman" w:hAnsi="Arial"/>
      <w:sz w:val="20"/>
      <w:szCs w:val="20"/>
      <w:lang w:val="x-none" w:eastAsia="ar-SA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961C6"/>
    <w:pPr>
      <w:spacing w:before="240" w:after="60"/>
      <w:outlineLvl w:val="6"/>
    </w:pPr>
    <w:rPr>
      <w:rFonts w:ascii="Calibri" w:eastAsia="Times New Roman" w:hAnsi="Calibri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1D0AAA"/>
    <w:rPr>
      <w:rFonts w:ascii="Arial" w:eastAsia="Times New Roman" w:hAnsi="Arial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1F5689"/>
    <w:rPr>
      <w:rFonts w:ascii="Arial" w:hAnsi="Arial"/>
      <w:b/>
      <w:kern w:val="1"/>
      <w:sz w:val="24"/>
      <w:szCs w:val="24"/>
      <w:lang w:eastAsia="ar-SA"/>
    </w:rPr>
  </w:style>
  <w:style w:type="character" w:customStyle="1" w:styleId="Nagwek3Znak">
    <w:name w:val="Nagłówek 3 Znak"/>
    <w:link w:val="Nagwek3"/>
    <w:rsid w:val="001D0AAA"/>
    <w:rPr>
      <w:rFonts w:ascii="Arial" w:hAnsi="Arial"/>
      <w:lang w:eastAsia="ar-SA"/>
    </w:rPr>
  </w:style>
  <w:style w:type="character" w:customStyle="1" w:styleId="Nagwek4Znak">
    <w:name w:val="Nagłówek 4 Znak"/>
    <w:link w:val="Nagwek4"/>
    <w:rsid w:val="001D0AAA"/>
    <w:rPr>
      <w:rFonts w:ascii="Arial" w:eastAsia="Times New Roman" w:hAnsi="Arial"/>
      <w:sz w:val="20"/>
      <w:szCs w:val="20"/>
      <w:lang w:eastAsia="ar-SA"/>
    </w:rPr>
  </w:style>
  <w:style w:type="paragraph" w:styleId="Nagwek">
    <w:name w:val="header"/>
    <w:basedOn w:val="Normalny"/>
    <w:link w:val="NagwekZnak"/>
    <w:unhideWhenUsed/>
    <w:rsid w:val="002D659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2D6593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D659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rsid w:val="002D6593"/>
    <w:rPr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6593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2D6593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41005A"/>
    <w:pPr>
      <w:spacing w:line="240" w:lineRule="auto"/>
      <w:jc w:val="left"/>
    </w:pPr>
    <w:rPr>
      <w:rFonts w:ascii="Tahoma" w:eastAsia="Times New Roman" w:hAnsi="Tahoma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41005A"/>
    <w:rPr>
      <w:rFonts w:ascii="Tahoma" w:eastAsia="Times New Roman" w:hAnsi="Tahoma"/>
      <w:sz w:val="24"/>
    </w:rPr>
  </w:style>
  <w:style w:type="character" w:styleId="Hipercze">
    <w:name w:val="Hyperlink"/>
    <w:rsid w:val="00081740"/>
    <w:rPr>
      <w:color w:val="000080"/>
      <w:u w:val="single"/>
    </w:rPr>
  </w:style>
  <w:style w:type="character" w:customStyle="1" w:styleId="Nagwek7Znak">
    <w:name w:val="Nagłówek 7 Znak"/>
    <w:link w:val="Nagwek7"/>
    <w:uiPriority w:val="9"/>
    <w:rsid w:val="00A961C6"/>
    <w:rPr>
      <w:rFonts w:ascii="Calibri" w:eastAsia="Times New Roman" w:hAnsi="Calibri" w:cs="Times New Roman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A961C6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A961C6"/>
    <w:rPr>
      <w:sz w:val="24"/>
      <w:szCs w:val="24"/>
      <w:lang w:eastAsia="en-US"/>
    </w:rPr>
  </w:style>
  <w:style w:type="paragraph" w:styleId="Tytu">
    <w:name w:val="Title"/>
    <w:basedOn w:val="Normalny"/>
    <w:link w:val="TytuZnak"/>
    <w:qFormat/>
    <w:rsid w:val="00A961C6"/>
    <w:pPr>
      <w:spacing w:line="240" w:lineRule="auto"/>
      <w:jc w:val="center"/>
    </w:pPr>
    <w:rPr>
      <w:rFonts w:eastAsia="Times New Roman"/>
      <w:b/>
      <w:sz w:val="32"/>
      <w:szCs w:val="20"/>
      <w:lang w:val="x-none" w:eastAsia="x-none"/>
    </w:rPr>
  </w:style>
  <w:style w:type="character" w:customStyle="1" w:styleId="TytuZnak">
    <w:name w:val="Tytuł Znak"/>
    <w:link w:val="Tytu"/>
    <w:rsid w:val="00A961C6"/>
    <w:rPr>
      <w:rFonts w:eastAsia="Times New Roman"/>
      <w:b/>
      <w:sz w:val="3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E1721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semiHidden/>
    <w:rsid w:val="007E1721"/>
    <w:rPr>
      <w:sz w:val="16"/>
      <w:szCs w:val="16"/>
      <w:lang w:eastAsia="en-US"/>
    </w:rPr>
  </w:style>
  <w:style w:type="paragraph" w:customStyle="1" w:styleId="AbsatzTableFormat">
    <w:name w:val="AbsatzTableFormat"/>
    <w:basedOn w:val="Normalny"/>
    <w:autoRedefine/>
    <w:rsid w:val="00D12243"/>
    <w:pPr>
      <w:spacing w:line="240" w:lineRule="auto"/>
      <w:jc w:val="left"/>
    </w:pPr>
    <w:rPr>
      <w:rFonts w:ascii="Tahoma" w:eastAsia="Times New Roman" w:hAnsi="Tahoma" w:cs="Tahoma"/>
      <w:sz w:val="22"/>
      <w:szCs w:val="22"/>
      <w:lang w:eastAsia="pl-PL"/>
    </w:rPr>
  </w:style>
  <w:style w:type="character" w:styleId="Odwoaniedokomentarza">
    <w:name w:val="annotation reference"/>
    <w:uiPriority w:val="99"/>
    <w:semiHidden/>
    <w:unhideWhenUsed/>
    <w:rsid w:val="00022B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2B9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2B9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B9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2B9B"/>
    <w:rPr>
      <w:b/>
      <w:bCs/>
      <w:lang w:eastAsia="en-US"/>
    </w:rPr>
  </w:style>
  <w:style w:type="paragraph" w:styleId="Akapitzlist">
    <w:name w:val="List Paragraph"/>
    <w:aliases w:val="sw tekst,L1,Numerowanie,List Paragraph,Akapit z listą BS,normalny tekst,CW_Lista,lp1,Preambuła,T_SZ_List Paragraph,Akapit z listą5,Podsis rysunku,Bullet Number,List Paragraph2,ISCG Numerowanie,lp11,List Paragraph11,Bullet 1,Body MS Bullet"/>
    <w:basedOn w:val="Normalny"/>
    <w:link w:val="AkapitzlistZnak"/>
    <w:uiPriority w:val="34"/>
    <w:qFormat/>
    <w:rsid w:val="00022B9B"/>
    <w:pPr>
      <w:spacing w:line="240" w:lineRule="auto"/>
      <w:ind w:left="708"/>
      <w:jc w:val="left"/>
    </w:pPr>
    <w:rPr>
      <w:rFonts w:eastAsia="Times New Roman"/>
      <w:sz w:val="20"/>
      <w:szCs w:val="20"/>
      <w:lang w:eastAsia="pl-PL"/>
    </w:rPr>
  </w:style>
  <w:style w:type="paragraph" w:styleId="Lista2">
    <w:name w:val="List 2"/>
    <w:basedOn w:val="Normalny"/>
    <w:rsid w:val="00923564"/>
    <w:pPr>
      <w:spacing w:line="240" w:lineRule="auto"/>
      <w:ind w:left="566" w:hanging="283"/>
      <w:jc w:val="left"/>
    </w:pPr>
    <w:rPr>
      <w:rFonts w:eastAsia="Times New Roman"/>
      <w:sz w:val="20"/>
      <w:szCs w:val="20"/>
      <w:lang w:eastAsia="pl-PL"/>
    </w:rPr>
  </w:style>
  <w:style w:type="paragraph" w:customStyle="1" w:styleId="Default">
    <w:name w:val="Default"/>
    <w:rsid w:val="00923564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Uwydatnienie">
    <w:name w:val="Emphasis"/>
    <w:qFormat/>
    <w:rsid w:val="00DD49E6"/>
    <w:rPr>
      <w:b/>
      <w:bCs/>
      <w:i w:val="0"/>
      <w:iCs w:val="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A7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9A721B"/>
    <w:rPr>
      <w:sz w:val="24"/>
      <w:szCs w:val="24"/>
      <w:lang w:eastAsia="en-US"/>
    </w:rPr>
  </w:style>
  <w:style w:type="character" w:customStyle="1" w:styleId="AkapitzlistZnak">
    <w:name w:val="Akapit z listą Znak"/>
    <w:aliases w:val="sw tekst Znak,L1 Znak,Numerowanie Znak,List Paragraph Znak,Akapit z listą BS Znak,normalny tekst Znak,CW_Lista Znak,lp1 Znak,Preambuła Znak,T_SZ_List Paragraph Znak,Akapit z listą5 Znak,Podsis rysunku Znak,Bullet Number Znak"/>
    <w:link w:val="Akapitzlist"/>
    <w:qFormat/>
    <w:rsid w:val="00F85E62"/>
    <w:rPr>
      <w:rFonts w:eastAsia="Times New Roman"/>
    </w:rPr>
  </w:style>
  <w:style w:type="paragraph" w:customStyle="1" w:styleId="Standard">
    <w:name w:val="Standard"/>
    <w:rsid w:val="00AB166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val="en-US" w:eastAsia="en-US"/>
    </w:rPr>
  </w:style>
  <w:style w:type="paragraph" w:customStyle="1" w:styleId="pkt">
    <w:name w:val="pkt"/>
    <w:basedOn w:val="Normalny"/>
    <w:link w:val="pktZnak"/>
    <w:rsid w:val="007B674A"/>
    <w:pPr>
      <w:spacing w:before="60" w:after="60" w:line="240" w:lineRule="auto"/>
      <w:ind w:left="851" w:hanging="295"/>
    </w:pPr>
    <w:rPr>
      <w:rFonts w:eastAsia="Times New Roman"/>
      <w:szCs w:val="20"/>
      <w:lang w:eastAsia="pl-PL"/>
    </w:rPr>
  </w:style>
  <w:style w:type="character" w:customStyle="1" w:styleId="pktZnak">
    <w:name w:val="pkt Znak"/>
    <w:link w:val="pkt"/>
    <w:locked/>
    <w:rsid w:val="007B674A"/>
    <w:rPr>
      <w:rFonts w:eastAsia="Times New Roman"/>
      <w:sz w:val="24"/>
    </w:rPr>
  </w:style>
  <w:style w:type="paragraph" w:customStyle="1" w:styleId="ListParagraph1">
    <w:name w:val="List Paragraph1"/>
    <w:basedOn w:val="Normalny"/>
    <w:rsid w:val="000523D8"/>
    <w:pPr>
      <w:spacing w:line="240" w:lineRule="auto"/>
      <w:ind w:left="720"/>
      <w:contextualSpacing/>
      <w:jc w:val="left"/>
    </w:pPr>
    <w:rPr>
      <w:rFonts w:eastAsia="Times New Roman"/>
      <w:lang w:eastAsia="pl-PL"/>
    </w:rPr>
  </w:style>
  <w:style w:type="paragraph" w:customStyle="1" w:styleId="xmsonormal">
    <w:name w:val="x_msonormal"/>
    <w:basedOn w:val="Normalny"/>
    <w:rsid w:val="005B4282"/>
    <w:pPr>
      <w:spacing w:before="100" w:beforeAutospacing="1" w:after="100" w:afterAutospacing="1" w:line="240" w:lineRule="auto"/>
      <w:jc w:val="left"/>
    </w:pPr>
    <w:rPr>
      <w:rFonts w:eastAsia="Times New Roman"/>
      <w:lang w:eastAsia="pl-PL"/>
    </w:rPr>
  </w:style>
  <w:style w:type="paragraph" w:styleId="Bezodstpw">
    <w:name w:val="No Spacing"/>
    <w:uiPriority w:val="1"/>
    <w:qFormat/>
    <w:rsid w:val="0022240D"/>
    <w:pPr>
      <w:jc w:val="both"/>
    </w:pPr>
    <w:rPr>
      <w:sz w:val="24"/>
      <w:szCs w:val="24"/>
      <w:lang w:eastAsia="en-US"/>
    </w:rPr>
  </w:style>
  <w:style w:type="paragraph" w:customStyle="1" w:styleId="paragraph">
    <w:name w:val="paragraph"/>
    <w:basedOn w:val="Normalny"/>
    <w:rsid w:val="00DC7335"/>
    <w:pPr>
      <w:spacing w:before="100" w:beforeAutospacing="1" w:after="100" w:afterAutospacing="1" w:line="240" w:lineRule="auto"/>
      <w:jc w:val="left"/>
    </w:pPr>
    <w:rPr>
      <w:rFonts w:eastAsia="Times New Roman"/>
      <w:lang w:eastAsia="pl-PL"/>
    </w:rPr>
  </w:style>
  <w:style w:type="character" w:customStyle="1" w:styleId="wacimagecontainer">
    <w:name w:val="wacimagecontainer"/>
    <w:basedOn w:val="Domylnaczcionkaakapitu"/>
    <w:rsid w:val="00DC7335"/>
  </w:style>
  <w:style w:type="character" w:customStyle="1" w:styleId="eop">
    <w:name w:val="eop"/>
    <w:basedOn w:val="Domylnaczcionkaakapitu"/>
    <w:rsid w:val="00DC7335"/>
  </w:style>
  <w:style w:type="character" w:customStyle="1" w:styleId="normaltextrun">
    <w:name w:val="normaltextrun"/>
    <w:basedOn w:val="Domylnaczcionkaakapitu"/>
    <w:rsid w:val="00DC7335"/>
  </w:style>
  <w:style w:type="paragraph" w:styleId="Poprawka">
    <w:name w:val="Revision"/>
    <w:hidden/>
    <w:uiPriority w:val="99"/>
    <w:semiHidden/>
    <w:rsid w:val="00E4631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CF2BBBD65E2B459BF8C4A26DA95EBC" ma:contentTypeVersion="0" ma:contentTypeDescription="Utwórz nowy dokument." ma:contentTypeScope="" ma:versionID="279501a80cc527ebc2a6d1a86c04b82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74aac9e2279bb5413f99617918db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D6D465-82BA-48CC-9C37-A4C92E3163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E25DD0-5146-423B-B0D1-AE495383F1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4C7B87-79B2-489D-9475-CAA785C8E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6EE7A7-66C4-4ED1-BCD1-20FBD133F1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4662</Characters>
  <Application>Microsoft Office Word</Application>
  <DocSecurity>0</DocSecurity>
  <Lines>38</Lines>
  <Paragraphs>10</Paragraphs>
  <ScaleCrop>false</ScaleCrop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IMiD</dc:creator>
  <cp:keywords/>
  <cp:lastModifiedBy>Katarzyna Jaworska</cp:lastModifiedBy>
  <cp:revision>2</cp:revision>
  <cp:lastPrinted>2023-06-05T10:25:00Z</cp:lastPrinted>
  <dcterms:created xsi:type="dcterms:W3CDTF">2025-11-27T10:59:00Z</dcterms:created>
  <dcterms:modified xsi:type="dcterms:W3CDTF">2025-11-27T10:59:00Z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0x010100CECF2BBBD65E2B459BF8C4A26DA95EBC</vt:lpwstr>
  </property>
</Properties>
</file>