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FAA16" w14:textId="77777777" w:rsidR="00BF7B1B" w:rsidRPr="00BF7B1B" w:rsidRDefault="00BF7B1B" w:rsidP="00BF7B1B">
      <w:pPr>
        <w:pBdr>
          <w:bottom w:val="double" w:sz="4" w:space="1" w:color="auto"/>
        </w:pBdr>
        <w:shd w:val="clear" w:color="auto" w:fill="DAEEF3"/>
        <w:spacing w:before="120" w:after="40" w:line="360" w:lineRule="auto"/>
        <w:jc w:val="right"/>
        <w:rPr>
          <w:rFonts w:ascii="Arial Narrow" w:hAnsi="Arial Narrow" w:cs="Tahoma"/>
          <w:sz w:val="24"/>
          <w:szCs w:val="24"/>
        </w:rPr>
      </w:pPr>
      <w:bookmarkStart w:id="0" w:name="_Hlk62562608"/>
      <w:r w:rsidRPr="00BF7B1B">
        <w:rPr>
          <w:rFonts w:ascii="Arial Narrow" w:hAnsi="Arial Narrow" w:cs="Tahoma"/>
          <w:b/>
          <w:sz w:val="24"/>
          <w:szCs w:val="24"/>
        </w:rPr>
        <w:t xml:space="preserve">Załącznik nr 4 do </w:t>
      </w:r>
      <w:bookmarkEnd w:id="0"/>
      <w:r w:rsidRPr="00BF7B1B">
        <w:rPr>
          <w:rFonts w:ascii="Arial Narrow" w:hAnsi="Arial Narrow" w:cs="Tahoma"/>
          <w:b/>
          <w:sz w:val="24"/>
          <w:szCs w:val="24"/>
        </w:rPr>
        <w:t>ogłoszenia</w:t>
      </w:r>
    </w:p>
    <w:p w14:paraId="4E8344D4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</w:pPr>
    </w:p>
    <w:p w14:paraId="1CF45D6C" w14:textId="50E422C1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>UMOWA nr</w:t>
      </w:r>
      <w:r w:rsidR="00BF24CA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 xml:space="preserve"> </w:t>
      </w:r>
      <w:proofErr w:type="spellStart"/>
      <w:r w:rsidR="00BF24CA" w:rsidRPr="00BF7B1B">
        <w:rPr>
          <w:rFonts w:ascii="Arial Narrow" w:eastAsia="Times New Roman" w:hAnsi="Arial Narrow" w:cs="Tahoma"/>
          <w:b/>
          <w:sz w:val="24"/>
          <w:szCs w:val="24"/>
          <w:lang w:eastAsia="pl-PL"/>
        </w:rPr>
        <w:t>D.Poż</w:t>
      </w:r>
      <w:proofErr w:type="spellEnd"/>
      <w:r w:rsidR="00BF24CA" w:rsidRPr="00BF7B1B">
        <w:rPr>
          <w:rFonts w:ascii="Arial Narrow" w:eastAsia="Times New Roman" w:hAnsi="Arial Narrow" w:cs="Tahoma"/>
          <w:b/>
          <w:sz w:val="24"/>
          <w:szCs w:val="24"/>
          <w:lang w:eastAsia="pl-PL"/>
        </w:rPr>
        <w:t>. 281/12/22</w:t>
      </w: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 xml:space="preserve">  </w:t>
      </w:r>
      <w:r w:rsidR="00BF7B1B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>(wzór)</w:t>
      </w: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 xml:space="preserve">    </w:t>
      </w:r>
    </w:p>
    <w:p w14:paraId="65B0BAFE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</w:p>
    <w:p w14:paraId="48029C68" w14:textId="32218958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Dotycząca „Dostawy </w:t>
      </w:r>
      <w:bookmarkStart w:id="1" w:name="_Hlk521578801"/>
      <w:bookmarkStart w:id="2" w:name="_Hlk109023545"/>
      <w:r w:rsidR="00EE189D" w:rsidRPr="002A66F1">
        <w:rPr>
          <w:rFonts w:ascii="Arial Narrow" w:hAnsi="Arial Narrow" w:cs="Tahoma"/>
          <w:szCs w:val="24"/>
        </w:rPr>
        <w:t>szaf do składowania cieczy łatwopalnych (o odporności ogniowej 90 min)</w:t>
      </w:r>
      <w:bookmarkEnd w:id="1"/>
      <w:r w:rsidR="00EE189D" w:rsidRPr="002A66F1">
        <w:rPr>
          <w:rFonts w:ascii="Arial Narrow" w:hAnsi="Arial Narrow" w:cs="Tahoma"/>
          <w:szCs w:val="24"/>
        </w:rPr>
        <w:t xml:space="preserve"> </w:t>
      </w:r>
      <w:bookmarkEnd w:id="2"/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dla Instytutu Matki i Dziecka w Warszawie”,</w:t>
      </w:r>
    </w:p>
    <w:p w14:paraId="27371E78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</w:p>
    <w:p w14:paraId="0898AF86" w14:textId="0310D5D2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>zawarta w Warszawie w dniu ……</w:t>
      </w:r>
      <w:r w:rsidR="00BF24CA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 xml:space="preserve"> września </w:t>
      </w: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>2022 r.  pomiędzy:</w:t>
      </w:r>
    </w:p>
    <w:p w14:paraId="6492578F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</w:pPr>
    </w:p>
    <w:p w14:paraId="5D35E569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77AECC86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>Instytutem Matki i Dziecka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 z siedzibą w Warszawie, adres: ul. Kasprzaka 17a, 01-211 Warszawa – wpisanym do rejestru przedsiębiorców Krajowego Rejestru Sądowego, prowadzonego przez Sąd Rejonowy dla m. st. Warszawy w Warszawie XIII Wydział Gospodarczy KRS, pod numerem KRS: 0000050095, NIP: 525-00-08-471, REGON: 000288395</w:t>
      </w:r>
    </w:p>
    <w:p w14:paraId="07E939A7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reprezentowanym przez:</w:t>
      </w:r>
    </w:p>
    <w:p w14:paraId="195570A5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Tomasza Mikołaja Maciejewskiego – Dyrektora Instytutu Matki i Dziecka</w:t>
      </w:r>
    </w:p>
    <w:p w14:paraId="7DCF2D86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101267BE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a</w:t>
      </w:r>
    </w:p>
    <w:p w14:paraId="2D229374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</w:p>
    <w:p w14:paraId="227FA228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NIP: ………………………………….,  Regon: ……………………</w:t>
      </w:r>
    </w:p>
    <w:p w14:paraId="157CAA48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reprezentowanym przez:</w:t>
      </w:r>
    </w:p>
    <w:p w14:paraId="6A9D4626" w14:textId="77777777" w:rsidR="009A1AB9" w:rsidRPr="009A1AB9" w:rsidRDefault="009A1AB9" w:rsidP="009A1AB9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………………………………………………………..</w:t>
      </w:r>
    </w:p>
    <w:p w14:paraId="2E991046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zwanym dalej „WYKONAWCĄ” </w:t>
      </w:r>
    </w:p>
    <w:p w14:paraId="4112198F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</w:p>
    <w:p w14:paraId="6E6B4B67" w14:textId="4A605DBF" w:rsidR="009A1AB9" w:rsidRPr="009A1AB9" w:rsidRDefault="009A1AB9" w:rsidP="009A1AB9">
      <w:pPr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Niniejsza umowa dotyczy zamówienia, do którego nie mają zastosowania przepisy ustawy z dnia 11 września 2019 r. Prawo zamówień publicznych (tj. Dz. U. z 2021 r. poz. 1129 ze zm.), w związku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z brzmieniem art. 2 ust. 1 pkt. 1 w/w ustawy;</w:t>
      </w:r>
    </w:p>
    <w:p w14:paraId="2538A10F" w14:textId="77777777" w:rsidR="009A1AB9" w:rsidRPr="009A1AB9" w:rsidRDefault="009A1AB9" w:rsidP="009A1AB9">
      <w:pPr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Niniejsza umowa zawierana jest w ramach projektu: UDA-POWR.04.03.00-00-0054/18-00 </w:t>
      </w:r>
      <w:bookmarkStart w:id="3" w:name="_Hlk108436454"/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„Choroby genetycznie uwarunkowane – edukacja i diagnostyka”</w:t>
      </w:r>
      <w:bookmarkEnd w:id="3"/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, który jest współfinansowany przez Unię Europejską ze środków Europejskiego Funduszu Społecznego. Realizowany jest w ramach Działania 4.3 Współpraca ponadnarodowa, Oś IV Innowacje społeczne i współpraca ponadnarodowa, Program Operacyjny Wiedza Edukacja Rozwój 2014-2020.</w:t>
      </w:r>
    </w:p>
    <w:p w14:paraId="088792FF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541EEC3E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</w:t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1</w:t>
      </w:r>
    </w:p>
    <w:p w14:paraId="4159FBC9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PRZEDMIOT UMOWY</w:t>
      </w:r>
    </w:p>
    <w:p w14:paraId="341D3220" w14:textId="57997310" w:rsidR="009A1AB9" w:rsidRPr="009A1AB9" w:rsidRDefault="009A1AB9" w:rsidP="009A1AB9">
      <w:pPr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Przedmiotem niniejszej umowy (zwanej dalej: „Umową”) jest dostawa przez Wykonawcę na rzecz Zamawiającego </w:t>
      </w:r>
      <w:r w:rsidR="00EE189D" w:rsidRPr="00DD4E63">
        <w:rPr>
          <w:rFonts w:ascii="Arial Narrow" w:hAnsi="Arial Narrow" w:cs="Tahoma"/>
          <w:sz w:val="24"/>
          <w:szCs w:val="24"/>
        </w:rPr>
        <w:t>2 (dwóch) szaf do składowania cieczy łatwopalnych, o odporności ogniowej 90 min, zwanych w dalszej części Umowy „Szafami”</w:t>
      </w:r>
      <w:r w:rsidR="008B7303">
        <w:rPr>
          <w:rFonts w:ascii="Arial Narrow" w:hAnsi="Arial Narrow" w:cs="Tahoma"/>
          <w:sz w:val="24"/>
          <w:szCs w:val="24"/>
        </w:rPr>
        <w:t xml:space="preserve"> lub „Przedmiotem Umowy”</w:t>
      </w:r>
      <w:r w:rsidRPr="00DD4E63">
        <w:rPr>
          <w:rFonts w:ascii="Arial Narrow" w:eastAsia="Times New Roman" w:hAnsi="Arial Narrow" w:cs="Tahoma"/>
          <w:sz w:val="24"/>
          <w:szCs w:val="24"/>
          <w:lang w:eastAsia="pl-PL"/>
        </w:rPr>
        <w:t>,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zgodnie ze złożoną ofertą na podstawie, której dokonano wyboru Wykonawcy (stanowiącej załącznik nr 1 do Umowy).</w:t>
      </w:r>
    </w:p>
    <w:p w14:paraId="5F18C2E0" w14:textId="5A1F227F" w:rsidR="009A1AB9" w:rsidRPr="009A1AB9" w:rsidRDefault="008B7303" w:rsidP="009A1AB9">
      <w:pPr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>
        <w:rPr>
          <w:rFonts w:ascii="Arial Narrow" w:eastAsia="Times New Roman" w:hAnsi="Arial Narrow" w:cs="Tahoma"/>
          <w:sz w:val="24"/>
          <w:szCs w:val="24"/>
          <w:lang w:eastAsia="pl-PL"/>
        </w:rPr>
        <w:lastRenderedPageBreak/>
        <w:t xml:space="preserve">Przedmiot </w:t>
      </w:r>
      <w:r w:rsidR="009A1AB9" w:rsidRPr="009A1AB9">
        <w:rPr>
          <w:rFonts w:ascii="Arial Narrow" w:eastAsia="Times New Roman" w:hAnsi="Arial Narrow" w:cs="Tahoma"/>
          <w:sz w:val="24"/>
          <w:szCs w:val="24"/>
          <w:lang w:eastAsia="pl-PL"/>
        </w:rPr>
        <w:t>Umow</w:t>
      </w:r>
      <w:r>
        <w:rPr>
          <w:rFonts w:ascii="Arial Narrow" w:eastAsia="Times New Roman" w:hAnsi="Arial Narrow" w:cs="Tahoma"/>
          <w:sz w:val="24"/>
          <w:szCs w:val="24"/>
          <w:lang w:eastAsia="pl-PL"/>
        </w:rPr>
        <w:t>y</w:t>
      </w:r>
      <w:r w:rsidR="009A1AB9"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obejmuje:</w:t>
      </w:r>
    </w:p>
    <w:p w14:paraId="4938002E" w14:textId="49011FBD" w:rsidR="0080548C" w:rsidRPr="00E72AEA" w:rsidRDefault="00F01829" w:rsidP="00325F45">
      <w:pPr>
        <w:pStyle w:val="Tekstpodstawowywcity"/>
        <w:numPr>
          <w:ilvl w:val="1"/>
          <w:numId w:val="2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>dostawę fabrycznie nowych S</w:t>
      </w:r>
      <w:r w:rsidR="0080548C" w:rsidRPr="002A66F1">
        <w:rPr>
          <w:rFonts w:ascii="Arial Narrow" w:hAnsi="Arial Narrow" w:cs="Tahoma"/>
          <w:szCs w:val="24"/>
        </w:rPr>
        <w:t xml:space="preserve">zaf, ich </w:t>
      </w:r>
      <w:r w:rsidR="0080548C" w:rsidRPr="00E72AEA">
        <w:rPr>
          <w:rFonts w:ascii="Arial Narrow" w:hAnsi="Arial Narrow" w:cs="Tahoma"/>
          <w:szCs w:val="24"/>
        </w:rPr>
        <w:t>rozładowanie ze środków transportu, wniesienie, montaż</w:t>
      </w:r>
      <w:r w:rsidR="00BF24CA">
        <w:rPr>
          <w:rFonts w:ascii="Arial Narrow" w:hAnsi="Arial Narrow" w:cs="Tahoma"/>
          <w:szCs w:val="24"/>
        </w:rPr>
        <w:t xml:space="preserve">     </w:t>
      </w:r>
      <w:r w:rsidR="0080548C" w:rsidRPr="00E72AEA">
        <w:rPr>
          <w:rFonts w:ascii="Arial Narrow" w:hAnsi="Arial Narrow" w:cs="Tahoma"/>
          <w:szCs w:val="24"/>
        </w:rPr>
        <w:t xml:space="preserve"> i instalację w miejscach wskazanych przez Zamawiającego tj. we wskazanych pomieszczeniach zlokalizowanych maksymalnie na II piętrze,</w:t>
      </w:r>
      <w:r w:rsidR="0080548C" w:rsidRPr="00E72AEA">
        <w:t xml:space="preserve"> </w:t>
      </w:r>
      <w:r w:rsidR="0080548C" w:rsidRPr="00E72AEA">
        <w:rPr>
          <w:rFonts w:ascii="Arial Narrow" w:hAnsi="Arial Narrow" w:cs="Tahoma"/>
          <w:szCs w:val="24"/>
        </w:rPr>
        <w:t>w tym podłączenie do instalacji wewnętrznych;</w:t>
      </w:r>
    </w:p>
    <w:p w14:paraId="046BAEF8" w14:textId="574C5D5F" w:rsidR="0080548C" w:rsidRPr="002A66F1" w:rsidRDefault="0080548C" w:rsidP="00325F45">
      <w:pPr>
        <w:pStyle w:val="Tekstpodstawowywcity"/>
        <w:numPr>
          <w:ilvl w:val="1"/>
          <w:numId w:val="2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przekazanie </w:t>
      </w:r>
      <w:r w:rsidR="00F01829">
        <w:rPr>
          <w:rFonts w:ascii="Arial Narrow" w:hAnsi="Arial Narrow" w:cs="Tahoma"/>
          <w:szCs w:val="24"/>
        </w:rPr>
        <w:t>S</w:t>
      </w:r>
      <w:r w:rsidRPr="002A66F1">
        <w:rPr>
          <w:rFonts w:ascii="Arial Narrow" w:hAnsi="Arial Narrow" w:cs="Tahoma"/>
          <w:szCs w:val="24"/>
        </w:rPr>
        <w:t>zaf do eksploatacji, instruktaż pracowników</w:t>
      </w:r>
      <w:r w:rsidR="00F01829">
        <w:rPr>
          <w:rFonts w:ascii="Arial Narrow" w:hAnsi="Arial Narrow" w:cs="Tahoma"/>
          <w:szCs w:val="24"/>
        </w:rPr>
        <w:t xml:space="preserve"> Zamawiającego</w:t>
      </w:r>
      <w:r w:rsidRPr="002A66F1">
        <w:rPr>
          <w:rFonts w:ascii="Arial Narrow" w:hAnsi="Arial Narrow" w:cs="Tahoma"/>
          <w:szCs w:val="24"/>
        </w:rPr>
        <w:t xml:space="preserve"> w zakresie obsługi</w:t>
      </w:r>
      <w:r w:rsidR="00BF24CA">
        <w:rPr>
          <w:rFonts w:ascii="Arial Narrow" w:hAnsi="Arial Narrow" w:cs="Tahoma"/>
          <w:szCs w:val="24"/>
        </w:rPr>
        <w:t xml:space="preserve">        </w:t>
      </w:r>
      <w:r w:rsidRPr="002A66F1">
        <w:rPr>
          <w:rFonts w:ascii="Arial Narrow" w:hAnsi="Arial Narrow" w:cs="Tahoma"/>
          <w:szCs w:val="24"/>
        </w:rPr>
        <w:t xml:space="preserve"> i konserwacji dostarczonych urząd</w:t>
      </w:r>
      <w:r>
        <w:rPr>
          <w:rFonts w:ascii="Arial Narrow" w:hAnsi="Arial Narrow" w:cs="Tahoma"/>
          <w:szCs w:val="24"/>
        </w:rPr>
        <w:t>zeń;</w:t>
      </w:r>
    </w:p>
    <w:p w14:paraId="322413CC" w14:textId="367E6981" w:rsidR="0080548C" w:rsidRPr="002A66F1" w:rsidRDefault="0080548C" w:rsidP="00325F45">
      <w:pPr>
        <w:pStyle w:val="Tekstpodstawowywcity"/>
        <w:numPr>
          <w:ilvl w:val="1"/>
          <w:numId w:val="2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wykonywanie w okresie gwarancji nieodpłatnych przeglądów i konserwacji </w:t>
      </w:r>
      <w:r w:rsidR="00F01829">
        <w:rPr>
          <w:rFonts w:ascii="Arial Narrow" w:hAnsi="Arial Narrow" w:cs="Tahoma"/>
          <w:szCs w:val="24"/>
        </w:rPr>
        <w:t>S</w:t>
      </w:r>
      <w:r w:rsidRPr="002A66F1">
        <w:rPr>
          <w:rFonts w:ascii="Arial Narrow" w:hAnsi="Arial Narrow" w:cs="Tahoma"/>
          <w:szCs w:val="24"/>
        </w:rPr>
        <w:t xml:space="preserve">zaf zgodnie </w:t>
      </w:r>
      <w:r>
        <w:rPr>
          <w:rFonts w:ascii="Arial Narrow" w:hAnsi="Arial Narrow" w:cs="Tahoma"/>
          <w:szCs w:val="24"/>
        </w:rPr>
        <w:br/>
      </w:r>
      <w:r w:rsidRPr="002A66F1">
        <w:rPr>
          <w:rFonts w:ascii="Arial Narrow" w:hAnsi="Arial Narrow" w:cs="Tahoma"/>
          <w:szCs w:val="24"/>
        </w:rPr>
        <w:t>z zaleceniami producenta</w:t>
      </w:r>
      <w:r w:rsidR="00F01829">
        <w:rPr>
          <w:rFonts w:ascii="Arial Narrow" w:hAnsi="Arial Narrow" w:cs="Tahoma"/>
          <w:szCs w:val="24"/>
        </w:rPr>
        <w:t>.</w:t>
      </w:r>
    </w:p>
    <w:p w14:paraId="2D183953" w14:textId="2D0C7D58" w:rsidR="0080548C" w:rsidRPr="002A66F1" w:rsidRDefault="0080548C" w:rsidP="0080548C">
      <w:pPr>
        <w:pStyle w:val="Tekstpodstawowywcity"/>
        <w:numPr>
          <w:ilvl w:val="0"/>
          <w:numId w:val="4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Wykonawca ustali terminy przeglądów i konserwacji z </w:t>
      </w:r>
      <w:r w:rsidR="00F01829">
        <w:rPr>
          <w:rFonts w:ascii="Arial Narrow" w:hAnsi="Arial Narrow" w:cs="Tahoma"/>
          <w:szCs w:val="24"/>
        </w:rPr>
        <w:t xml:space="preserve">Zamawiającym i </w:t>
      </w:r>
      <w:r w:rsidR="00F01829" w:rsidRPr="002A66F1">
        <w:rPr>
          <w:rFonts w:ascii="Arial Narrow" w:hAnsi="Arial Narrow" w:cs="Tahoma"/>
          <w:szCs w:val="24"/>
        </w:rPr>
        <w:t>dostarczy</w:t>
      </w:r>
      <w:r w:rsidR="00F01829">
        <w:rPr>
          <w:rFonts w:ascii="Arial Narrow" w:hAnsi="Arial Narrow" w:cs="Tahoma"/>
          <w:szCs w:val="24"/>
        </w:rPr>
        <w:t xml:space="preserve"> mu właściwy</w:t>
      </w:r>
      <w:r w:rsidRPr="002A66F1">
        <w:rPr>
          <w:rFonts w:ascii="Arial Narrow" w:hAnsi="Arial Narrow" w:cs="Tahoma"/>
          <w:szCs w:val="24"/>
        </w:rPr>
        <w:t xml:space="preserve"> harmonogram w terminie 21 dni od dnia zawarcia </w:t>
      </w:r>
      <w:r w:rsidR="00F01829">
        <w:rPr>
          <w:rFonts w:ascii="Arial Narrow" w:hAnsi="Arial Narrow" w:cs="Tahoma"/>
          <w:szCs w:val="24"/>
        </w:rPr>
        <w:t>U</w:t>
      </w:r>
      <w:r w:rsidRPr="002A66F1">
        <w:rPr>
          <w:rFonts w:ascii="Arial Narrow" w:hAnsi="Arial Narrow" w:cs="Tahoma"/>
          <w:szCs w:val="24"/>
        </w:rPr>
        <w:t>mowy</w:t>
      </w:r>
      <w:r w:rsidR="00F01829">
        <w:rPr>
          <w:rFonts w:ascii="Arial Narrow" w:hAnsi="Arial Narrow" w:cs="Tahoma"/>
          <w:szCs w:val="24"/>
        </w:rPr>
        <w:t>. Jednocześnie Strony zgodnie ustalają, że:</w:t>
      </w:r>
    </w:p>
    <w:p w14:paraId="155BF22E" w14:textId="77777777" w:rsidR="0080548C" w:rsidRPr="002A66F1" w:rsidRDefault="0080548C" w:rsidP="00325F45">
      <w:pPr>
        <w:pStyle w:val="Tekstpodstawowywcity"/>
        <w:numPr>
          <w:ilvl w:val="1"/>
          <w:numId w:val="28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czas przeglądów i konserwacji wynikający z harmonogramu nie będzie wliczany do czasu przestoju urządzenia;</w:t>
      </w:r>
    </w:p>
    <w:p w14:paraId="03669E10" w14:textId="27A6DE3B" w:rsidR="0080548C" w:rsidRPr="002A66F1" w:rsidRDefault="0080548C" w:rsidP="00325F45">
      <w:pPr>
        <w:pStyle w:val="Tekstpodstawowywcity"/>
        <w:numPr>
          <w:ilvl w:val="1"/>
          <w:numId w:val="28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za terminową realizację przeglądów i konserwacji zgodnie z harmonogramem odpowiada Wykonawca, pod warunkiem udostępnienia przez Zamawiającego </w:t>
      </w:r>
      <w:r w:rsidR="00F01829">
        <w:rPr>
          <w:rFonts w:ascii="Arial Narrow" w:hAnsi="Arial Narrow" w:cs="Tahoma"/>
          <w:szCs w:val="24"/>
        </w:rPr>
        <w:t>Szaf</w:t>
      </w:r>
      <w:r w:rsidRPr="002A66F1">
        <w:rPr>
          <w:rFonts w:ascii="Arial Narrow" w:hAnsi="Arial Narrow" w:cs="Tahoma"/>
          <w:szCs w:val="24"/>
        </w:rPr>
        <w:t xml:space="preserve"> w</w:t>
      </w:r>
      <w:r w:rsidR="00F01829">
        <w:rPr>
          <w:rFonts w:ascii="Arial Narrow" w:hAnsi="Arial Narrow" w:cs="Tahoma"/>
          <w:szCs w:val="24"/>
        </w:rPr>
        <w:t xml:space="preserve"> </w:t>
      </w:r>
      <w:r w:rsidR="00F01829" w:rsidRPr="002A66F1">
        <w:rPr>
          <w:rFonts w:ascii="Arial Narrow" w:hAnsi="Arial Narrow" w:cs="Tahoma"/>
          <w:szCs w:val="24"/>
        </w:rPr>
        <w:t>terminie</w:t>
      </w:r>
      <w:r w:rsidRPr="002A66F1">
        <w:rPr>
          <w:rFonts w:ascii="Arial Narrow" w:hAnsi="Arial Narrow" w:cs="Tahoma"/>
          <w:szCs w:val="24"/>
        </w:rPr>
        <w:t xml:space="preserve"> ustalonym</w:t>
      </w:r>
      <w:r w:rsidR="00F01829">
        <w:rPr>
          <w:rFonts w:ascii="Arial Narrow" w:hAnsi="Arial Narrow" w:cs="Tahoma"/>
          <w:szCs w:val="24"/>
        </w:rPr>
        <w:t xml:space="preserve"> w</w:t>
      </w:r>
      <w:r w:rsidRPr="002A66F1">
        <w:rPr>
          <w:rFonts w:ascii="Arial Narrow" w:hAnsi="Arial Narrow" w:cs="Tahoma"/>
          <w:szCs w:val="24"/>
        </w:rPr>
        <w:t xml:space="preserve"> harmonogram</w:t>
      </w:r>
      <w:r w:rsidR="00F01829">
        <w:rPr>
          <w:rFonts w:ascii="Arial Narrow" w:hAnsi="Arial Narrow" w:cs="Tahoma"/>
          <w:szCs w:val="24"/>
        </w:rPr>
        <w:t>ie</w:t>
      </w:r>
      <w:r w:rsidRPr="002A66F1">
        <w:rPr>
          <w:rFonts w:ascii="Arial Narrow" w:hAnsi="Arial Narrow" w:cs="Tahoma"/>
          <w:szCs w:val="24"/>
        </w:rPr>
        <w:t>;</w:t>
      </w:r>
    </w:p>
    <w:p w14:paraId="12CA8D01" w14:textId="4D2EE08F" w:rsidR="0080548C" w:rsidRPr="002A66F1" w:rsidRDefault="0080548C" w:rsidP="00325F45">
      <w:pPr>
        <w:pStyle w:val="Tekstpodstawowywcity"/>
        <w:numPr>
          <w:ilvl w:val="1"/>
          <w:numId w:val="28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potwierdzeniem wykonania usługi będzie karta pracy serwisu podpisana przez upoważnionego przedstawiciela Zamawiającego;</w:t>
      </w:r>
    </w:p>
    <w:p w14:paraId="7F9013E2" w14:textId="1A69AE4F" w:rsidR="0080548C" w:rsidRPr="002A66F1" w:rsidRDefault="0080548C" w:rsidP="00325F45">
      <w:pPr>
        <w:pStyle w:val="Tekstpodstawowywcity"/>
        <w:numPr>
          <w:ilvl w:val="1"/>
          <w:numId w:val="28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po przeglądzie Wykonawca dokona wpisu do </w:t>
      </w:r>
      <w:r w:rsidR="00F01829">
        <w:rPr>
          <w:rFonts w:ascii="Arial Narrow" w:hAnsi="Arial Narrow" w:cs="Tahoma"/>
          <w:szCs w:val="24"/>
        </w:rPr>
        <w:t>p</w:t>
      </w:r>
      <w:r w:rsidRPr="002A66F1">
        <w:rPr>
          <w:rFonts w:ascii="Arial Narrow" w:hAnsi="Arial Narrow" w:cs="Tahoma"/>
          <w:szCs w:val="24"/>
        </w:rPr>
        <w:t>aszportu urządzenia</w:t>
      </w:r>
      <w:r w:rsidRPr="001345BE">
        <w:rPr>
          <w:rFonts w:ascii="Arial Narrow" w:hAnsi="Arial Narrow" w:cs="Tahoma"/>
          <w:color w:val="FF0000"/>
          <w:szCs w:val="24"/>
        </w:rPr>
        <w:t>.</w:t>
      </w:r>
    </w:p>
    <w:p w14:paraId="592CD127" w14:textId="77777777" w:rsidR="009A1AB9" w:rsidRPr="009A1AB9" w:rsidRDefault="009A1AB9" w:rsidP="009A1A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Wykonawca oświadcza, że:</w:t>
      </w:r>
    </w:p>
    <w:p w14:paraId="27609B6A" w14:textId="32C34145" w:rsidR="009A1AB9" w:rsidRDefault="00213EB5" w:rsidP="009A1AB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>
        <w:rPr>
          <w:rFonts w:ascii="Arial Narrow" w:eastAsia="Times New Roman" w:hAnsi="Arial Narrow" w:cs="Tahoma"/>
          <w:sz w:val="24"/>
          <w:szCs w:val="24"/>
          <w:lang w:eastAsia="pl-PL"/>
        </w:rPr>
        <w:t>Szafy</w:t>
      </w:r>
      <w:r w:rsidR="009A1AB9"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są dopuszczone do obrotu na terenie Polski posiadają stosowne deklaracje, świadectwa, certyfikaty i atesty wydane zgodnie z obowiązującymi przepisami;</w:t>
      </w:r>
    </w:p>
    <w:p w14:paraId="31E3DABB" w14:textId="4E958C56" w:rsidR="00592AEE" w:rsidRPr="005D44A5" w:rsidRDefault="00F07EEA" w:rsidP="005D44A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>
        <w:rPr>
          <w:rFonts w:ascii="Arial Narrow" w:hAnsi="Arial Narrow" w:cs="Tahoma"/>
          <w:sz w:val="24"/>
          <w:szCs w:val="24"/>
        </w:rPr>
        <w:t xml:space="preserve">każda </w:t>
      </w:r>
      <w:r w:rsidR="00592AEE" w:rsidRPr="0083552D">
        <w:rPr>
          <w:rFonts w:ascii="Arial Narrow" w:hAnsi="Arial Narrow" w:cs="Tahoma"/>
          <w:sz w:val="24"/>
          <w:szCs w:val="24"/>
        </w:rPr>
        <w:t>Szaf</w:t>
      </w:r>
      <w:r>
        <w:rPr>
          <w:rFonts w:ascii="Arial Narrow" w:hAnsi="Arial Narrow" w:cs="Tahoma"/>
          <w:sz w:val="24"/>
          <w:szCs w:val="24"/>
        </w:rPr>
        <w:t>a</w:t>
      </w:r>
      <w:r w:rsidR="00592AEE" w:rsidRPr="0083552D">
        <w:rPr>
          <w:rFonts w:ascii="Arial Narrow" w:hAnsi="Arial Narrow" w:cs="Tahoma"/>
          <w:sz w:val="24"/>
          <w:szCs w:val="24"/>
        </w:rPr>
        <w:t xml:space="preserve"> będ</w:t>
      </w:r>
      <w:r>
        <w:rPr>
          <w:rFonts w:ascii="Arial Narrow" w:hAnsi="Arial Narrow" w:cs="Tahoma"/>
          <w:sz w:val="24"/>
          <w:szCs w:val="24"/>
        </w:rPr>
        <w:t>zie</w:t>
      </w:r>
      <w:r w:rsidR="00592AEE" w:rsidRPr="0083552D">
        <w:rPr>
          <w:rFonts w:ascii="Arial Narrow" w:hAnsi="Arial Narrow" w:cs="Tahoma"/>
          <w:sz w:val="24"/>
          <w:szCs w:val="24"/>
        </w:rPr>
        <w:t xml:space="preserve"> w pełni posiadał</w:t>
      </w:r>
      <w:r>
        <w:rPr>
          <w:rFonts w:ascii="Arial Narrow" w:hAnsi="Arial Narrow" w:cs="Tahoma"/>
          <w:sz w:val="24"/>
          <w:szCs w:val="24"/>
        </w:rPr>
        <w:t>a</w:t>
      </w:r>
      <w:r w:rsidR="00592AEE" w:rsidRPr="0083552D">
        <w:rPr>
          <w:rFonts w:ascii="Arial Narrow" w:hAnsi="Arial Narrow" w:cs="Tahoma"/>
          <w:sz w:val="24"/>
          <w:szCs w:val="24"/>
        </w:rPr>
        <w:t xml:space="preserve"> parametry techniczne i użytkowe </w:t>
      </w:r>
      <w:r>
        <w:rPr>
          <w:rFonts w:ascii="Arial Narrow" w:hAnsi="Arial Narrow" w:cs="Tahoma"/>
          <w:sz w:val="24"/>
          <w:szCs w:val="24"/>
        </w:rPr>
        <w:t>oraz</w:t>
      </w:r>
      <w:r w:rsidR="00592AEE" w:rsidRPr="005D44A5">
        <w:rPr>
          <w:rFonts w:ascii="Arial Narrow" w:hAnsi="Arial Narrow" w:cs="Tahoma"/>
          <w:sz w:val="24"/>
          <w:szCs w:val="24"/>
        </w:rPr>
        <w:t xml:space="preserve"> wyposażenie określone poniżej:</w:t>
      </w:r>
    </w:p>
    <w:p w14:paraId="0D4B0CD5" w14:textId="77777777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ognioodporność 90 min</w:t>
      </w:r>
      <w:r>
        <w:rPr>
          <w:rFonts w:ascii="Arial Narrow" w:hAnsi="Arial Narrow" w:cs="Tahoma"/>
          <w:szCs w:val="24"/>
        </w:rPr>
        <w:t>;</w:t>
      </w:r>
    </w:p>
    <w:p w14:paraId="1337F324" w14:textId="77777777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przeznaczenie – do składowania substancji łatwopalnych oraz skrajnie łatwopalnych zgodnie z europe</w:t>
      </w:r>
      <w:r>
        <w:rPr>
          <w:rFonts w:ascii="Arial Narrow" w:hAnsi="Arial Narrow" w:cs="Tahoma"/>
          <w:szCs w:val="24"/>
        </w:rPr>
        <w:t>jską normą EN 14470-1;</w:t>
      </w:r>
    </w:p>
    <w:p w14:paraId="6477628D" w14:textId="77777777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obudowę wykonaną z blac</w:t>
      </w:r>
      <w:r>
        <w:rPr>
          <w:rFonts w:ascii="Arial Narrow" w:hAnsi="Arial Narrow" w:cs="Tahoma"/>
          <w:szCs w:val="24"/>
        </w:rPr>
        <w:t>hy stalowej malowanej proszkowo;</w:t>
      </w:r>
    </w:p>
    <w:p w14:paraId="530C9715" w14:textId="77777777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>pneumatyczne wspomaganie drzwi;</w:t>
      </w:r>
    </w:p>
    <w:p w14:paraId="250CF4FF" w14:textId="13FEBE91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zamknięcie kanałów wentylacyjnych </w:t>
      </w:r>
      <w:r w:rsidR="00325F45">
        <w:rPr>
          <w:rFonts w:ascii="Arial Narrow" w:hAnsi="Arial Narrow" w:cs="Tahoma"/>
          <w:szCs w:val="24"/>
        </w:rPr>
        <w:t>S</w:t>
      </w:r>
      <w:r w:rsidRPr="002A66F1">
        <w:rPr>
          <w:rFonts w:ascii="Arial Narrow" w:hAnsi="Arial Narrow" w:cs="Tahoma"/>
          <w:szCs w:val="24"/>
        </w:rPr>
        <w:t>zaf</w:t>
      </w:r>
      <w:r w:rsidR="00325F45">
        <w:rPr>
          <w:rFonts w:ascii="Arial Narrow" w:hAnsi="Arial Narrow" w:cs="Tahoma"/>
          <w:szCs w:val="24"/>
        </w:rPr>
        <w:t>y</w:t>
      </w:r>
      <w:r w:rsidRPr="002A66F1">
        <w:rPr>
          <w:rFonts w:ascii="Arial Narrow" w:hAnsi="Arial Narrow" w:cs="Tahoma"/>
          <w:szCs w:val="24"/>
        </w:rPr>
        <w:t xml:space="preserve"> powinno nastąpić przy temperaturze </w:t>
      </w:r>
      <w:r w:rsidRPr="002A66F1">
        <w:rPr>
          <w:rFonts w:ascii="Arial Narrow" w:hAnsi="Arial Narrow" w:cs="Tahoma"/>
          <w:szCs w:val="24"/>
        </w:rPr>
        <w:br/>
        <w:t>ok. 70</w:t>
      </w:r>
      <w:r w:rsidRPr="002A66F1">
        <w:rPr>
          <w:rFonts w:ascii="Arial Narrow" w:hAnsi="Arial Narrow" w:cs="Tahoma"/>
          <w:szCs w:val="24"/>
          <w:vertAlign w:val="superscript"/>
        </w:rPr>
        <w:t>0</w:t>
      </w:r>
      <w:r w:rsidRPr="002A66F1">
        <w:rPr>
          <w:rFonts w:ascii="Arial Narrow" w:hAnsi="Arial Narrow" w:cs="Tahoma"/>
          <w:szCs w:val="24"/>
        </w:rPr>
        <w:t>C</w:t>
      </w:r>
      <w:r>
        <w:rPr>
          <w:rFonts w:ascii="Arial Narrow" w:hAnsi="Arial Narrow" w:cs="Tahoma"/>
          <w:szCs w:val="24"/>
        </w:rPr>
        <w:t>;</w:t>
      </w:r>
    </w:p>
    <w:p w14:paraId="7D1F917B" w14:textId="77777777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trzy półki o nośności 65-80 kg</w:t>
      </w:r>
      <w:r>
        <w:rPr>
          <w:rFonts w:ascii="Arial Narrow" w:hAnsi="Arial Narrow" w:cs="Tahoma"/>
          <w:szCs w:val="24"/>
        </w:rPr>
        <w:t>;</w:t>
      </w:r>
    </w:p>
    <w:p w14:paraId="3F1D1A63" w14:textId="77777777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wannę wychwytową o nośności 80 -120 kg i pojemności</w:t>
      </w:r>
      <w:r>
        <w:rPr>
          <w:rFonts w:ascii="Arial Narrow" w:hAnsi="Arial Narrow" w:cs="Tahoma"/>
          <w:szCs w:val="24"/>
        </w:rPr>
        <w:t xml:space="preserve"> 32 - 38</w:t>
      </w:r>
      <w:r w:rsidRPr="002A66F1">
        <w:rPr>
          <w:rFonts w:ascii="Arial Narrow" w:hAnsi="Arial Narrow" w:cs="Tahoma"/>
          <w:szCs w:val="24"/>
        </w:rPr>
        <w:t xml:space="preserve"> litra</w:t>
      </w:r>
      <w:r>
        <w:rPr>
          <w:rFonts w:ascii="Arial Narrow" w:hAnsi="Arial Narrow" w:cs="Tahoma"/>
          <w:szCs w:val="24"/>
        </w:rPr>
        <w:t>;</w:t>
      </w:r>
    </w:p>
    <w:p w14:paraId="5A8A27CC" w14:textId="77777777" w:rsidR="00592AEE" w:rsidRPr="002A66F1" w:rsidRDefault="00592AEE" w:rsidP="00592AEE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wymiary zewnętrzne szer. 1100 – 1250; głęb. 550 – 600; wys. 1900 2050 mm</w:t>
      </w:r>
      <w:r>
        <w:rPr>
          <w:rFonts w:ascii="Arial Narrow" w:hAnsi="Arial Narrow" w:cs="Tahoma"/>
          <w:szCs w:val="24"/>
        </w:rPr>
        <w:t>;</w:t>
      </w:r>
    </w:p>
    <w:p w14:paraId="4036E79B" w14:textId="0125A32A" w:rsidR="009A1AB9" w:rsidRPr="00F07EEA" w:rsidRDefault="00592AEE" w:rsidP="0085255F">
      <w:pPr>
        <w:pStyle w:val="Tekstpodstawowywcity"/>
        <w:numPr>
          <w:ilvl w:val="0"/>
          <w:numId w:val="25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F07EEA">
        <w:rPr>
          <w:rFonts w:ascii="Arial Narrow" w:hAnsi="Arial Narrow" w:cs="Tahoma"/>
          <w:szCs w:val="24"/>
        </w:rPr>
        <w:t>wymiary wewnętrzne szer. 1050 – 1100; głęb. 420 – 480; wys. 1700 – 1850 mm.</w:t>
      </w:r>
      <w:r w:rsidR="009A1AB9" w:rsidRPr="0085255F">
        <w:rPr>
          <w:rFonts w:ascii="Arial Narrow" w:hAnsi="Arial Narrow" w:cs="Tahoma"/>
          <w:szCs w:val="24"/>
        </w:rPr>
        <w:t>;</w:t>
      </w:r>
    </w:p>
    <w:p w14:paraId="156004B2" w14:textId="06080D5D" w:rsidR="009A1AB9" w:rsidRPr="009A1AB9" w:rsidRDefault="009A1AB9" w:rsidP="009A1AB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wszystkie elementy </w:t>
      </w:r>
      <w:r w:rsidR="00325F45">
        <w:rPr>
          <w:rFonts w:ascii="Arial Narrow" w:eastAsia="Times New Roman" w:hAnsi="Arial Narrow" w:cs="Tahoma"/>
          <w:sz w:val="24"/>
          <w:szCs w:val="24"/>
          <w:lang w:eastAsia="pl-PL"/>
        </w:rPr>
        <w:t>Szaf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są nowe, posiadają należytą jakość, są wolne od jakichkolwiek wad fizycznych i prawnych, jak również od jakichkolwiek roszczeń osób trzecich;</w:t>
      </w:r>
    </w:p>
    <w:p w14:paraId="1FA0DCE9" w14:textId="77777777" w:rsidR="009A1AB9" w:rsidRPr="009A1AB9" w:rsidRDefault="009A1AB9" w:rsidP="009A1AB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na dzień zawarcia niniejszej Umowy w stosunku do Wykonawcy nie zachodzą przesłanki wykluczenia wskazane w art. 7 ust. 1 ustawy z dnia 13 kwietnia 2022 r. o szczególnych rozwiązaniach w zakresie przeciwdziałania wspieraniu agresji na Ukrainę oraz służących ochronie bezpieczeństwa narodowego;</w:t>
      </w:r>
    </w:p>
    <w:p w14:paraId="79478B9E" w14:textId="47C09430" w:rsidR="009A1AB9" w:rsidRPr="009A1AB9" w:rsidRDefault="00F01829" w:rsidP="009A1AB9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>
        <w:rPr>
          <w:rFonts w:ascii="Arial Narrow" w:eastAsia="Times New Roman" w:hAnsi="Arial Narrow" w:cs="Tahoma"/>
          <w:sz w:val="24"/>
          <w:szCs w:val="24"/>
          <w:lang w:eastAsia="pl-PL"/>
        </w:rPr>
        <w:t>Szafy</w:t>
      </w:r>
      <w:r w:rsidR="009A1AB9"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zostan</w:t>
      </w:r>
      <w:r>
        <w:rPr>
          <w:rFonts w:ascii="Arial Narrow" w:eastAsia="Times New Roman" w:hAnsi="Arial Narrow" w:cs="Tahoma"/>
          <w:sz w:val="24"/>
          <w:szCs w:val="24"/>
          <w:lang w:eastAsia="pl-PL"/>
        </w:rPr>
        <w:t>ą</w:t>
      </w:r>
      <w:r w:rsidR="009A1AB9"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zainstalowan</w:t>
      </w:r>
      <w:r>
        <w:rPr>
          <w:rFonts w:ascii="Arial Narrow" w:eastAsia="Times New Roman" w:hAnsi="Arial Narrow" w:cs="Tahoma"/>
          <w:sz w:val="24"/>
          <w:szCs w:val="24"/>
          <w:lang w:eastAsia="pl-PL"/>
        </w:rPr>
        <w:t>e</w:t>
      </w:r>
      <w:r w:rsidR="009A1AB9"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bez dodatkowych inwestycji i zakupów ze strony Zamawiającego.</w:t>
      </w:r>
    </w:p>
    <w:p w14:paraId="5D5129DF" w14:textId="5BCBF1F6" w:rsidR="00BF24CA" w:rsidRDefault="009A1AB9" w:rsidP="00BF7B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lastRenderedPageBreak/>
        <w:t xml:space="preserve">Wykonawca zobowiązuje się do niezwłocznego, nie później niż w terminie 7 dni roboczych, poinformowania Zamawiającego w przypadku dezaktualizacji oświadczenia, o którym mowa w ust. </w:t>
      </w:r>
      <w:r w:rsidR="00F01829">
        <w:rPr>
          <w:rFonts w:ascii="Arial Narrow" w:eastAsia="Times New Roman" w:hAnsi="Arial Narrow" w:cs="Tahoma"/>
          <w:sz w:val="24"/>
          <w:szCs w:val="24"/>
          <w:lang w:eastAsia="pl-PL"/>
        </w:rPr>
        <w:t>4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pkt 4 powyżej.</w:t>
      </w:r>
    </w:p>
    <w:p w14:paraId="3A0E461E" w14:textId="77777777" w:rsidR="00BF7B1B" w:rsidRPr="00BF7B1B" w:rsidRDefault="00BF7B1B" w:rsidP="00BF7B1B">
      <w:p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259A282E" w14:textId="5E9D8DAE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</w:t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2</w:t>
      </w:r>
    </w:p>
    <w:p w14:paraId="26042A01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WARTOŚĆ UMOWY</w:t>
      </w:r>
    </w:p>
    <w:p w14:paraId="08CC322C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1CAD723E" w14:textId="77777777" w:rsidR="009A1AB9" w:rsidRPr="009A1AB9" w:rsidRDefault="009A1AB9" w:rsidP="009A1AB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Strony ustalają, że łączna wartość Umowy netto wynosi: ………………. – złotych, słownie:…………………………………………………………………………………………………………….……</w:t>
      </w:r>
    </w:p>
    <w:p w14:paraId="4504671A" w14:textId="77777777" w:rsidR="009A1AB9" w:rsidRPr="009A1AB9" w:rsidRDefault="009A1AB9" w:rsidP="009A1AB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Wartość Umowy zostanie powiększona o obowiązującą stawkę podatku VAT,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br/>
        <w:t>w kwocie: ………………. – złotych,</w:t>
      </w:r>
    </w:p>
    <w:p w14:paraId="54F41B39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ind w:left="360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słownie: ……………………………………………………………………………………………………………….….</w:t>
      </w:r>
    </w:p>
    <w:p w14:paraId="33C53E30" w14:textId="77777777" w:rsidR="009A1AB9" w:rsidRPr="009A1AB9" w:rsidRDefault="009A1AB9" w:rsidP="009A1AB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Wartość brutto Umowy wynosi: ………………. – złotych,</w:t>
      </w:r>
    </w:p>
    <w:p w14:paraId="30EF812B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słownie: ………………………………………………………………………………………………………………..…</w:t>
      </w:r>
    </w:p>
    <w:p w14:paraId="6F3B1E44" w14:textId="707A9DB2" w:rsidR="009A1AB9" w:rsidRPr="009A1AB9" w:rsidRDefault="009A1AB9" w:rsidP="009A1AB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Kwota, o której mowa w ust. 3 obejmuje wszystkie koszty związane z realizacją Umowy wraz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z </w:t>
      </w:r>
      <w:r w:rsidR="00372B67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wniesienie,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montażem </w:t>
      </w:r>
      <w:r w:rsidR="00D85113">
        <w:rPr>
          <w:rFonts w:ascii="Arial Narrow" w:eastAsia="Times New Roman" w:hAnsi="Arial Narrow" w:cs="Tahoma"/>
          <w:sz w:val="24"/>
          <w:szCs w:val="24"/>
          <w:lang w:eastAsia="pl-PL"/>
        </w:rPr>
        <w:t>i instalacją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, instruktażem pracowników w zakresie obsługi i konserwacji dostarczonych urządzeń oraz wykonaniem nieodpłatnych przeglądów technicznych i konserwacji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 okresie gwarancji i ewentualnych napraw gwarancyjnych. </w:t>
      </w:r>
    </w:p>
    <w:p w14:paraId="4A051A21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40C82E8B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 3</w:t>
      </w:r>
    </w:p>
    <w:p w14:paraId="5AAE5A12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 xml:space="preserve">WARUNKI PŁATNOŚCI </w:t>
      </w:r>
    </w:p>
    <w:p w14:paraId="6DC23AA1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4F502760" w14:textId="60B60B49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Zapłata kwoty, o której mowa w § 2 ust. 3 nastąpi po całkowitym zrealizowaniu Umowy, w tym po </w:t>
      </w:r>
      <w:r w:rsidR="007973DD" w:rsidRPr="009E10DE">
        <w:rPr>
          <w:rFonts w:ascii="Arial Narrow" w:hAnsi="Arial Narrow" w:cs="Tahoma"/>
          <w:sz w:val="24"/>
          <w:szCs w:val="24"/>
        </w:rPr>
        <w:t xml:space="preserve">uruchomieniu każdej </w:t>
      </w:r>
      <w:r w:rsidR="00F01829">
        <w:rPr>
          <w:rFonts w:ascii="Arial Narrow" w:hAnsi="Arial Narrow" w:cs="Tahoma"/>
          <w:sz w:val="24"/>
          <w:szCs w:val="24"/>
        </w:rPr>
        <w:t>S</w:t>
      </w:r>
      <w:r w:rsidR="007973DD" w:rsidRPr="009E10DE">
        <w:rPr>
          <w:rFonts w:ascii="Arial Narrow" w:hAnsi="Arial Narrow" w:cs="Tahoma"/>
          <w:sz w:val="24"/>
          <w:szCs w:val="24"/>
        </w:rPr>
        <w:t>zafy wraz z wniesieniem, instalacją, montażem i przeszkoleniem personelu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, potwierdzony</w:t>
      </w:r>
      <w:r w:rsidR="00F01829">
        <w:rPr>
          <w:rFonts w:ascii="Arial Narrow" w:eastAsia="Times New Roman" w:hAnsi="Arial Narrow" w:cs="Tahoma"/>
          <w:sz w:val="24"/>
          <w:szCs w:val="24"/>
          <w:lang w:eastAsia="pl-PL"/>
        </w:rPr>
        <w:t>mi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stosownym protokołem.</w:t>
      </w:r>
    </w:p>
    <w:p w14:paraId="51037580" w14:textId="77777777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bookmarkStart w:id="4" w:name="_Hlk522692953"/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Płatność </w:t>
      </w:r>
      <w:bookmarkEnd w:id="4"/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dokonana będzie w terminie do 30 dni od daty doręczenia Zamawiającemu prawidłowo wystawionej faktury, na rachunek bankowy wpisany przez Wykonawcę na fakturze. Podstawą do wystawienia faktury będą dokumenty o których mowa w ust. 1, podpisane przez upoważnionych przedstawicieli Strony.</w:t>
      </w:r>
    </w:p>
    <w:p w14:paraId="0CBF915C" w14:textId="77777777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Za datę zapłaty uznaje się dzień wydania dyspozycji obciążenia rachunku bankowego Zamawiającego.</w:t>
      </w:r>
    </w:p>
    <w:p w14:paraId="2C383271" w14:textId="77777777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Termin płatności wpisany przez Wykonawcę na fakturze musi być zgodny </w:t>
      </w: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br/>
        <w:t>z terminem płatności określonym w ust. 2 powyżej. Dla wskazania na fakturze prawidłowego terminu płatności Wykonawca zobowiązany jest użyć sformułowania: „zgodnie z umową” / „według umowy”.</w:t>
      </w:r>
    </w:p>
    <w:p w14:paraId="02F3DF7D" w14:textId="77777777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>W przypadku wpisania przez Wykonawcę na fakturze terminu płatności niezgodnego z terminem określonym w ust. 2 powyżej, obowiązującym jest termin płatności określony w ust. 2.</w:t>
      </w:r>
    </w:p>
    <w:p w14:paraId="60D167FE" w14:textId="074B8113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 xml:space="preserve">Wykonawca może złożyć fakturę na Platformie Elektronicznego Fakturowania Infiniti IT Solutions. </w:t>
      </w:r>
      <w:r w:rsidR="00BF24CA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 xml:space="preserve">            </w:t>
      </w:r>
      <w:r w:rsidRPr="009A1AB9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>W przypadku takiej formy złożenia faktury Wykonawca jest zobowiązany do poinformowania Zamawiajacego o tym fakcie.</w:t>
      </w:r>
      <w:r w:rsidR="007973DD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 xml:space="preserve"> </w:t>
      </w:r>
    </w:p>
    <w:p w14:paraId="5C8F7435" w14:textId="0E7D64E3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lastRenderedPageBreak/>
        <w:t xml:space="preserve">Zamawiający dopuszcza dostarczenie faktur w formacie pliku PDF drogą elektroniczną na adres </w:t>
      </w:r>
      <w:r w:rsidR="00BF24CA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 xml:space="preserve">                </w:t>
      </w:r>
      <w:r w:rsidRPr="009A1AB9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 xml:space="preserve">e-mailowy: </w:t>
      </w:r>
      <w:r w:rsidRPr="009A1AB9">
        <w:rPr>
          <w:rFonts w:ascii="Arial Narrow" w:eastAsia="Times New Roman" w:hAnsi="Arial Narrow" w:cs="Tahoma"/>
          <w:noProof/>
          <w:color w:val="002060"/>
          <w:spacing w:val="-3"/>
          <w:sz w:val="24"/>
          <w:szCs w:val="24"/>
          <w:u w:val="single"/>
          <w:lang w:eastAsia="pl-PL"/>
        </w:rPr>
        <w:t>e-</w:t>
      </w:r>
      <w:hyperlink r:id="rId7" w:history="1">
        <w:r w:rsidRPr="009A1AB9">
          <w:rPr>
            <w:rFonts w:ascii="Arial Narrow" w:eastAsia="Times New Roman" w:hAnsi="Arial Narrow" w:cs="Tahoma"/>
            <w:noProof/>
            <w:color w:val="002060"/>
            <w:spacing w:val="-3"/>
            <w:sz w:val="24"/>
            <w:szCs w:val="24"/>
            <w:u w:val="single"/>
            <w:lang w:eastAsia="pl-PL"/>
          </w:rPr>
          <w:t>faktury@imid.med.pl</w:t>
        </w:r>
      </w:hyperlink>
      <w:r w:rsidRPr="009A1AB9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 xml:space="preserve">  Za datę doręczenia Zamawiającemu faktury drogą elektroniczną uznaje się dzień, który Zamawiający wskazał w mailu zwrotnym, potwierdzającym odbiór faktury. </w:t>
      </w:r>
    </w:p>
    <w:p w14:paraId="066A0C8B" w14:textId="7AB9DFE9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Zamawiający zastrzega sobie prawo regulowania wynagrodzenia przysługującego Wykonawcy </w:t>
      </w:r>
      <w:r w:rsidR="00BF24CA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           </w:t>
      </w: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w ramach mechanizmu podzielonej płatności (ang. </w:t>
      </w:r>
      <w:proofErr w:type="spellStart"/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>split</w:t>
      </w:r>
      <w:proofErr w:type="spellEnd"/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 </w:t>
      </w:r>
      <w:proofErr w:type="spellStart"/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>payment</w:t>
      </w:r>
      <w:proofErr w:type="spellEnd"/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>) przewidzianego w Ustawie z dnia 11 marca 2004 r. o podatku od towarów i usług.</w:t>
      </w:r>
    </w:p>
    <w:p w14:paraId="2D6FEA91" w14:textId="6B223BEC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Wykonawca oświadcza, że rachunek bankowy, o którym mowa w ust. 2, jest rachunkiem umożliwiającym płatność w ramach mechanizmu podzielonej płatności, o którym mowa w ust. 8, jak również rachunkiem znajdującym się w elektronicznym wykazie podmiotów prowadzonym od dnia 1 września 2019 r. przez Szefa Krajowej Administracji Skarbowej, o którym mowa art. 96b Ustawy </w:t>
      </w:r>
      <w:r w:rsidR="00BF24CA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          </w:t>
      </w: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z dnia 11 marca 2004 r. o podatku od towarów i usług o podatku od towarów i usług. </w:t>
      </w:r>
    </w:p>
    <w:p w14:paraId="39868DC0" w14:textId="77777777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 xml:space="preserve">W przypadku, gdy rachunek bankowy Wykonawcy nie spełnia warunków określonych w ust. 9, opóźnienie w dokonaniu płatności w terminie określonym w ust. 2, powstałe wskutek braku możliwości realizacji przez Zamawiającego płatności wynagrodzenia z zastosowaniem mechanizmu podzielonej płatności bądź dokonania płatności na rachunek objęty wykazem, nie stanowi dla Wykonawcy podstawy do żądania od Zamawiającego jakichkolwiek odsetek, jak również innych rekompensat/ odszkodowań/roszczeń z tytułu dokonania nieterminowej płatności. </w:t>
      </w:r>
    </w:p>
    <w:p w14:paraId="79F8C6C1" w14:textId="77777777" w:rsidR="009A1AB9" w:rsidRPr="009A1AB9" w:rsidRDefault="009A1AB9" w:rsidP="009A1A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color w:val="000000"/>
          <w:sz w:val="24"/>
          <w:szCs w:val="24"/>
          <w:lang w:eastAsia="pl-PL"/>
        </w:rPr>
        <w:t>Wykonawca, nie może przenieść wierzytelności wynikającej z niniejszej Umowy na stronę trzecią bez uprzedniej zgody Zamawiającego, wyrażonej w formie pisemnej pod rygorem nieważności. Wykonawca zobowiązuje się, że nie dokona jakiejkolwiek czynności prawnej lub faktycznej, której bezpośrednim lub pośrednim skutkiem będzie zmiana wierzyciela z osoby Wykonawcy na inny podmiot. Niniejsze ograniczenie obejmuje w szczególności przelew, subrogację ustawową oraz umowną, zastaw, hipotekę oraz przekaz.</w:t>
      </w:r>
    </w:p>
    <w:p w14:paraId="57EDC94E" w14:textId="77777777" w:rsidR="009A1AB9" w:rsidRPr="009A1AB9" w:rsidRDefault="009A1AB9" w:rsidP="009A1AB9">
      <w:pPr>
        <w:snapToGrid w:val="0"/>
        <w:spacing w:after="0" w:line="276" w:lineRule="auto"/>
        <w:ind w:firstLine="340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5850A474" w14:textId="77777777" w:rsidR="009A1AB9" w:rsidRPr="009A1AB9" w:rsidRDefault="009A1AB9" w:rsidP="009A1AB9">
      <w:pPr>
        <w:snapToGri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 4</w:t>
      </w:r>
    </w:p>
    <w:p w14:paraId="28C1DE4B" w14:textId="77777777" w:rsidR="009A1AB9" w:rsidRPr="009A1AB9" w:rsidRDefault="009A1AB9" w:rsidP="009A1AB9">
      <w:pPr>
        <w:snapToGri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MIEJSCE I TERMIN REALIZACJI UMOWY</w:t>
      </w:r>
    </w:p>
    <w:p w14:paraId="3079A928" w14:textId="77777777" w:rsidR="009A1AB9" w:rsidRPr="009A1AB9" w:rsidRDefault="009A1AB9" w:rsidP="009A1AB9">
      <w:pPr>
        <w:snapToGrid w:val="0"/>
        <w:spacing w:after="0" w:line="276" w:lineRule="auto"/>
        <w:ind w:firstLine="340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465B2911" w14:textId="42DBD2E0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Dostawa </w:t>
      </w:r>
      <w:r w:rsidR="00F01829">
        <w:rPr>
          <w:rFonts w:ascii="Arial Narrow" w:eastAsia="Times New Roman" w:hAnsi="Arial Narrow" w:cs="Arial"/>
          <w:sz w:val="24"/>
          <w:szCs w:val="24"/>
          <w:lang w:eastAsia="pl-PL"/>
        </w:rPr>
        <w:t>Szaf</w:t>
      </w:r>
      <w:r w:rsidRPr="009A1AB9" w:rsidDel="00513762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nastąpi do:</w:t>
      </w:r>
    </w:p>
    <w:p w14:paraId="32433A3B" w14:textId="77777777" w:rsidR="009A1AB9" w:rsidRPr="009A1AB9" w:rsidRDefault="009A1AB9" w:rsidP="009A1AB9">
      <w:pPr>
        <w:snapToGrid w:val="0"/>
        <w:spacing w:after="0" w:line="276" w:lineRule="auto"/>
        <w:ind w:firstLine="340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Instytutu Matki i Dziecka</w:t>
      </w:r>
    </w:p>
    <w:p w14:paraId="581DC718" w14:textId="77777777" w:rsidR="009A1AB9" w:rsidRPr="009A1AB9" w:rsidRDefault="009A1AB9" w:rsidP="009A1AB9">
      <w:pPr>
        <w:numPr>
          <w:ilvl w:val="1"/>
          <w:numId w:val="8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Warszawa, ul. Kasprzaka 17 a.</w:t>
      </w:r>
    </w:p>
    <w:p w14:paraId="096BBF82" w14:textId="4A54F5AA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Arial"/>
          <w:color w:val="000000"/>
          <w:sz w:val="24"/>
          <w:szCs w:val="24"/>
          <w:lang w:eastAsia="pl-PL"/>
        </w:rPr>
        <w:t>Przedmiot Umowy będzie zapakowany w odpowiednie opakowanie właściwe dla rodzaju dostarczanego towaru i środka transportu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.</w:t>
      </w:r>
    </w:p>
    <w:p w14:paraId="059EA543" w14:textId="77777777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Wszelkie szkody i koszty spowodowane niewłaściwym opakowaniem obciążają Wykonawcę.</w:t>
      </w:r>
    </w:p>
    <w:p w14:paraId="3236B64F" w14:textId="1B61AC32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Wykonawca jest zobowiązany </w:t>
      </w:r>
      <w:r w:rsidRPr="00372B67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do </w:t>
      </w:r>
      <w:r w:rsidR="007973DD" w:rsidRPr="00372B67">
        <w:rPr>
          <w:rFonts w:ascii="Arial Narrow" w:hAnsi="Arial Narrow" w:cs="Tahoma"/>
          <w:sz w:val="24"/>
          <w:szCs w:val="24"/>
        </w:rPr>
        <w:t>rozładowania transportu, wniesienie szaf do miejsca wskazanego przez Zamawiającego; montażu szaf, ich instalacji i uruchomienia w miejscu użytkowania (w tym podłączenie do instalacji wewnętrznych).</w:t>
      </w:r>
      <w:r w:rsidRPr="00372B67">
        <w:rPr>
          <w:rFonts w:ascii="Arial Narrow" w:eastAsia="Times New Roman" w:hAnsi="Arial Narrow" w:cs="Tahoma"/>
          <w:sz w:val="24"/>
          <w:szCs w:val="24"/>
          <w:lang w:eastAsia="pl-PL"/>
        </w:rPr>
        <w:t>.</w:t>
      </w:r>
    </w:p>
    <w:p w14:paraId="77FCCCA9" w14:textId="77777777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Przedmiot Umowy dostarczony zostanie bezpośrednio do Zamawiającego wraz z kartą gwarancyjną, instrukcją obsługi w języku polskim, dokumentem określającym zasady świadczenia usług przez autoryzowany serwis w okresie gwarancyjnym.</w:t>
      </w:r>
    </w:p>
    <w:p w14:paraId="3844790A" w14:textId="50A4C3AA" w:rsid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Za termin wykonania Przedmiotu Umowy rozumie się datę podpisania protokołu odbioru przez Strony.</w:t>
      </w:r>
    </w:p>
    <w:p w14:paraId="5BF337A2" w14:textId="77777777" w:rsidR="00BF7B1B" w:rsidRPr="009A1AB9" w:rsidRDefault="00BF7B1B" w:rsidP="00BF7B1B">
      <w:p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10C61F1A" w14:textId="4383FF8B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lastRenderedPageBreak/>
        <w:t xml:space="preserve">Osobami odpowiedzialnymi za prawidłową realizację niniejszej Umowy są: </w:t>
      </w:r>
    </w:p>
    <w:p w14:paraId="1BA3D508" w14:textId="77777777" w:rsidR="009A1AB9" w:rsidRPr="009A1AB9" w:rsidRDefault="009A1AB9" w:rsidP="009A1AB9">
      <w:pPr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ze strony Zamawiającego: …………………………………. tel. …………………………., e-mail: …………………………………..; </w:t>
      </w:r>
    </w:p>
    <w:p w14:paraId="77304A4D" w14:textId="7A723BA1" w:rsidR="009A1AB9" w:rsidRPr="009A1AB9" w:rsidRDefault="009A1AB9" w:rsidP="009A1AB9">
      <w:pPr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ze strony Wykonawcy: ………………………………………..………. tel. ………………….,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e-mail: …………………………………..</w:t>
      </w:r>
    </w:p>
    <w:p w14:paraId="129F673C" w14:textId="77777777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Zmiana danych określonych w ust. 7 nie stanowi zmiany Umowy i może być dokonywana w formie dokumentowej</w:t>
      </w:r>
    </w:p>
    <w:p w14:paraId="084814A2" w14:textId="0635AFAC" w:rsidR="009A1AB9" w:rsidRPr="009A1AB9" w:rsidRDefault="009A1AB9" w:rsidP="009A1AB9">
      <w:pPr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Pełna realizacja </w:t>
      </w:r>
      <w:r w:rsidR="00F01829">
        <w:rPr>
          <w:rFonts w:ascii="Arial Narrow" w:eastAsia="Times New Roman" w:hAnsi="Arial Narrow" w:cs="Tahoma"/>
          <w:sz w:val="24"/>
          <w:szCs w:val="24"/>
          <w:lang w:eastAsia="pl-PL"/>
        </w:rPr>
        <w:t>Umowy w zakresie zobowiązań Wykonawcy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nastąpi w nieprzekraczalnym terminie do </w:t>
      </w: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>30 września 2022 r.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.</w:t>
      </w:r>
    </w:p>
    <w:p w14:paraId="771F3C6E" w14:textId="77777777" w:rsidR="00BF24CA" w:rsidRDefault="00BF24CA" w:rsidP="009A1AB9">
      <w:pPr>
        <w:overflowPunct w:val="0"/>
        <w:autoSpaceDE w:val="0"/>
        <w:autoSpaceDN w:val="0"/>
        <w:adjustRightInd w:val="0"/>
        <w:spacing w:after="0" w:line="276" w:lineRule="auto"/>
        <w:ind w:firstLine="360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504C484B" w14:textId="0B668594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ind w:firstLine="360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 5</w:t>
      </w:r>
    </w:p>
    <w:p w14:paraId="197E3CFD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ind w:firstLine="360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bCs/>
          <w:sz w:val="24"/>
          <w:szCs w:val="24"/>
          <w:lang w:eastAsia="pl-PL"/>
        </w:rPr>
        <w:t xml:space="preserve">GWARANCJA I SERWIS </w:t>
      </w:r>
    </w:p>
    <w:p w14:paraId="1AF6844A" w14:textId="77777777" w:rsidR="009A1AB9" w:rsidRPr="009A1AB9" w:rsidRDefault="009A1AB9" w:rsidP="009A1AB9">
      <w:pPr>
        <w:suppressAutoHyphens/>
        <w:spacing w:after="0" w:line="276" w:lineRule="auto"/>
        <w:ind w:left="360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</w:p>
    <w:p w14:paraId="7E3DBE35" w14:textId="77777777" w:rsidR="009A1AB9" w:rsidRPr="009A1AB9" w:rsidRDefault="009A1AB9" w:rsidP="009A1AB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Wykonawca oświadcza, że dostarczone Pojemniki są fabrycznie nowe, kompletne 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br/>
        <w:t xml:space="preserve">o wysokim standardzie zarówno pod względem jakości wykonania, jak również funkcjonalności, wolne od wad materiałowych i konstrukcyjnych, posiadają wymagane certyfikaty oraz świadectwa dopuszczenia. </w:t>
      </w:r>
    </w:p>
    <w:p w14:paraId="21B6E15B" w14:textId="77777777" w:rsidR="009A1AB9" w:rsidRPr="009A1AB9" w:rsidRDefault="009A1AB9" w:rsidP="009A1AB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Wykonawca udziela 24 miesięcznej gwarancji na dostarczony Przedmiot Umowy, która biegnie od daty zainstalowania i uruchomienia urządzenia potwierdzonej protokołem odbioru przez Zamawiającego.</w:t>
      </w:r>
    </w:p>
    <w:p w14:paraId="7FF01B53" w14:textId="77777777" w:rsidR="009A1AB9" w:rsidRPr="009A1AB9" w:rsidRDefault="009A1AB9" w:rsidP="009A1AB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Wykonawca wystawi Zamawiającemu pisemną gwarancję na Przedmiot Umowy.</w:t>
      </w:r>
    </w:p>
    <w:p w14:paraId="395532FE" w14:textId="77777777" w:rsidR="009A1AB9" w:rsidRPr="009A1AB9" w:rsidRDefault="009A1AB9" w:rsidP="009A1AB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Wykonawca w ramach udzielonej gwarancji odpowiada za braki ilościowe i jakościowe stwierdzone bezpośrednio po rozpakowaniu Przedmiotu Umowy u Zamawiającego.</w:t>
      </w:r>
    </w:p>
    <w:p w14:paraId="14920D39" w14:textId="77777777" w:rsidR="009A1AB9" w:rsidRPr="009A1AB9" w:rsidRDefault="009A1AB9" w:rsidP="009A1AB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W okresie gwarancji, wszelkie usługi i naprawy będą usuwane na koszt Wykonawcy.</w:t>
      </w:r>
    </w:p>
    <w:p w14:paraId="4211FA1B" w14:textId="77777777" w:rsidR="009A1AB9" w:rsidRPr="009A1AB9" w:rsidRDefault="009A1AB9" w:rsidP="009A1AB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Wykonawca posiada serwis gwarancyjny i pogwarancyjny na terenie Polski.</w:t>
      </w:r>
    </w:p>
    <w:p w14:paraId="46B4B2B4" w14:textId="77777777" w:rsidR="009A1AB9" w:rsidRPr="009A1AB9" w:rsidRDefault="009A1AB9" w:rsidP="009A1AB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Firma wymieniona poniżej: </w:t>
      </w:r>
    </w:p>
    <w:p w14:paraId="1D387584" w14:textId="77777777" w:rsidR="009A1AB9" w:rsidRPr="009A1AB9" w:rsidRDefault="009A1AB9" w:rsidP="009A1AB9">
      <w:pPr>
        <w:suppressAutoHyphens/>
        <w:spacing w:after="0" w:line="276" w:lineRule="auto"/>
        <w:ind w:left="708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nazwa:   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  <w:t xml:space="preserve">................................................................... </w:t>
      </w:r>
    </w:p>
    <w:p w14:paraId="1A00FF6E" w14:textId="77777777" w:rsidR="009A1AB9" w:rsidRPr="009A1AB9" w:rsidRDefault="009A1AB9" w:rsidP="009A1AB9">
      <w:pPr>
        <w:suppressAutoHyphens/>
        <w:spacing w:after="0" w:line="276" w:lineRule="auto"/>
        <w:ind w:left="708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adres:  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  <w:t xml:space="preserve">                   ................................................................... </w:t>
      </w:r>
    </w:p>
    <w:p w14:paraId="3353D476" w14:textId="77777777" w:rsidR="009A1AB9" w:rsidRPr="009A1AB9" w:rsidRDefault="009A1AB9" w:rsidP="009A1AB9">
      <w:pPr>
        <w:suppressAutoHyphens/>
        <w:spacing w:after="0" w:line="276" w:lineRule="auto"/>
        <w:ind w:left="708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tel.:    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  <w:t xml:space="preserve">................................................................... </w:t>
      </w:r>
    </w:p>
    <w:p w14:paraId="320A80DE" w14:textId="77777777" w:rsidR="009A1AB9" w:rsidRPr="009A1AB9" w:rsidRDefault="009A1AB9" w:rsidP="009A1AB9">
      <w:pPr>
        <w:suppressAutoHyphens/>
        <w:spacing w:after="0" w:line="276" w:lineRule="auto"/>
        <w:ind w:left="708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e-mail: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ab/>
        <w:t>...................................................................</w:t>
      </w:r>
    </w:p>
    <w:p w14:paraId="57FEA1DC" w14:textId="77777777" w:rsidR="009A1AB9" w:rsidRPr="009A1AB9" w:rsidRDefault="009A1AB9" w:rsidP="009A1AB9">
      <w:pPr>
        <w:suppressAutoHyphens/>
        <w:spacing w:after="0" w:line="276" w:lineRule="auto"/>
        <w:ind w:left="360"/>
        <w:jc w:val="both"/>
        <w:rPr>
          <w:rFonts w:ascii="Arial Narrow" w:eastAsia="Times New Roman" w:hAnsi="Arial Narrow" w:cs="Tahoma"/>
          <w:bCs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będzie prowadziła serwis gwarancyjny Przedmiotu Umowy, za której działania lub zaniechania Wykonawca będzie ponosił odpowiedzialność wobec Zamawiającego jak za działania lub zaniechania własne.</w:t>
      </w:r>
    </w:p>
    <w:p w14:paraId="5E944D43" w14:textId="77777777" w:rsidR="009A1AB9" w:rsidRPr="009A1AB9" w:rsidRDefault="009A1AB9" w:rsidP="009A1AB9">
      <w:pPr>
        <w:numPr>
          <w:ilvl w:val="0"/>
          <w:numId w:val="3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 razie stwierdzenia usterki lub wady Przedmiotu 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>Umowy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w okresie gwarancyjnym,</w:t>
      </w:r>
      <w:r w:rsidRPr="009A1AB9">
        <w:rPr>
          <w:rFonts w:ascii="Arial Narrow" w:eastAsia="Times New Roman" w:hAnsi="Arial Narrow" w:cs="Tahoma"/>
          <w:bCs/>
          <w:sz w:val="24"/>
          <w:szCs w:val="24"/>
          <w:lang w:eastAsia="pl-PL"/>
        </w:rPr>
        <w:t xml:space="preserve"> Wykonawca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usunie usterkę w ciągu 10 dni roboczych od momentu zgłoszenia awarii na piśmie lub w drodze wiadomości e-mail na adres ……………………….</w:t>
      </w:r>
    </w:p>
    <w:p w14:paraId="7A64E318" w14:textId="77777777" w:rsidR="009A1AB9" w:rsidRPr="009A1AB9" w:rsidRDefault="009A1AB9" w:rsidP="009A1AB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imes New Roman"/>
          <w:sz w:val="24"/>
          <w:szCs w:val="24"/>
          <w:lang w:eastAsia="pl-PL"/>
        </w:rPr>
        <w:t>Termin naprawy wymagającej sprowadzenia części zamiennych z zagranicy nie może przekroczyć 21 dni roboczych.</w:t>
      </w:r>
    </w:p>
    <w:p w14:paraId="0B69152B" w14:textId="77777777" w:rsidR="009A1AB9" w:rsidRPr="009A1AB9" w:rsidRDefault="009A1AB9" w:rsidP="009A1AB9">
      <w:pPr>
        <w:numPr>
          <w:ilvl w:val="0"/>
          <w:numId w:val="3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  <w:t>Po wykonaniu każdej naprawy w okresie gwarancji Wykonawca zobowiązany jest potwierdzić wykonanie usługi poprzez wypełnienie karty pracy serwisu wraz z wpisem do paszportu urządzenia.</w:t>
      </w:r>
    </w:p>
    <w:p w14:paraId="595DD96D" w14:textId="77777777" w:rsidR="009A1AB9" w:rsidRPr="009A1AB9" w:rsidRDefault="009A1AB9" w:rsidP="009A1AB9">
      <w:pPr>
        <w:numPr>
          <w:ilvl w:val="0"/>
          <w:numId w:val="3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noProof/>
          <w:spacing w:val="-3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przypadku 3 – krotnie powtarzającej się istotnej usterki danego elementu/modułu urządzenia, dany element/moduł  zostanie wymieniony na nowy, elementy drobne wymieniane są każdorazowo.</w:t>
      </w:r>
    </w:p>
    <w:p w14:paraId="006B1D64" w14:textId="5BBD73C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lastRenderedPageBreak/>
        <w:t>W okresie gwarancji Wykonawca zobowiązuje się do załatwienia wszelkich formalności celnych związanych z ewentualną wymianą urządzenia na nowe, jego wysyłką do naprawy gwarancyjnej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i odbiorem lub z importem części zamiennych, we własnym zakresie – bez udziału Zamawiającego.</w:t>
      </w:r>
    </w:p>
    <w:p w14:paraId="2853434C" w14:textId="62542D04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okresie gwarancji Wykonawca zapewni przeprowadzenie na koszt własny przeglądów w ilości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i zakresie zgodnym z wymogami określonymi w dokumentacji techniczno-rozruchowej wystawiając każdorazowo protokół z przeglądu technicznego wraz z aktualnym certyfikatem (świadectwo sprawności). </w:t>
      </w:r>
    </w:p>
    <w:p w14:paraId="1D497668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Ostatni przegląd Wykonawca przeprowadzi na 30 dni przed końcem upływu terminu gwarancji. W czasie przeglądów gwarancyjnych Wykonawca zobowiązany jest na własny koszt do naprawy lub wymiany każdego z elementów, podzespołów lub zespołów dostarczonego Przedmiotu Umowy, które uległy uszkodzeniu lub zużyciu.</w:t>
      </w:r>
    </w:p>
    <w:p w14:paraId="265030D0" w14:textId="15DA8699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Celem wykonania usług serwisowych Wykonawca uzyska niczym nieograniczony dostęp do dostarczonego Przedmiotu Umowy w godzinach pracy Zamawiającego (od poniedziałku do piątku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godz. 8:00-15:00, z wyłączeniem dni ustawowo wolnych od pracy).</w:t>
      </w:r>
    </w:p>
    <w:p w14:paraId="6D6D6028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okresie gwarancji Wykonawca zobowiązuje się do załatwienia wszelkich formalności związanych z ewentualną wymianą Przedmiotu Umowy lub jego podzespołu na nowy, jego wysyłką do naprawy gwarancyjnej i odbiorem lub z importem części zamiennych we własnym zakresie i na koszt własny bez udziału Zamawiającego.</w:t>
      </w:r>
    </w:p>
    <w:p w14:paraId="180ED6C2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Każda naprawa gwarancyjna powoduje przedłużenie okresu gwarancji o pełny okres niesprawności dostarczonego urządzenia.</w:t>
      </w:r>
    </w:p>
    <w:p w14:paraId="0C5181DC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Dla nowo zainstalowanych podczas naprawy części i podzespołów, okres gwarancji wynosi min. 24 miesięcy lecz nie może być on krótszy niż udzielona gwarancja na całe urządzenie.</w:t>
      </w:r>
    </w:p>
    <w:p w14:paraId="2DEF7CEF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Wykonawca gwarantuje dostępność części zamiennych oraz materiałów eksploatacyjnych przez okres min. 10 lat od daty dostawy potwierdzone oświadczeniem producenta lub autoryzowanego przedstawiciela.</w:t>
      </w:r>
    </w:p>
    <w:p w14:paraId="5798B683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Wykonawca gwarantuje przez okres co najmniej 8 lat po zakończeniu okresu gwarancji możliwość pełnej obsługi pogwarancyjnej świadczonej na podstawie odrębnie podpisanej umowy.   </w:t>
      </w:r>
    </w:p>
    <w:p w14:paraId="189EA9B1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Jeżeli istnieje rozbieżność zapisów pomiędzy kartą gwarancyjną a umową, ewentualną kolizję rozstrzyga się na korzyść zapisów zawartych w Umowie. </w:t>
      </w:r>
    </w:p>
    <w:p w14:paraId="19E0A692" w14:textId="54A11A39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 okresie gwarancji Wykonawca udzieli bezpłatnej, wszechstronnej pomocy Zamawiającemu, jeżeli wystąpią jakiekolwiek trudności związane z eksploatacją </w:t>
      </w:r>
      <w:r w:rsidR="00F01829">
        <w:rPr>
          <w:rFonts w:ascii="Arial Narrow" w:eastAsia="Times New Roman" w:hAnsi="Arial Narrow" w:cs="Tahoma"/>
          <w:sz w:val="24"/>
          <w:szCs w:val="24"/>
          <w:lang w:eastAsia="pl-PL"/>
        </w:rPr>
        <w:t>Szaf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. </w:t>
      </w:r>
    </w:p>
    <w:p w14:paraId="5A62FC83" w14:textId="4D072B42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 przypadku odrzucenia reklamacji przez Wykonawcę, Zamawiający może złożyć wniosek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o przeprowadzenie ekspertyzy przez wybranego przez siebie eksperta. Jeżeli reklamacja Zamawiającego w ocenie eksperta uznana będzie za uzasadnioną, Wykonawca zwróci Zamawiającemu koszty związane z przeprowadzeniem ekspertyzy i bezpłatnie usunie awarie lub wymieni urządzenie na nowe.</w:t>
      </w:r>
    </w:p>
    <w:p w14:paraId="227E26C0" w14:textId="77777777" w:rsidR="009A1AB9" w:rsidRPr="009A1AB9" w:rsidRDefault="009A1AB9" w:rsidP="009A1AB9">
      <w:pPr>
        <w:numPr>
          <w:ilvl w:val="0"/>
          <w:numId w:val="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Udzielona przez Wykonawcę gwarancja nie może zobowiązywać Zamawiającego do przechowywania pudeł, worków czy innych opakowań dostarczonego przedmiotu umowy i nie spowoduje utraty gwarancji.</w:t>
      </w:r>
    </w:p>
    <w:p w14:paraId="5CA16293" w14:textId="1CAA2AC1" w:rsidR="009A1AB9" w:rsidRDefault="009A1AB9" w:rsidP="009A1AB9">
      <w:pPr>
        <w:tabs>
          <w:tab w:val="left" w:pos="-1800"/>
        </w:tabs>
        <w:suppressAutoHyphens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4736ECFA" w14:textId="212E1BDF" w:rsidR="00BF7B1B" w:rsidRDefault="00BF7B1B" w:rsidP="009A1AB9">
      <w:pPr>
        <w:tabs>
          <w:tab w:val="left" w:pos="-1800"/>
        </w:tabs>
        <w:suppressAutoHyphens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00F006D1" w14:textId="77777777" w:rsidR="00BF7B1B" w:rsidRPr="009A1AB9" w:rsidRDefault="00BF7B1B" w:rsidP="009A1AB9">
      <w:pPr>
        <w:tabs>
          <w:tab w:val="left" w:pos="-1800"/>
        </w:tabs>
        <w:suppressAutoHyphens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364F7E8A" w14:textId="77777777" w:rsidR="009A1AB9" w:rsidRPr="009A1AB9" w:rsidRDefault="009A1AB9" w:rsidP="009A1AB9">
      <w:pPr>
        <w:tabs>
          <w:tab w:val="left" w:pos="-1800"/>
        </w:tabs>
        <w:suppressAutoHyphens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lastRenderedPageBreak/>
        <w:t>§ 6</w:t>
      </w:r>
    </w:p>
    <w:p w14:paraId="22B64582" w14:textId="77777777" w:rsidR="009A1AB9" w:rsidRPr="009A1AB9" w:rsidRDefault="009A1AB9" w:rsidP="009A1AB9">
      <w:pPr>
        <w:tabs>
          <w:tab w:val="left" w:pos="-1800"/>
        </w:tabs>
        <w:suppressAutoHyphens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ODBIÓR PRZEDMIOTU UMOWY</w:t>
      </w:r>
    </w:p>
    <w:p w14:paraId="459549BE" w14:textId="77777777" w:rsidR="009A1AB9" w:rsidRPr="009A1AB9" w:rsidRDefault="009A1AB9" w:rsidP="009A1AB9">
      <w:pPr>
        <w:tabs>
          <w:tab w:val="left" w:pos="-1800"/>
        </w:tabs>
        <w:suppressAutoHyphens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0B3ADCBD" w14:textId="77777777" w:rsidR="009A1AB9" w:rsidRPr="009A1AB9" w:rsidRDefault="009A1AB9" w:rsidP="009A1AB9">
      <w:pPr>
        <w:numPr>
          <w:ilvl w:val="0"/>
          <w:numId w:val="10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Wykonawca zobowiązuje się dostarczyć Przedmiotu Umowy wraz z pełną dokumentacją w języku polskim.</w:t>
      </w:r>
    </w:p>
    <w:p w14:paraId="6C32E28C" w14:textId="77777777" w:rsidR="009A1AB9" w:rsidRPr="009A1AB9" w:rsidRDefault="009A1AB9" w:rsidP="009A1AB9">
      <w:pPr>
        <w:numPr>
          <w:ilvl w:val="0"/>
          <w:numId w:val="10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Wykonawca dostarczy Zamawiającemu wraz z Przedmiotem Umowy:</w:t>
      </w:r>
    </w:p>
    <w:p w14:paraId="772A1549" w14:textId="45A850AE" w:rsidR="009A1AB9" w:rsidRPr="009A1AB9" w:rsidRDefault="009A1AB9" w:rsidP="009A1AB9">
      <w:pPr>
        <w:numPr>
          <w:ilvl w:val="0"/>
          <w:numId w:val="11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instrukcję obsługi w języku polskim - 1 egzemplarz w wersji papierowej i 1 egzemplarz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wersji elektronicznej;</w:t>
      </w:r>
    </w:p>
    <w:p w14:paraId="247F7840" w14:textId="77777777" w:rsidR="009A1AB9" w:rsidRPr="009A1AB9" w:rsidRDefault="009A1AB9" w:rsidP="009A1AB9">
      <w:pPr>
        <w:numPr>
          <w:ilvl w:val="0"/>
          <w:numId w:val="11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kartę gwarancyjną z wykazem punktów serwisowych;</w:t>
      </w:r>
    </w:p>
    <w:p w14:paraId="4934E3ED" w14:textId="77777777" w:rsidR="009A1AB9" w:rsidRPr="009A1AB9" w:rsidRDefault="009A1AB9" w:rsidP="009A1AB9">
      <w:pPr>
        <w:numPr>
          <w:ilvl w:val="0"/>
          <w:numId w:val="11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wykaz części i materiałów zużywalnych niezbędnych dla bieżącej eksploatacji Przedmiotu Umowy;</w:t>
      </w:r>
    </w:p>
    <w:p w14:paraId="0D18C92D" w14:textId="77777777" w:rsidR="009A1AB9" w:rsidRPr="009A1AB9" w:rsidRDefault="009A1AB9" w:rsidP="009A1AB9">
      <w:pPr>
        <w:numPr>
          <w:ilvl w:val="0"/>
          <w:numId w:val="11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instrukcję konserwacji, mycia, dezynfekcji i sterylizacji – jeśli ma zastosowanie;</w:t>
      </w:r>
    </w:p>
    <w:p w14:paraId="0AEA812B" w14:textId="77777777" w:rsidR="009A1AB9" w:rsidRPr="009A1AB9" w:rsidRDefault="009A1AB9" w:rsidP="009A1AB9">
      <w:pPr>
        <w:numPr>
          <w:ilvl w:val="0"/>
          <w:numId w:val="11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oświadczenie producenta lub autoryzowanego dystrybutora o zapewnieniu części zamiennych materiałów eksploatacyjnych przez min. 10 lat od daty uruchomienia Przedmiotu Umowy;</w:t>
      </w:r>
    </w:p>
    <w:p w14:paraId="6169FC7A" w14:textId="77777777" w:rsidR="009A1AB9" w:rsidRPr="009A1AB9" w:rsidRDefault="009A1AB9" w:rsidP="009A1AB9">
      <w:pPr>
        <w:numPr>
          <w:ilvl w:val="0"/>
          <w:numId w:val="11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protokół odbioru.</w:t>
      </w:r>
    </w:p>
    <w:p w14:paraId="3A07B474" w14:textId="77777777" w:rsidR="009A1AB9" w:rsidRPr="009A1AB9" w:rsidRDefault="009A1AB9" w:rsidP="009A1AB9">
      <w:pPr>
        <w:numPr>
          <w:ilvl w:val="0"/>
          <w:numId w:val="12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Odbiór Przedmiotu Umowy wraz z jego kontrolą (jakościową) będzie dokonany przez przedstawiciela Zamawiającego w miejscu wykonania Umowy.</w:t>
      </w:r>
    </w:p>
    <w:p w14:paraId="54A2A1B4" w14:textId="77777777" w:rsidR="009A1AB9" w:rsidRPr="009A1AB9" w:rsidRDefault="009A1AB9" w:rsidP="009A1AB9">
      <w:pPr>
        <w:numPr>
          <w:ilvl w:val="0"/>
          <w:numId w:val="12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Zamawiający uprawniony jest do odmowy odbioru Przedmiotu Umowy w przypadku: </w:t>
      </w:r>
    </w:p>
    <w:p w14:paraId="7E224EE1" w14:textId="77777777" w:rsidR="009A1AB9" w:rsidRPr="009A1AB9" w:rsidRDefault="009A1AB9" w:rsidP="009A1AB9">
      <w:pPr>
        <w:numPr>
          <w:ilvl w:val="0"/>
          <w:numId w:val="1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dostarczenia przez Wykonawcę Przedmiotu Umowy niezgodnego z wymaganiami technicznymi określonymi przez Zamawiającego;</w:t>
      </w:r>
    </w:p>
    <w:p w14:paraId="0538FB70" w14:textId="77777777" w:rsidR="009A1AB9" w:rsidRPr="009A1AB9" w:rsidRDefault="009A1AB9" w:rsidP="009A1AB9">
      <w:pPr>
        <w:numPr>
          <w:ilvl w:val="0"/>
          <w:numId w:val="1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niedostarczenia wraz z Przedmiotem Umowy stosownej dokumentacji określonej w ust. 2 powyżej;</w:t>
      </w:r>
    </w:p>
    <w:p w14:paraId="7612A82A" w14:textId="77777777" w:rsidR="009A1AB9" w:rsidRPr="009A1AB9" w:rsidRDefault="009A1AB9" w:rsidP="009A1AB9">
      <w:pPr>
        <w:numPr>
          <w:ilvl w:val="0"/>
          <w:numId w:val="1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dostarczenia Przedmiotu Umowy z widocznymi wadami, </w:t>
      </w:r>
    </w:p>
    <w:p w14:paraId="44CA411A" w14:textId="77777777" w:rsidR="009A1AB9" w:rsidRPr="009A1AB9" w:rsidRDefault="009A1AB9" w:rsidP="009A1AB9">
      <w:pPr>
        <w:numPr>
          <w:ilvl w:val="0"/>
          <w:numId w:val="13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braku przeprowadzenia instruktażu wyznaczonych pracowników Zamawiającego. </w:t>
      </w:r>
    </w:p>
    <w:p w14:paraId="1E306760" w14:textId="77777777" w:rsidR="009A1AB9" w:rsidRPr="009A1AB9" w:rsidRDefault="009A1AB9" w:rsidP="009A1AB9">
      <w:pPr>
        <w:numPr>
          <w:ilvl w:val="0"/>
          <w:numId w:val="12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przypadku określonym w ust. 4 osoba upoważniona ze strony Zamawiającego sporządzi dokument zawierający informację o przyczynie odmowy odbioru.</w:t>
      </w:r>
    </w:p>
    <w:p w14:paraId="41FA9B0D" w14:textId="77777777" w:rsidR="009A1AB9" w:rsidRPr="009A1AB9" w:rsidRDefault="009A1AB9" w:rsidP="009A1AB9">
      <w:pPr>
        <w:numPr>
          <w:ilvl w:val="0"/>
          <w:numId w:val="12"/>
        </w:numPr>
        <w:tabs>
          <w:tab w:val="left" w:pos="-180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Jeżeli w toku odbioru zostaną stwierdzone wady, to urządzenie wchodzące w skład Przedmiotu Umowy zostanie wymienione.</w:t>
      </w:r>
    </w:p>
    <w:p w14:paraId="461B1F02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19816F0A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 7</w:t>
      </w:r>
    </w:p>
    <w:p w14:paraId="158D87E9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KARY UMOWNE</w:t>
      </w:r>
    </w:p>
    <w:p w14:paraId="71A3AEBD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2F73723C" w14:textId="77777777" w:rsidR="009A1AB9" w:rsidRPr="009A1AB9" w:rsidRDefault="009A1AB9" w:rsidP="009A1AB9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Strony ustalają odpowiedzialność za niewykonanie lub/i nienależyte wykonanie zobowiązań wynikających z Umowy. Zamawiający może obciążyć Wykonawcę obowiązkiem zapłaty kar umownych za następujące zachowania związane z Przedmiotem Umowy, tj.:</w:t>
      </w:r>
    </w:p>
    <w:p w14:paraId="7AF23F16" w14:textId="77777777" w:rsidR="009A1AB9" w:rsidRPr="009A1AB9" w:rsidRDefault="009A1AB9" w:rsidP="009A1AB9">
      <w:pPr>
        <w:numPr>
          <w:ilvl w:val="0"/>
          <w:numId w:val="14"/>
        </w:numPr>
        <w:tabs>
          <w:tab w:val="left" w:pos="-2127"/>
          <w:tab w:val="left" w:pos="-1701"/>
          <w:tab w:val="center" w:pos="0"/>
          <w:tab w:val="center" w:pos="851"/>
        </w:tabs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przypadku zwłoki:</w:t>
      </w:r>
    </w:p>
    <w:p w14:paraId="3A6B2049" w14:textId="77777777" w:rsidR="009A1AB9" w:rsidRPr="009A1AB9" w:rsidRDefault="009A1AB9" w:rsidP="009A1AB9">
      <w:pPr>
        <w:numPr>
          <w:ilvl w:val="0"/>
          <w:numId w:val="2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776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względem terminu realizacji Przedmiotu Umowy wskazanego w § 4 ust. 9 Umowy - kara umowna w wysokości 0,2 % kwoty, o której mowa w § 2 ust. 3 Umowy,</w:t>
      </w:r>
    </w:p>
    <w:p w14:paraId="3AC25C93" w14:textId="210BFBF2" w:rsidR="009A1AB9" w:rsidRPr="009A1AB9" w:rsidRDefault="009A1AB9" w:rsidP="009A1AB9">
      <w:pPr>
        <w:numPr>
          <w:ilvl w:val="0"/>
          <w:numId w:val="2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776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względem terminu usunięcia usterek lub wad stwierdzonych przy odbiorze lub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okresie gwarancji w wysokości kwoty, o której mowa w § 2 ust. 3 Umowy;</w:t>
      </w:r>
    </w:p>
    <w:p w14:paraId="4D6634E4" w14:textId="347B9870" w:rsidR="009A1AB9" w:rsidRPr="009A1AB9" w:rsidRDefault="009A1AB9" w:rsidP="009A1AB9">
      <w:pPr>
        <w:numPr>
          <w:ilvl w:val="0"/>
          <w:numId w:val="14"/>
        </w:numPr>
        <w:tabs>
          <w:tab w:val="center" w:pos="-2127"/>
          <w:tab w:val="left" w:pos="-1701"/>
          <w:tab w:val="center" w:pos="851"/>
        </w:tabs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lastRenderedPageBreak/>
        <w:t xml:space="preserve">w przypadku zawinionego zaprzestania przez Wykonawcę wykonania postanowień Umowy bez zgody Zamawiającego lub odstąpienia przez Zamawiającego od Umowy z przyczyn leżących po stronie Wykonawcy, Wykonawca zapłaci Zamawiającemu karę umowną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wysokości 10% kwoty, określonej w § 2 ust. 3 Umowy.</w:t>
      </w:r>
    </w:p>
    <w:p w14:paraId="6507DF39" w14:textId="77777777" w:rsidR="009A1AB9" w:rsidRPr="009A1AB9" w:rsidRDefault="009A1AB9" w:rsidP="009A1AB9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Wykonawca wyraża zgodę na potrącenie kar umownych z przysługującego mu wynagrodzenia.</w:t>
      </w:r>
    </w:p>
    <w:p w14:paraId="7A0B8A16" w14:textId="77777777" w:rsidR="009A1AB9" w:rsidRPr="009A1AB9" w:rsidRDefault="009A1AB9" w:rsidP="009A1AB9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przypadku, gdy szkoda przewyższy wysokość kar umownych, Zamawiający może żądać odszkodowania przewyższającego wysokość kar umownych na zasadach ogólnych.</w:t>
      </w:r>
    </w:p>
    <w:p w14:paraId="27BD5BEA" w14:textId="77777777" w:rsidR="009A1AB9" w:rsidRPr="009A1AB9" w:rsidRDefault="009A1AB9" w:rsidP="009A1AB9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celu uniknięcia wątpliwości Strony potwierdzają, że Zamawiający będzie uprawniony do naliczenia Wykonawcy kar umownych zastrzeżonych w Umowie także po skorzystaniu z prawa odstąpienia od Umowy.</w:t>
      </w:r>
    </w:p>
    <w:p w14:paraId="267BE578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spacing w:val="-20"/>
          <w:sz w:val="24"/>
          <w:szCs w:val="24"/>
          <w:lang w:eastAsia="pl-PL"/>
        </w:rPr>
      </w:pPr>
    </w:p>
    <w:p w14:paraId="7A1EEEAD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 8</w:t>
      </w:r>
    </w:p>
    <w:p w14:paraId="0FB76AFF" w14:textId="77777777" w:rsidR="009A1AB9" w:rsidRPr="009A1AB9" w:rsidRDefault="009A1AB9" w:rsidP="009A1AB9">
      <w:pPr>
        <w:tabs>
          <w:tab w:val="left" w:pos="426"/>
          <w:tab w:val="left" w:pos="1418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ODSTĄPIENIE OD UMOWY, ROZWIĄZANIE UMOWY</w:t>
      </w:r>
    </w:p>
    <w:p w14:paraId="0A906DC4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pacing w:val="-20"/>
          <w:sz w:val="24"/>
          <w:szCs w:val="24"/>
          <w:lang w:eastAsia="pl-PL"/>
        </w:rPr>
      </w:pPr>
    </w:p>
    <w:p w14:paraId="61CFA35C" w14:textId="77777777" w:rsidR="009A1AB9" w:rsidRPr="009A1AB9" w:rsidRDefault="009A1AB9" w:rsidP="009A1AB9">
      <w:pPr>
        <w:numPr>
          <w:ilvl w:val="0"/>
          <w:numId w:val="19"/>
        </w:numPr>
        <w:tabs>
          <w:tab w:val="left" w:pos="-1418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Zamawiającemu przysługuje prawo do odstąpienia od Umowy w terminie 30 dni od powzięcia wiadomości o następujących okolicznościach:</w:t>
      </w:r>
    </w:p>
    <w:p w14:paraId="75BAF23C" w14:textId="734FB710" w:rsidR="009A1AB9" w:rsidRPr="009A1AB9" w:rsidRDefault="009A1AB9" w:rsidP="009A1AB9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ab/>
        <w:t xml:space="preserve">zaistnienia istotnej zmiany okoliczności powodującej, że wykonanie Umowy nie leży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interesie publicznym, czego nie można było przewidzieć w chwili zawarcia umowy, lub dalsze wykonywanie umowy może zagrozić podstawowemu interesowi bezpieczeństwa państwa lub bezpieczeństwu publicznemu;</w:t>
      </w:r>
    </w:p>
    <w:p w14:paraId="1FEBE4A1" w14:textId="77777777" w:rsidR="009A1AB9" w:rsidRPr="009A1AB9" w:rsidRDefault="009A1AB9" w:rsidP="009A1AB9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ab/>
        <w:t>likwidacji Wykonawcy, nakazanego przez organ zajęcia majątku Wykonawcy.</w:t>
      </w:r>
    </w:p>
    <w:p w14:paraId="37AEBFA4" w14:textId="77777777" w:rsidR="009A1AB9" w:rsidRPr="009A1AB9" w:rsidRDefault="009A1AB9" w:rsidP="009A1AB9">
      <w:pPr>
        <w:numPr>
          <w:ilvl w:val="0"/>
          <w:numId w:val="19"/>
        </w:numPr>
        <w:tabs>
          <w:tab w:val="left" w:pos="-1418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Niezależnie od okoliczności przewidzianych powyżej, Zamawiającemu przysługuje prawo do odstąpienia od Umowy w przypadku:</w:t>
      </w:r>
    </w:p>
    <w:p w14:paraId="45FAD789" w14:textId="77777777" w:rsidR="009A1AB9" w:rsidRPr="009A1AB9" w:rsidRDefault="009A1AB9" w:rsidP="009A1AB9">
      <w:pPr>
        <w:numPr>
          <w:ilvl w:val="0"/>
          <w:numId w:val="20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993"/>
        <w:contextualSpacing/>
        <w:jc w:val="both"/>
        <w:textAlignment w:val="baseline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zwłoki w dostarczeniu Przedmiotu Umowy względem terminu określonego w §4 ust. 9 Umowy, wynoszącej co najmniej 3 dni;</w:t>
      </w:r>
    </w:p>
    <w:p w14:paraId="432B7E42" w14:textId="77777777" w:rsidR="009A1AB9" w:rsidRPr="009A1AB9" w:rsidRDefault="009A1AB9" w:rsidP="009A1AB9">
      <w:pPr>
        <w:numPr>
          <w:ilvl w:val="0"/>
          <w:numId w:val="20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993"/>
        <w:contextualSpacing/>
        <w:jc w:val="both"/>
        <w:textAlignment w:val="baseline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dostarczenia Przedmiotu Umowy niezgodnego z załącznikiem nr 1 lub niekompletnego;</w:t>
      </w:r>
    </w:p>
    <w:p w14:paraId="76977B7F" w14:textId="3B3D4B1B" w:rsidR="009A1AB9" w:rsidRPr="009A1AB9" w:rsidRDefault="009A1AB9" w:rsidP="00BF24CA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993"/>
        <w:contextualSpacing/>
        <w:jc w:val="both"/>
        <w:textAlignment w:val="baseline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- Zamawiający uprawniony jest do skorzystania z prawa do odstąpienia od Umowy w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terminie 14 dni od dnia zaistnienia jednej z podstaw, o których mowa wyżej. </w:t>
      </w:r>
    </w:p>
    <w:p w14:paraId="2C69A8F4" w14:textId="257B3B9B" w:rsidR="009A1AB9" w:rsidRPr="009A1AB9" w:rsidRDefault="009A1AB9" w:rsidP="009A1AB9">
      <w:pPr>
        <w:numPr>
          <w:ilvl w:val="0"/>
          <w:numId w:val="19"/>
        </w:numPr>
        <w:tabs>
          <w:tab w:val="left" w:pos="-1418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Oświadczenie o odstąpieniu od Umowy powinno nastąpić pod rygorem nieważności na piśmie. Umowa rozwiązuje się od dnia następnego po dniu doręczenia drugiej Stronie oświadczenia </w:t>
      </w:r>
      <w:r w:rsidR="00BF24CA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                  </w:t>
      </w: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o odstąpieniu od Umowy.</w:t>
      </w:r>
    </w:p>
    <w:p w14:paraId="6C836F2E" w14:textId="77777777" w:rsidR="009A1AB9" w:rsidRPr="009A1AB9" w:rsidRDefault="009A1AB9" w:rsidP="009A1AB9">
      <w:pPr>
        <w:numPr>
          <w:ilvl w:val="0"/>
          <w:numId w:val="19"/>
        </w:numPr>
        <w:tabs>
          <w:tab w:val="left" w:pos="-1418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Odstąpienie od Umowy nie stanowi podstawy jakichkolwiek roszczeń odszkodowawczych Wykonawcy wobec Zamawiającego. </w:t>
      </w:r>
    </w:p>
    <w:p w14:paraId="71390B68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347786D3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§ 9</w:t>
      </w:r>
    </w:p>
    <w:p w14:paraId="687C11CF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 xml:space="preserve">POSTANOWIENIA KOŃCOWE </w:t>
      </w:r>
    </w:p>
    <w:p w14:paraId="7AC42523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51D1A1FB" w14:textId="77777777" w:rsidR="009A1AB9" w:rsidRPr="009A1AB9" w:rsidRDefault="009A1AB9" w:rsidP="009A1AB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Wszelkie zmiany oraz uzupełnienia Umowy wymagają zachowania formy pisemnej pod rygorem nieważności, z zastrzeżeniem wyjątków wprost przewidzianych w jej treści. </w:t>
      </w:r>
    </w:p>
    <w:p w14:paraId="723FF42B" w14:textId="77777777" w:rsidR="009A1AB9" w:rsidRPr="009A1AB9" w:rsidRDefault="009A1AB9" w:rsidP="009A1AB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W sprawach nieuregulowanych w niniejszej Umowie stosuje się odpowiednio przepisy Kodeksu cywilnego oraz innych powszechnie obowiązujących przepisów prawa.</w:t>
      </w:r>
    </w:p>
    <w:p w14:paraId="1A871B98" w14:textId="77777777" w:rsidR="009A1AB9" w:rsidRPr="009A1AB9" w:rsidRDefault="009A1AB9" w:rsidP="009A1AB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lastRenderedPageBreak/>
        <w:t>Ewentualne sprawy sporne wynikłe na tle wykonywania Umowy po wyczerpaniu możliwości ich polubownego załatwienia podlegać będą rozstrzygnięciu przez sąd powszechny miejscowo właściwy dla Zamawiającego.</w:t>
      </w:r>
    </w:p>
    <w:p w14:paraId="4C3A675E" w14:textId="77777777" w:rsidR="009A1AB9" w:rsidRPr="009A1AB9" w:rsidRDefault="009A1AB9" w:rsidP="009A1AB9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Strony oświadczają, że wszelkie doręczenia związane z Umową powinny być dokonywane na adresy wskazane w komparycji Umowy, dwukrotne awizo ma skutek doręczenia. Strony są zobowiązanie niezwłocznie zawiadamiać się nawzajem o zmianie adresu pod rygorem uznania za skuteczne doręczeń dokonywanych na poprzednio wskazany adres.</w:t>
      </w:r>
    </w:p>
    <w:p w14:paraId="779C501F" w14:textId="77777777" w:rsidR="009A1AB9" w:rsidRPr="009A1AB9" w:rsidRDefault="009A1AB9" w:rsidP="009A1AB9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 xml:space="preserve">Załączniki stanowią integralną część Umowy. </w:t>
      </w:r>
    </w:p>
    <w:p w14:paraId="42BAA056" w14:textId="77777777" w:rsidR="009A1AB9" w:rsidRPr="009A1AB9" w:rsidRDefault="009A1AB9" w:rsidP="009A1AB9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="Tahoma"/>
          <w:sz w:val="20"/>
          <w:szCs w:val="24"/>
          <w:lang w:eastAsia="pl-PL"/>
        </w:rPr>
      </w:pPr>
      <w:r w:rsidRPr="009A1AB9">
        <w:rPr>
          <w:rFonts w:ascii="Arial Narrow" w:eastAsia="Times New Roman" w:hAnsi="Arial Narrow" w:cs="Tahoma"/>
          <w:sz w:val="24"/>
          <w:szCs w:val="24"/>
          <w:lang w:eastAsia="pl-PL"/>
        </w:rPr>
        <w:t>Umowę sporządzono w dwóch jednobrzmiących egzemplarzach, po jednym dla każdej ze Stron</w:t>
      </w:r>
    </w:p>
    <w:p w14:paraId="0CA5CC73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Tahoma"/>
          <w:sz w:val="24"/>
          <w:szCs w:val="24"/>
          <w:lang w:eastAsia="pl-PL"/>
        </w:rPr>
      </w:pPr>
    </w:p>
    <w:p w14:paraId="4FA11D03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>Zamawiający</w:t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ab/>
      </w:r>
      <w:r w:rsidRPr="009A1AB9">
        <w:rPr>
          <w:rFonts w:ascii="Arial Narrow" w:eastAsia="Times New Roman" w:hAnsi="Arial Narrow" w:cs="Tahoma"/>
          <w:b/>
          <w:sz w:val="24"/>
          <w:szCs w:val="24"/>
          <w:lang w:eastAsia="pl-PL"/>
        </w:rPr>
        <w:tab/>
        <w:t>Wykonawca</w:t>
      </w:r>
    </w:p>
    <w:p w14:paraId="72E2CFA2" w14:textId="77777777" w:rsidR="009A1AB9" w:rsidRPr="009A1AB9" w:rsidRDefault="009A1AB9" w:rsidP="009A1AB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 Narrow" w:eastAsia="Times New Roman" w:hAnsi="Arial Narrow" w:cs="Tahoma"/>
          <w:b/>
          <w:sz w:val="24"/>
          <w:szCs w:val="24"/>
          <w:lang w:eastAsia="pl-PL"/>
        </w:rPr>
      </w:pPr>
    </w:p>
    <w:p w14:paraId="5A1BF4BD" w14:textId="77777777" w:rsidR="00990C48" w:rsidRDefault="00990C48"/>
    <w:sectPr w:rsidR="00990C48" w:rsidSect="00770245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54184" w14:textId="77777777" w:rsidR="00145BBF" w:rsidRDefault="00145BBF">
      <w:pPr>
        <w:spacing w:after="0" w:line="240" w:lineRule="auto"/>
      </w:pPr>
      <w:r>
        <w:separator/>
      </w:r>
    </w:p>
  </w:endnote>
  <w:endnote w:type="continuationSeparator" w:id="0">
    <w:p w14:paraId="27BB4C6C" w14:textId="77777777" w:rsidR="00145BBF" w:rsidRDefault="0014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8791" w14:textId="77777777" w:rsidR="002210F7" w:rsidRDefault="008B758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7303">
      <w:rPr>
        <w:noProof/>
      </w:rPr>
      <w:t>9</w:t>
    </w:r>
    <w:r>
      <w:rPr>
        <w:noProof/>
      </w:rPr>
      <w:fldChar w:fldCharType="end"/>
    </w:r>
  </w:p>
  <w:p w14:paraId="3D1DA882" w14:textId="77777777" w:rsidR="002210F7" w:rsidRDefault="00BF7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DF6BB" w14:textId="77777777" w:rsidR="00145BBF" w:rsidRDefault="00145BBF">
      <w:pPr>
        <w:spacing w:after="0" w:line="240" w:lineRule="auto"/>
      </w:pPr>
      <w:r>
        <w:separator/>
      </w:r>
    </w:p>
  </w:footnote>
  <w:footnote w:type="continuationSeparator" w:id="0">
    <w:p w14:paraId="52C721C7" w14:textId="77777777" w:rsidR="00145BBF" w:rsidRDefault="00145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F9FAC" w14:textId="4F93E8DA" w:rsidR="00972BBB" w:rsidRDefault="00D16E28" w:rsidP="00D16E28">
    <w:pPr>
      <w:pStyle w:val="Nagwek"/>
      <w:jc w:val="center"/>
    </w:pPr>
    <w:r>
      <w:rPr>
        <w:noProof/>
      </w:rPr>
      <w:drawing>
        <wp:inline distT="0" distB="0" distL="0" distR="0" wp14:anchorId="238A1BE1" wp14:editId="4A057CDC">
          <wp:extent cx="4305300" cy="9048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676DAD"/>
    <w:multiLevelType w:val="hybridMultilevel"/>
    <w:tmpl w:val="9EF498F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E0438"/>
    <w:multiLevelType w:val="hybridMultilevel"/>
    <w:tmpl w:val="B1D010F0"/>
    <w:lvl w:ilvl="0" w:tplc="C49E876C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05BE69AC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65D5D72"/>
    <w:multiLevelType w:val="hybridMultilevel"/>
    <w:tmpl w:val="55424152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5029686">
      <w:start w:val="2"/>
      <w:numFmt w:val="bullet"/>
      <w:lvlText w:val="•"/>
      <w:lvlJc w:val="left"/>
      <w:pPr>
        <w:ind w:left="1790" w:hanging="710"/>
      </w:pPr>
      <w:rPr>
        <w:rFonts w:ascii="Arial Narrow" w:eastAsia="Times New Roman" w:hAnsi="Arial Narrow" w:cs="Tahoma" w:hint="default"/>
      </w:rPr>
    </w:lvl>
    <w:lvl w:ilvl="2" w:tplc="64A21040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757AA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100D26"/>
    <w:multiLevelType w:val="hybridMultilevel"/>
    <w:tmpl w:val="B7E0A26C"/>
    <w:lvl w:ilvl="0" w:tplc="0584F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93D38"/>
    <w:multiLevelType w:val="multilevel"/>
    <w:tmpl w:val="35DA5B3E"/>
    <w:lvl w:ilvl="0">
      <w:start w:val="1"/>
      <w:numFmt w:val="decimal"/>
      <w:lvlText w:val="%1)"/>
      <w:lvlJc w:val="left"/>
      <w:pPr>
        <w:ind w:left="1469" w:hanging="360"/>
      </w:pPr>
      <w:rPr>
        <w:rFonts w:hint="default"/>
        <w:b w:val="0"/>
        <w:bCs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046AB"/>
    <w:multiLevelType w:val="hybridMultilevel"/>
    <w:tmpl w:val="94F4EC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16027F"/>
    <w:multiLevelType w:val="hybridMultilevel"/>
    <w:tmpl w:val="D30284DA"/>
    <w:lvl w:ilvl="0" w:tplc="265C1E5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36B12"/>
    <w:multiLevelType w:val="hybridMultilevel"/>
    <w:tmpl w:val="BAE2107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147F797B"/>
    <w:multiLevelType w:val="multilevel"/>
    <w:tmpl w:val="8CA6602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3" w15:restartNumberingAfterBreak="0">
    <w:nsid w:val="206D3FDE"/>
    <w:multiLevelType w:val="multilevel"/>
    <w:tmpl w:val="0B5663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2455963"/>
    <w:multiLevelType w:val="hybridMultilevel"/>
    <w:tmpl w:val="F0FEEA40"/>
    <w:lvl w:ilvl="0" w:tplc="4690775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BA1CE4"/>
    <w:multiLevelType w:val="multilevel"/>
    <w:tmpl w:val="3F0AC76A"/>
    <w:lvl w:ilvl="0">
      <w:start w:val="1"/>
      <w:numFmt w:val="decimalZero"/>
      <w:lvlText w:val="%1"/>
      <w:lvlJc w:val="left"/>
      <w:pPr>
        <w:ind w:left="620" w:hanging="620"/>
      </w:pPr>
      <w:rPr>
        <w:rFonts w:hint="default"/>
      </w:rPr>
    </w:lvl>
    <w:lvl w:ilvl="1">
      <w:start w:val="211"/>
      <w:numFmt w:val="decimal"/>
      <w:lvlText w:val="%1-%2"/>
      <w:lvlJc w:val="left"/>
      <w:pPr>
        <w:ind w:left="960" w:hanging="6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160" w:hanging="1440"/>
      </w:pPr>
      <w:rPr>
        <w:rFonts w:hint="default"/>
      </w:rPr>
    </w:lvl>
  </w:abstractNum>
  <w:abstractNum w:abstractNumId="16" w15:restartNumberingAfterBreak="0">
    <w:nsid w:val="33E056A9"/>
    <w:multiLevelType w:val="multilevel"/>
    <w:tmpl w:val="D2A828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5856C35"/>
    <w:multiLevelType w:val="multilevel"/>
    <w:tmpl w:val="E5D00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7655AF7"/>
    <w:multiLevelType w:val="hybridMultilevel"/>
    <w:tmpl w:val="72464B1A"/>
    <w:lvl w:ilvl="0" w:tplc="01463F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94102E7"/>
    <w:multiLevelType w:val="hybridMultilevel"/>
    <w:tmpl w:val="BF3A8860"/>
    <w:lvl w:ilvl="0" w:tplc="089C8DE4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591CE40C">
      <w:start w:val="1"/>
      <w:numFmt w:val="bullet"/>
      <w:lvlText w:val="•"/>
      <w:lvlJc w:val="left"/>
      <w:pPr>
        <w:ind w:left="1090" w:hanging="370"/>
      </w:pPr>
      <w:rPr>
        <w:rFonts w:ascii="Arial Narrow" w:eastAsia="Times New Roman" w:hAnsi="Arial Narrow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1909CE"/>
    <w:multiLevelType w:val="hybridMultilevel"/>
    <w:tmpl w:val="11C071D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2BBC33B0">
      <w:start w:val="1"/>
      <w:numFmt w:val="decimal"/>
      <w:lvlText w:val="%3."/>
      <w:lvlJc w:val="left"/>
      <w:pPr>
        <w:ind w:left="303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50AF0F35"/>
    <w:multiLevelType w:val="multilevel"/>
    <w:tmpl w:val="3D22D2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4C46F9B"/>
    <w:multiLevelType w:val="hybridMultilevel"/>
    <w:tmpl w:val="7840C900"/>
    <w:lvl w:ilvl="0" w:tplc="981E2C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BE53B2"/>
    <w:multiLevelType w:val="multilevel"/>
    <w:tmpl w:val="4EC411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DCF6120"/>
    <w:multiLevelType w:val="multilevel"/>
    <w:tmpl w:val="EA94B3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4953E6E"/>
    <w:multiLevelType w:val="multilevel"/>
    <w:tmpl w:val="62B8A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C3E1E72"/>
    <w:multiLevelType w:val="hybridMultilevel"/>
    <w:tmpl w:val="E7D46F7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FB04BF4"/>
    <w:multiLevelType w:val="hybridMultilevel"/>
    <w:tmpl w:val="7E70FF18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1841323">
    <w:abstractNumId w:val="0"/>
  </w:num>
  <w:num w:numId="2" w16cid:durableId="993722574">
    <w:abstractNumId w:val="1"/>
  </w:num>
  <w:num w:numId="3" w16cid:durableId="395207676">
    <w:abstractNumId w:val="27"/>
  </w:num>
  <w:num w:numId="4" w16cid:durableId="1895846753">
    <w:abstractNumId w:val="17"/>
    <w:lvlOverride w:ilvl="0">
      <w:startOverride w:val="1"/>
    </w:lvlOverride>
  </w:num>
  <w:num w:numId="5" w16cid:durableId="889803218">
    <w:abstractNumId w:val="23"/>
  </w:num>
  <w:num w:numId="6" w16cid:durableId="1766227549">
    <w:abstractNumId w:val="18"/>
  </w:num>
  <w:num w:numId="7" w16cid:durableId="126776223">
    <w:abstractNumId w:val="19"/>
  </w:num>
  <w:num w:numId="8" w16cid:durableId="1273171465">
    <w:abstractNumId w:val="15"/>
  </w:num>
  <w:num w:numId="9" w16cid:durableId="567770419">
    <w:abstractNumId w:val="20"/>
  </w:num>
  <w:num w:numId="10" w16cid:durableId="1518273233">
    <w:abstractNumId w:val="5"/>
  </w:num>
  <w:num w:numId="11" w16cid:durableId="495802394">
    <w:abstractNumId w:val="26"/>
  </w:num>
  <w:num w:numId="12" w16cid:durableId="462696148">
    <w:abstractNumId w:val="25"/>
  </w:num>
  <w:num w:numId="13" w16cid:durableId="351229572">
    <w:abstractNumId w:val="6"/>
  </w:num>
  <w:num w:numId="14" w16cid:durableId="1805345780">
    <w:abstractNumId w:val="4"/>
  </w:num>
  <w:num w:numId="15" w16cid:durableId="1117873318">
    <w:abstractNumId w:val="9"/>
  </w:num>
  <w:num w:numId="16" w16cid:durableId="525172620">
    <w:abstractNumId w:val="7"/>
  </w:num>
  <w:num w:numId="17" w16cid:durableId="650017236">
    <w:abstractNumId w:val="22"/>
  </w:num>
  <w:num w:numId="18" w16cid:durableId="1177309082">
    <w:abstractNumId w:val="8"/>
  </w:num>
  <w:num w:numId="19" w16cid:durableId="2061056783">
    <w:abstractNumId w:val="10"/>
  </w:num>
  <w:num w:numId="20" w16cid:durableId="1082727384">
    <w:abstractNumId w:val="11"/>
  </w:num>
  <w:num w:numId="21" w16cid:durableId="1732851612">
    <w:abstractNumId w:val="2"/>
  </w:num>
  <w:num w:numId="22" w16cid:durableId="1055079988">
    <w:abstractNumId w:val="3"/>
  </w:num>
  <w:num w:numId="23" w16cid:durableId="772239476">
    <w:abstractNumId w:val="24"/>
  </w:num>
  <w:num w:numId="24" w16cid:durableId="1694190176">
    <w:abstractNumId w:val="13"/>
  </w:num>
  <w:num w:numId="25" w16cid:durableId="19017814">
    <w:abstractNumId w:val="12"/>
  </w:num>
  <w:num w:numId="26" w16cid:durableId="472992206">
    <w:abstractNumId w:val="14"/>
  </w:num>
  <w:num w:numId="27" w16cid:durableId="2085182087">
    <w:abstractNumId w:val="16"/>
  </w:num>
  <w:num w:numId="28" w16cid:durableId="6087064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B9"/>
    <w:rsid w:val="00081DFA"/>
    <w:rsid w:val="00145BBF"/>
    <w:rsid w:val="00213EB5"/>
    <w:rsid w:val="00325F45"/>
    <w:rsid w:val="00372B67"/>
    <w:rsid w:val="00465D01"/>
    <w:rsid w:val="00510BFD"/>
    <w:rsid w:val="00592AEE"/>
    <w:rsid w:val="005D44A5"/>
    <w:rsid w:val="005F2DC9"/>
    <w:rsid w:val="006F6E1A"/>
    <w:rsid w:val="007973DD"/>
    <w:rsid w:val="0080548C"/>
    <w:rsid w:val="0083552D"/>
    <w:rsid w:val="0085255F"/>
    <w:rsid w:val="00881C3E"/>
    <w:rsid w:val="008B7303"/>
    <w:rsid w:val="008B758F"/>
    <w:rsid w:val="00990C48"/>
    <w:rsid w:val="009A1AB9"/>
    <w:rsid w:val="00A62F04"/>
    <w:rsid w:val="00A71C86"/>
    <w:rsid w:val="00A90186"/>
    <w:rsid w:val="00AD65F5"/>
    <w:rsid w:val="00BF24CA"/>
    <w:rsid w:val="00BF7B1B"/>
    <w:rsid w:val="00D16E28"/>
    <w:rsid w:val="00D85113"/>
    <w:rsid w:val="00DD4E63"/>
    <w:rsid w:val="00EE189D"/>
    <w:rsid w:val="00F01829"/>
    <w:rsid w:val="00F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BCD5"/>
  <w15:docId w15:val="{7D8BC5C5-EB5A-4D10-B912-A5A4CCDF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A1AB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A1A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A1AB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A1A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9A1AB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A1AB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9A1A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548C"/>
    <w:pPr>
      <w:overflowPunct w:val="0"/>
      <w:autoSpaceDE w:val="0"/>
      <w:autoSpaceDN w:val="0"/>
      <w:adjustRightInd w:val="0"/>
      <w:spacing w:after="0" w:line="240" w:lineRule="auto"/>
      <w:ind w:firstLine="340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548C"/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2AE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E63"/>
    <w:pPr>
      <w:overflowPunct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E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82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852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imid.me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2942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Michalski</dc:creator>
  <cp:keywords/>
  <dc:description/>
  <cp:lastModifiedBy>Witold Sarnowski</cp:lastModifiedBy>
  <cp:revision>5</cp:revision>
  <cp:lastPrinted>2022-08-01T10:00:00Z</cp:lastPrinted>
  <dcterms:created xsi:type="dcterms:W3CDTF">2022-08-05T07:56:00Z</dcterms:created>
  <dcterms:modified xsi:type="dcterms:W3CDTF">2022-08-12T06:49:00Z</dcterms:modified>
</cp:coreProperties>
</file>