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8016" w14:textId="77777777" w:rsidR="006B441C" w:rsidRDefault="006B441C" w:rsidP="006B441C">
      <w:pPr>
        <w:pStyle w:val="Default"/>
      </w:pPr>
    </w:p>
    <w:p w14:paraId="33838B15" w14:textId="4E28C8F7" w:rsidR="006B441C" w:rsidRDefault="006B441C" w:rsidP="006B441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Rada Naukowa Instytutu Matki i Dziecka, zgodnie z art. 221 ust. 5 ustawy z dnia 20 lipca 2019 Prawo o szkolnictwie wyższym i nauce w dniu </w:t>
      </w:r>
      <w:r w:rsidR="001839EF">
        <w:rPr>
          <w:sz w:val="22"/>
          <w:szCs w:val="22"/>
        </w:rPr>
        <w:t>12 maja 2026</w:t>
      </w:r>
      <w:r>
        <w:rPr>
          <w:sz w:val="22"/>
          <w:szCs w:val="22"/>
        </w:rPr>
        <w:t xml:space="preserve"> r. powołała komisję habilitacyjną w składzie: </w:t>
      </w:r>
    </w:p>
    <w:p w14:paraId="587B7C38" w14:textId="77777777" w:rsidR="006B441C" w:rsidRDefault="006B441C" w:rsidP="006B441C">
      <w:pPr>
        <w:pStyle w:val="Default"/>
        <w:rPr>
          <w:sz w:val="22"/>
          <w:szCs w:val="22"/>
        </w:rPr>
      </w:pPr>
    </w:p>
    <w:p w14:paraId="2A529FE2" w14:textId="1E0AA9AF" w:rsidR="001839EF" w:rsidRPr="001839EF" w:rsidRDefault="001839EF" w:rsidP="001839EF">
      <w:pPr>
        <w:rPr>
          <w:rFonts w:ascii="Calibri" w:hAnsi="Calibri" w:cs="Calibri"/>
          <w:color w:val="000000"/>
        </w:rPr>
      </w:pPr>
      <w:r w:rsidRPr="001839EF">
        <w:rPr>
          <w:rFonts w:ascii="Calibri" w:hAnsi="Calibri" w:cs="Calibri"/>
          <w:color w:val="000000"/>
        </w:rPr>
        <w:t xml:space="preserve">prof. dr hab. Ryszard Maciejewski </w:t>
      </w:r>
      <w:r>
        <w:rPr>
          <w:rFonts w:ascii="Calibri" w:hAnsi="Calibri" w:cs="Calibri"/>
          <w:color w:val="000000"/>
        </w:rPr>
        <w:t>- p</w:t>
      </w:r>
      <w:r w:rsidRPr="001839EF">
        <w:rPr>
          <w:rFonts w:ascii="Calibri" w:hAnsi="Calibri" w:cs="Calibri"/>
          <w:color w:val="000000"/>
        </w:rPr>
        <w:t xml:space="preserve">rzewodniczący komisji </w:t>
      </w:r>
    </w:p>
    <w:p w14:paraId="3ECC6D74" w14:textId="32D4251D" w:rsidR="001839EF" w:rsidRPr="001839EF" w:rsidRDefault="001839EF" w:rsidP="001839EF">
      <w:pPr>
        <w:rPr>
          <w:rFonts w:ascii="Calibri" w:hAnsi="Calibri" w:cs="Calibri"/>
          <w:color w:val="000000"/>
        </w:rPr>
      </w:pPr>
      <w:r w:rsidRPr="001839EF">
        <w:rPr>
          <w:rFonts w:ascii="Calibri" w:hAnsi="Calibri" w:cs="Calibri"/>
          <w:color w:val="000000"/>
        </w:rPr>
        <w:t xml:space="preserve">dr hab. Magdalena Rutkowska - </w:t>
      </w:r>
      <w:r>
        <w:rPr>
          <w:rFonts w:ascii="Calibri" w:hAnsi="Calibri" w:cs="Calibri"/>
          <w:color w:val="000000"/>
        </w:rPr>
        <w:t>s</w:t>
      </w:r>
      <w:r w:rsidRPr="001839EF">
        <w:rPr>
          <w:rFonts w:ascii="Calibri" w:hAnsi="Calibri" w:cs="Calibri"/>
          <w:color w:val="000000"/>
        </w:rPr>
        <w:t>ekretarz komisji</w:t>
      </w:r>
      <w:r w:rsidRPr="001839EF">
        <w:rPr>
          <w:rFonts w:ascii="Calibri" w:hAnsi="Calibri" w:cs="Calibri"/>
          <w:color w:val="000000"/>
        </w:rPr>
        <w:t xml:space="preserve"> </w:t>
      </w:r>
    </w:p>
    <w:p w14:paraId="438FD880" w14:textId="17D14B19" w:rsidR="001839EF" w:rsidRPr="001839EF" w:rsidRDefault="001839EF" w:rsidP="001839EF">
      <w:pPr>
        <w:rPr>
          <w:rFonts w:ascii="Calibri" w:hAnsi="Calibri" w:cs="Calibri"/>
          <w:color w:val="000000"/>
        </w:rPr>
      </w:pPr>
      <w:r w:rsidRPr="001839EF">
        <w:rPr>
          <w:rFonts w:ascii="Calibri" w:hAnsi="Calibri" w:cs="Calibri"/>
          <w:color w:val="000000"/>
        </w:rPr>
        <w:t xml:space="preserve">prof. dr hab. Paweł Piotr Lipiński </w:t>
      </w:r>
      <w:r>
        <w:rPr>
          <w:rFonts w:ascii="Calibri" w:hAnsi="Calibri" w:cs="Calibri"/>
          <w:color w:val="000000"/>
        </w:rPr>
        <w:t>- r</w:t>
      </w:r>
      <w:r w:rsidRPr="001839EF">
        <w:rPr>
          <w:rFonts w:ascii="Calibri" w:hAnsi="Calibri" w:cs="Calibri"/>
          <w:color w:val="000000"/>
        </w:rPr>
        <w:t>ecenzent</w:t>
      </w:r>
    </w:p>
    <w:p w14:paraId="00718CC8" w14:textId="7E1A31B5" w:rsidR="001839EF" w:rsidRPr="001839EF" w:rsidRDefault="001839EF" w:rsidP="001839EF">
      <w:pPr>
        <w:rPr>
          <w:rFonts w:ascii="Calibri" w:hAnsi="Calibri" w:cs="Calibri"/>
          <w:color w:val="000000"/>
        </w:rPr>
      </w:pPr>
      <w:r w:rsidRPr="001839EF">
        <w:rPr>
          <w:rFonts w:ascii="Calibri" w:hAnsi="Calibri" w:cs="Calibri"/>
          <w:color w:val="000000"/>
        </w:rPr>
        <w:t>prof. dr hab. Marek Mirowski</w:t>
      </w:r>
      <w:r>
        <w:rPr>
          <w:rFonts w:ascii="Calibri" w:hAnsi="Calibri" w:cs="Calibri"/>
          <w:color w:val="000000"/>
        </w:rPr>
        <w:t xml:space="preserve"> – r</w:t>
      </w:r>
      <w:r w:rsidRPr="001839EF">
        <w:rPr>
          <w:rFonts w:ascii="Calibri" w:hAnsi="Calibri" w:cs="Calibri"/>
          <w:color w:val="000000"/>
        </w:rPr>
        <w:t>ecenzent</w:t>
      </w:r>
      <w:r>
        <w:rPr>
          <w:rFonts w:ascii="Calibri" w:hAnsi="Calibri" w:cs="Calibri"/>
          <w:color w:val="000000"/>
        </w:rPr>
        <w:t xml:space="preserve"> </w:t>
      </w:r>
    </w:p>
    <w:p w14:paraId="1F3285D0" w14:textId="5802E8A4" w:rsidR="001839EF" w:rsidRPr="001839EF" w:rsidRDefault="001839EF" w:rsidP="001839EF">
      <w:pPr>
        <w:rPr>
          <w:rFonts w:ascii="Calibri" w:hAnsi="Calibri" w:cs="Calibri"/>
          <w:color w:val="000000"/>
        </w:rPr>
      </w:pPr>
      <w:r w:rsidRPr="001839EF">
        <w:rPr>
          <w:rFonts w:ascii="Calibri" w:hAnsi="Calibri" w:cs="Calibri"/>
          <w:color w:val="000000"/>
        </w:rPr>
        <w:t xml:space="preserve">dr hab. Aldona Justyna Siennicka </w:t>
      </w:r>
      <w:r>
        <w:rPr>
          <w:rFonts w:ascii="Calibri" w:hAnsi="Calibri" w:cs="Calibri"/>
          <w:color w:val="000000"/>
        </w:rPr>
        <w:t>- r</w:t>
      </w:r>
      <w:r w:rsidRPr="001839EF">
        <w:rPr>
          <w:rFonts w:ascii="Calibri" w:hAnsi="Calibri" w:cs="Calibri"/>
          <w:color w:val="000000"/>
        </w:rPr>
        <w:t>ecenzent</w:t>
      </w:r>
    </w:p>
    <w:p w14:paraId="70443608" w14:textId="6A40188D" w:rsidR="001839EF" w:rsidRPr="001839EF" w:rsidRDefault="001839EF" w:rsidP="001839EF">
      <w:pPr>
        <w:rPr>
          <w:rFonts w:ascii="Calibri" w:hAnsi="Calibri" w:cs="Calibri"/>
          <w:color w:val="000000"/>
        </w:rPr>
      </w:pPr>
      <w:r w:rsidRPr="001839EF">
        <w:rPr>
          <w:rFonts w:ascii="Calibri" w:hAnsi="Calibri" w:cs="Calibri"/>
          <w:color w:val="000000"/>
        </w:rPr>
        <w:t xml:space="preserve">dr hab. n. med. Magdalena Kucia </w:t>
      </w:r>
      <w:r>
        <w:rPr>
          <w:rFonts w:ascii="Calibri" w:hAnsi="Calibri" w:cs="Calibri"/>
          <w:color w:val="000000"/>
        </w:rPr>
        <w:t>- r</w:t>
      </w:r>
      <w:r w:rsidRPr="001839EF">
        <w:rPr>
          <w:rFonts w:ascii="Calibri" w:hAnsi="Calibri" w:cs="Calibri"/>
          <w:color w:val="000000"/>
        </w:rPr>
        <w:t>ecenzent</w:t>
      </w:r>
    </w:p>
    <w:p w14:paraId="6B3F9FF5" w14:textId="626318FA" w:rsidR="006B441C" w:rsidRDefault="001839EF" w:rsidP="001839EF">
      <w:r w:rsidRPr="001839EF">
        <w:rPr>
          <w:rFonts w:ascii="Calibri" w:hAnsi="Calibri" w:cs="Calibri"/>
          <w:color w:val="000000"/>
        </w:rPr>
        <w:t xml:space="preserve">dr hab. Ewa Sawicka </w:t>
      </w:r>
      <w:r>
        <w:rPr>
          <w:rFonts w:ascii="Calibri" w:hAnsi="Calibri" w:cs="Calibri"/>
          <w:color w:val="000000"/>
        </w:rPr>
        <w:t>- c</w:t>
      </w:r>
      <w:r w:rsidRPr="001839EF">
        <w:rPr>
          <w:rFonts w:ascii="Calibri" w:hAnsi="Calibri" w:cs="Calibri"/>
          <w:color w:val="000000"/>
        </w:rPr>
        <w:t>złonek komisji</w:t>
      </w:r>
    </w:p>
    <w:p w14:paraId="02E85F03" w14:textId="5495B5AB" w:rsidR="00415B54" w:rsidRDefault="006B441C" w:rsidP="006B441C">
      <w:r w:rsidRPr="006B441C">
        <w:t xml:space="preserve">w celu przeprowadzenia postępowania habilitacyjnego dr n. </w:t>
      </w:r>
      <w:r>
        <w:t xml:space="preserve">med. </w:t>
      </w:r>
      <w:r w:rsidR="001839EF">
        <w:t>Marka Wolskiego</w:t>
      </w:r>
      <w:r w:rsidRPr="006B441C">
        <w:t xml:space="preserve"> w dziedzinie nauk medycznych i nauk o zdrowiu.</w:t>
      </w:r>
    </w:p>
    <w:sectPr w:rsidR="00415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41C"/>
    <w:rsid w:val="001839EF"/>
    <w:rsid w:val="002A070D"/>
    <w:rsid w:val="00415B54"/>
    <w:rsid w:val="00612634"/>
    <w:rsid w:val="00663138"/>
    <w:rsid w:val="006B441C"/>
    <w:rsid w:val="00DB0ADF"/>
    <w:rsid w:val="00DD0306"/>
    <w:rsid w:val="00DD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640A"/>
  <w15:chartTrackingRefBased/>
  <w15:docId w15:val="{1B7E76B6-E6B7-451D-A9E4-F4399D94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44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Budzisz</dc:creator>
  <cp:keywords/>
  <dc:description/>
  <cp:lastModifiedBy>Iwona Budzisz</cp:lastModifiedBy>
  <cp:revision>4</cp:revision>
  <dcterms:created xsi:type="dcterms:W3CDTF">2022-01-12T11:42:00Z</dcterms:created>
  <dcterms:modified xsi:type="dcterms:W3CDTF">2026-08-05T08:11:00Z</dcterms:modified>
</cp:coreProperties>
</file>