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B1" w:rsidRDefault="00467C3C" w:rsidP="002978BA">
      <w:pPr>
        <w:pStyle w:val="Akapitzlist"/>
        <w:numPr>
          <w:ilvl w:val="0"/>
          <w:numId w:val="1"/>
        </w:numPr>
      </w:pPr>
      <w:r w:rsidRPr="009013B7">
        <w:t>Uniwersytecki S</w:t>
      </w:r>
      <w:r>
        <w:t>zpital Kliniczny im. Jana Mikulicza-Radeckiego w</w:t>
      </w:r>
      <w:r w:rsidRPr="009013B7">
        <w:t>e Wrocławiu</w:t>
      </w:r>
      <w:r>
        <w:t xml:space="preserve">, ul. </w:t>
      </w:r>
      <w:r w:rsidRPr="009013B7">
        <w:t>Borowska 213</w:t>
      </w:r>
      <w:r>
        <w:t xml:space="preserve">, </w:t>
      </w:r>
      <w:r w:rsidRPr="002978BA">
        <w:t>50-556</w:t>
      </w:r>
      <w:r>
        <w:t xml:space="preserve"> </w:t>
      </w:r>
      <w:r w:rsidRPr="002978BA">
        <w:t>Wrocław</w:t>
      </w:r>
    </w:p>
    <w:p w:rsidR="002978BA" w:rsidRDefault="00467C3C" w:rsidP="002978BA">
      <w:pPr>
        <w:pStyle w:val="Akapitzlist"/>
        <w:numPr>
          <w:ilvl w:val="0"/>
          <w:numId w:val="1"/>
        </w:numPr>
      </w:pPr>
      <w:r w:rsidRPr="002978BA">
        <w:t xml:space="preserve">Szpital </w:t>
      </w:r>
      <w:r>
        <w:t>Uniwersytecki Nr 2 i</w:t>
      </w:r>
      <w:r w:rsidRPr="002978BA">
        <w:t xml:space="preserve">m. Dr </w:t>
      </w:r>
      <w:r>
        <w:t xml:space="preserve">Jana </w:t>
      </w:r>
      <w:proofErr w:type="spellStart"/>
      <w:r>
        <w:t>Biziela</w:t>
      </w:r>
      <w:proofErr w:type="spellEnd"/>
      <w:r>
        <w:t xml:space="preserve"> w</w:t>
      </w:r>
      <w:r w:rsidRPr="002978BA">
        <w:t xml:space="preserve"> Bydgoszczy</w:t>
      </w:r>
      <w:r>
        <w:t>, ul. Kornela Ujejskiego</w:t>
      </w:r>
      <w:r w:rsidRPr="002978BA">
        <w:t xml:space="preserve"> 75</w:t>
      </w:r>
      <w:r>
        <w:t xml:space="preserve">, </w:t>
      </w:r>
      <w:r w:rsidRPr="002978BA">
        <w:t>85-168</w:t>
      </w:r>
      <w:r>
        <w:t xml:space="preserve"> </w:t>
      </w:r>
      <w:r w:rsidRPr="002978BA">
        <w:t>Bydgoszcz</w:t>
      </w:r>
    </w:p>
    <w:p w:rsidR="002978BA" w:rsidRDefault="00467C3C" w:rsidP="002978BA">
      <w:pPr>
        <w:pStyle w:val="Akapitzlist"/>
        <w:numPr>
          <w:ilvl w:val="0"/>
          <w:numId w:val="1"/>
        </w:numPr>
      </w:pPr>
      <w:r w:rsidRPr="002978BA">
        <w:t>Samodzielny Pu</w:t>
      </w:r>
      <w:r w:rsidR="00B1094E">
        <w:t>bliczny Szpital Kliniczny Nr 1 w</w:t>
      </w:r>
      <w:r w:rsidRPr="002978BA">
        <w:t xml:space="preserve"> Lublinie</w:t>
      </w:r>
      <w:r w:rsidR="00B1094E">
        <w:t>, u</w:t>
      </w:r>
      <w:r>
        <w:t xml:space="preserve">l. </w:t>
      </w:r>
      <w:r w:rsidRPr="002978BA">
        <w:t>Staszica 16</w:t>
      </w:r>
      <w:r>
        <w:t xml:space="preserve">, </w:t>
      </w:r>
      <w:r w:rsidRPr="002978BA">
        <w:t>20-081</w:t>
      </w:r>
      <w:r>
        <w:t xml:space="preserve"> </w:t>
      </w:r>
      <w:r w:rsidRPr="002978BA">
        <w:t>Lublin</w:t>
      </w:r>
    </w:p>
    <w:p w:rsidR="002978BA" w:rsidRDefault="00467C3C" w:rsidP="000F0CFC">
      <w:pPr>
        <w:pStyle w:val="Akapitzlist"/>
        <w:numPr>
          <w:ilvl w:val="0"/>
          <w:numId w:val="1"/>
        </w:numPr>
      </w:pPr>
      <w:r w:rsidRPr="00C45E5A">
        <w:t>Samodzielny Publiczny Zakład Opieki Zdrowotnej Centralny Szpital Kliniczny Uniwersytetu Medycznego W Łodzi</w:t>
      </w:r>
      <w:r w:rsidR="00B1094E">
        <w:t>, u</w:t>
      </w:r>
      <w:r>
        <w:t xml:space="preserve">l. </w:t>
      </w:r>
      <w:r w:rsidRPr="00C45E5A">
        <w:t>Pomorska 251</w:t>
      </w:r>
      <w:r>
        <w:t xml:space="preserve">, </w:t>
      </w:r>
      <w:r w:rsidRPr="00C45E5A">
        <w:t>92-213</w:t>
      </w:r>
      <w:r>
        <w:t xml:space="preserve"> </w:t>
      </w:r>
      <w:r w:rsidRPr="000F0CFC">
        <w:t>Łódź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 xml:space="preserve">Wojewódzkie Wielospecjalistyczne Centrum Onkologii </w:t>
      </w:r>
      <w:r w:rsidR="00B1094E">
        <w:t>I Traumatologii i</w:t>
      </w:r>
      <w:r w:rsidRPr="000F0CFC">
        <w:t xml:space="preserve">m. M. Kopernika </w:t>
      </w:r>
      <w:r w:rsidR="00B1094E">
        <w:t>w</w:t>
      </w:r>
      <w:r w:rsidRPr="000F0CFC">
        <w:t xml:space="preserve"> Łodzi</w:t>
      </w:r>
      <w:r w:rsidR="00B1094E">
        <w:t>, u</w:t>
      </w:r>
      <w:r>
        <w:t xml:space="preserve">l. </w:t>
      </w:r>
      <w:r w:rsidRPr="000F0CFC">
        <w:t>Pabianicka 62</w:t>
      </w:r>
      <w:r>
        <w:t xml:space="preserve">, </w:t>
      </w:r>
      <w:r w:rsidRPr="000F0CFC">
        <w:t>93-513</w:t>
      </w:r>
      <w:r>
        <w:t xml:space="preserve"> </w:t>
      </w:r>
      <w:r w:rsidRPr="000F0CFC">
        <w:t>Łódź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SPZO</w:t>
      </w:r>
      <w:r w:rsidR="003276CD">
        <w:t>Z</w:t>
      </w:r>
      <w:r w:rsidR="00B1094E">
        <w:t xml:space="preserve"> Szpital Uniwersytecki w</w:t>
      </w:r>
      <w:r w:rsidRPr="000F0CFC">
        <w:t xml:space="preserve"> Krakowie</w:t>
      </w:r>
      <w:r w:rsidR="00B1094E">
        <w:t>, u</w:t>
      </w:r>
      <w:r>
        <w:t xml:space="preserve">l. </w:t>
      </w:r>
      <w:r w:rsidRPr="000F0CFC">
        <w:t>Kopernika 36</w:t>
      </w:r>
      <w:r>
        <w:t xml:space="preserve">, </w:t>
      </w:r>
      <w:r w:rsidRPr="000F0CFC">
        <w:t>31-501</w:t>
      </w:r>
      <w:r>
        <w:t xml:space="preserve"> </w:t>
      </w:r>
      <w:r w:rsidRPr="000F0CFC">
        <w:t>Kraków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Instytut Hematologii I Transfuzjologii</w:t>
      </w:r>
      <w:r w:rsidR="003276CD">
        <w:t>, u</w:t>
      </w:r>
      <w:r>
        <w:t xml:space="preserve">l. </w:t>
      </w:r>
      <w:r w:rsidRPr="000F0CFC">
        <w:t>Indiry Gandhi 14</w:t>
      </w:r>
      <w:r>
        <w:t xml:space="preserve">, </w:t>
      </w:r>
      <w:r w:rsidRPr="000F0CFC">
        <w:t xml:space="preserve">02-776 </w:t>
      </w:r>
      <w:r>
        <w:t>Warszawa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Samodzielny Publiczny Centralny Szpital Kliniczny</w:t>
      </w:r>
      <w:r w:rsidR="003276CD">
        <w:t>, u</w:t>
      </w:r>
      <w:r>
        <w:t xml:space="preserve">l. </w:t>
      </w:r>
      <w:r w:rsidRPr="000F0CFC">
        <w:t>Banacha 1a</w:t>
      </w:r>
      <w:r>
        <w:t xml:space="preserve">, </w:t>
      </w:r>
      <w:r w:rsidRPr="000F0CFC">
        <w:t>20-97</w:t>
      </w:r>
      <w:r>
        <w:t xml:space="preserve"> Warszawa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Samodzielny Publiczny Dziecięcy Szpital Kliniczny</w:t>
      </w:r>
      <w:r w:rsidR="003276CD">
        <w:t>, u</w:t>
      </w:r>
      <w:r>
        <w:t xml:space="preserve">l. </w:t>
      </w:r>
      <w:r w:rsidR="003276CD">
        <w:t>Żwirki i</w:t>
      </w:r>
      <w:r w:rsidRPr="000F0CFC">
        <w:t xml:space="preserve"> Wigury 63a</w:t>
      </w:r>
      <w:r>
        <w:t xml:space="preserve">, </w:t>
      </w:r>
      <w:r w:rsidRPr="000F0CFC">
        <w:t>20-91</w:t>
      </w:r>
      <w:r>
        <w:t xml:space="preserve"> Warszawa</w:t>
      </w:r>
    </w:p>
    <w:p w:rsidR="000F0CFC" w:rsidRDefault="003276CD" w:rsidP="000F0CFC">
      <w:pPr>
        <w:pStyle w:val="Akapitzlist"/>
        <w:numPr>
          <w:ilvl w:val="0"/>
          <w:numId w:val="1"/>
        </w:numPr>
      </w:pPr>
      <w:r>
        <w:t>Szpital Specjalistyczny w</w:t>
      </w:r>
      <w:r w:rsidR="00467C3C" w:rsidRPr="000F0CFC">
        <w:t xml:space="preserve"> Brzozowie Podkarpacki Ośrodek Onkologiczny Im. Ks. B. Markiewicza</w:t>
      </w:r>
      <w:r>
        <w:t>, u</w:t>
      </w:r>
      <w:r w:rsidR="00467C3C">
        <w:t xml:space="preserve">l. </w:t>
      </w:r>
      <w:r w:rsidR="00467C3C" w:rsidRPr="000F0CFC">
        <w:t>Ks. Józefa Bielawskiego 18</w:t>
      </w:r>
      <w:r w:rsidR="00467C3C">
        <w:t xml:space="preserve">, </w:t>
      </w:r>
      <w:r w:rsidR="00467C3C" w:rsidRPr="000F0CFC">
        <w:t>36-200</w:t>
      </w:r>
      <w:r w:rsidR="00467C3C">
        <w:t xml:space="preserve"> </w:t>
      </w:r>
      <w:r w:rsidR="00467C3C" w:rsidRPr="000F0CFC">
        <w:t>Brzozów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Szpital Specjalistyczny W Brzozowie Po</w:t>
      </w:r>
      <w:r w:rsidR="003276CD">
        <w:t>dkarpacki Ośrodek Onkologiczny i</w:t>
      </w:r>
      <w:r w:rsidRPr="000F0CFC">
        <w:t>m. Ks. B. Markiewicza</w:t>
      </w:r>
      <w:r w:rsidR="003276CD">
        <w:t>, u</w:t>
      </w:r>
      <w:r>
        <w:t xml:space="preserve">l. </w:t>
      </w:r>
      <w:proofErr w:type="spellStart"/>
      <w:r w:rsidRPr="000F0CFC">
        <w:t>M.C.Skłodowskiej</w:t>
      </w:r>
      <w:proofErr w:type="spellEnd"/>
      <w:r w:rsidRPr="000F0CFC">
        <w:t xml:space="preserve"> 24 A</w:t>
      </w:r>
      <w:r>
        <w:t xml:space="preserve">, </w:t>
      </w:r>
      <w:r w:rsidRPr="000F0CFC">
        <w:t>15-276</w:t>
      </w:r>
      <w:r>
        <w:t xml:space="preserve"> </w:t>
      </w:r>
      <w:r w:rsidRPr="000F0CFC">
        <w:t>Białystok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Uniwersyteckie Centrum Kliniczne</w:t>
      </w:r>
      <w:r w:rsidR="003276CD">
        <w:t xml:space="preserve"> u</w:t>
      </w:r>
      <w:r>
        <w:t xml:space="preserve">l. </w:t>
      </w:r>
      <w:r w:rsidRPr="000F0CFC">
        <w:t>Dębinki 7</w:t>
      </w:r>
      <w:r>
        <w:t xml:space="preserve">, </w:t>
      </w:r>
      <w:r w:rsidRPr="000F0CFC">
        <w:t>80-952</w:t>
      </w:r>
      <w:r>
        <w:t xml:space="preserve"> </w:t>
      </w:r>
      <w:r w:rsidRPr="000F0CFC">
        <w:t>Gdańsk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Samodzielny Publiczny Szpital Kliniczny Im. Andrzeja Mielęckiego Ślą</w:t>
      </w:r>
      <w:r w:rsidR="003276CD">
        <w:t>skiego Uniwersytetu Medycznego w</w:t>
      </w:r>
      <w:r w:rsidRPr="000F0CFC">
        <w:t xml:space="preserve"> Katowicach,</w:t>
      </w:r>
      <w:r w:rsidR="003276CD">
        <w:t xml:space="preserve"> u</w:t>
      </w:r>
      <w:r>
        <w:t xml:space="preserve">l. </w:t>
      </w:r>
      <w:r w:rsidRPr="000F0CFC">
        <w:t>Francuska 20/24</w:t>
      </w:r>
      <w:r>
        <w:t xml:space="preserve">, </w:t>
      </w:r>
      <w:r w:rsidRPr="000F0CFC">
        <w:t>40-027</w:t>
      </w:r>
      <w:r>
        <w:t xml:space="preserve"> </w:t>
      </w:r>
      <w:r w:rsidRPr="000F0CFC">
        <w:t>Katowice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Samodzielny Publiczny Szpital Kliniczny Nr 1 Im Prof. Stanisława Szyszko Sum W Katowicach</w:t>
      </w:r>
      <w:r w:rsidR="003276CD">
        <w:t>, u</w:t>
      </w:r>
      <w:r>
        <w:t xml:space="preserve">l. </w:t>
      </w:r>
      <w:r w:rsidRPr="000F0CFC">
        <w:t>3 Maja 13-15</w:t>
      </w:r>
      <w:r>
        <w:t xml:space="preserve"> </w:t>
      </w:r>
      <w:r w:rsidRPr="000F0CFC">
        <w:t>41-800</w:t>
      </w:r>
      <w:r>
        <w:t xml:space="preserve"> </w:t>
      </w:r>
      <w:r w:rsidRPr="000F0CFC">
        <w:t>Zabrze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Świętokrzyskie Centrum Onkologii Samodzielny Publ</w:t>
      </w:r>
      <w:r w:rsidR="003276CD">
        <w:t>iczny Zakład Opieki Zdrowotnej w</w:t>
      </w:r>
      <w:r w:rsidRPr="000F0CFC">
        <w:t xml:space="preserve"> Kielcach</w:t>
      </w:r>
      <w:r w:rsidR="003276CD">
        <w:t>, u</w:t>
      </w:r>
      <w:r>
        <w:t xml:space="preserve">l. </w:t>
      </w:r>
      <w:proofErr w:type="spellStart"/>
      <w:r w:rsidRPr="000F0CFC">
        <w:t>Artwińskiego</w:t>
      </w:r>
      <w:proofErr w:type="spellEnd"/>
      <w:r w:rsidRPr="000F0CFC">
        <w:t xml:space="preserve"> 3</w:t>
      </w:r>
      <w:r>
        <w:t xml:space="preserve">,  </w:t>
      </w:r>
      <w:r w:rsidRPr="000F0CFC">
        <w:t>25-734</w:t>
      </w:r>
      <w:r>
        <w:t xml:space="preserve"> </w:t>
      </w:r>
      <w:r w:rsidRPr="000F0CFC">
        <w:t>Kielce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Szpital Kliniczny Przemienienia Pań</w:t>
      </w:r>
      <w:r w:rsidR="003276CD">
        <w:t>skiego Uniwersytetu Medycznego i</w:t>
      </w:r>
      <w:r w:rsidRPr="000F0CFC">
        <w:t>m. Karola Marcinkowskiego W Poznaniu</w:t>
      </w:r>
      <w:r w:rsidR="003276CD">
        <w:t>, u</w:t>
      </w:r>
      <w:r>
        <w:t xml:space="preserve">l. </w:t>
      </w:r>
      <w:r w:rsidRPr="000F0CFC">
        <w:t xml:space="preserve">Długa </w:t>
      </w:r>
      <w:r>
        <w:t xml:space="preserve">1/2, </w:t>
      </w:r>
      <w:r w:rsidRPr="000F0CFC">
        <w:t>61-848</w:t>
      </w:r>
      <w:r>
        <w:t xml:space="preserve"> </w:t>
      </w:r>
      <w:r w:rsidRPr="000F0CFC">
        <w:t>Poznań-Stare Miasto</w:t>
      </w:r>
      <w:r>
        <w:t xml:space="preserve">               </w:t>
      </w:r>
    </w:p>
    <w:p w:rsidR="000F0CFC" w:rsidRDefault="00467C3C" w:rsidP="000F0CFC">
      <w:pPr>
        <w:pStyle w:val="Akapitzlist"/>
        <w:numPr>
          <w:ilvl w:val="0"/>
          <w:numId w:val="1"/>
        </w:numPr>
      </w:pPr>
      <w:r w:rsidRPr="000F0CFC">
        <w:t>Samodzielny Pu</w:t>
      </w:r>
      <w:r w:rsidR="003276CD">
        <w:t>bliczny Szpital Kliniczny Nr 1 i</w:t>
      </w:r>
      <w:r w:rsidRPr="000F0CFC">
        <w:t xml:space="preserve">m. </w:t>
      </w:r>
      <w:proofErr w:type="spellStart"/>
      <w:r w:rsidRPr="000F0CFC">
        <w:t>Prof.Tadeusza</w:t>
      </w:r>
      <w:proofErr w:type="spellEnd"/>
      <w:r w:rsidRPr="000F0CFC">
        <w:t xml:space="preserve"> Sokołowskiego Pomorskiego Uniwersytetu Medycznego W Szczecinie</w:t>
      </w:r>
      <w:r w:rsidR="003276CD">
        <w:t>, u</w:t>
      </w:r>
      <w:r>
        <w:t xml:space="preserve">l. </w:t>
      </w:r>
      <w:r w:rsidRPr="000F0CFC">
        <w:t>Unii Lube</w:t>
      </w:r>
      <w:bookmarkStart w:id="0" w:name="_GoBack"/>
      <w:bookmarkEnd w:id="0"/>
      <w:r w:rsidRPr="000F0CFC">
        <w:t>lskiej 1</w:t>
      </w:r>
      <w:r>
        <w:t xml:space="preserve">, </w:t>
      </w:r>
      <w:r w:rsidRPr="000F0CFC">
        <w:t>71-252</w:t>
      </w:r>
      <w:r>
        <w:t xml:space="preserve"> </w:t>
      </w:r>
      <w:r w:rsidRPr="000F0CFC">
        <w:t>Szczecin</w:t>
      </w:r>
      <w:r>
        <w:t xml:space="preserve">                         </w:t>
      </w:r>
    </w:p>
    <w:sectPr w:rsidR="000F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198E"/>
    <w:multiLevelType w:val="hybridMultilevel"/>
    <w:tmpl w:val="6DEC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7"/>
    <w:rsid w:val="000F0CFC"/>
    <w:rsid w:val="002978BA"/>
    <w:rsid w:val="003276CD"/>
    <w:rsid w:val="00467C3C"/>
    <w:rsid w:val="00791AB1"/>
    <w:rsid w:val="009013B7"/>
    <w:rsid w:val="00AA1557"/>
    <w:rsid w:val="00B1094E"/>
    <w:rsid w:val="00C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D8BD"/>
  <w15:chartTrackingRefBased/>
  <w15:docId w15:val="{29C10CB4-FAEA-4C14-BC02-3BBF88C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Sulej</dc:creator>
  <cp:keywords/>
  <dc:description/>
  <cp:lastModifiedBy>Joanna Sulej</cp:lastModifiedBy>
  <cp:revision>4</cp:revision>
  <dcterms:created xsi:type="dcterms:W3CDTF">2018-08-02T09:27:00Z</dcterms:created>
  <dcterms:modified xsi:type="dcterms:W3CDTF">2018-08-29T09:24:00Z</dcterms:modified>
</cp:coreProperties>
</file>