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384E74">
        <w:rPr>
          <w:rFonts w:ascii="Tahoma" w:hAnsi="Tahoma"/>
          <w:b/>
          <w:sz w:val="24"/>
          <w:szCs w:val="24"/>
        </w:rPr>
        <w:t>41/16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384E74" w:rsidRDefault="00384E74" w:rsidP="00384E74">
      <w:pPr>
        <w:pStyle w:val="Tekstpodstawowywcity"/>
        <w:tabs>
          <w:tab w:val="left" w:pos="284"/>
          <w:tab w:val="left" w:pos="426"/>
        </w:tabs>
        <w:spacing w:before="120"/>
        <w:jc w:val="center"/>
        <w:rPr>
          <w:rFonts w:ascii="Tahoma" w:hAnsi="Tahoma" w:cs="Tahoma"/>
          <w:szCs w:val="24"/>
        </w:rPr>
      </w:pPr>
      <w:r w:rsidRPr="00384E74">
        <w:rPr>
          <w:rFonts w:ascii="Tahoma" w:hAnsi="Tahoma" w:cs="Tahoma"/>
          <w:b/>
          <w:szCs w:val="24"/>
        </w:rPr>
        <w:t>„Nici chirurgicznych i szwów”</w:t>
      </w:r>
      <w:r w:rsidR="008E1F10" w:rsidRPr="00FD7B26">
        <w:rPr>
          <w:rFonts w:ascii="Tahoma" w:hAnsi="Tahoma" w:cs="Tahoma"/>
          <w:szCs w:val="24"/>
        </w:rPr>
        <w:t xml:space="preserve">, </w:t>
      </w:r>
      <w:r w:rsidR="00247A89">
        <w:rPr>
          <w:rFonts w:ascii="Tahoma" w:hAnsi="Tahoma" w:cs="Tahoma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Cs w:val="24"/>
        </w:rPr>
        <w:t xml:space="preserve">art. 24 ust. 1 </w:t>
      </w:r>
      <w:proofErr w:type="spellStart"/>
      <w:r w:rsidR="00247A89" w:rsidRPr="00247A89">
        <w:rPr>
          <w:rStyle w:val="Brak"/>
          <w:rFonts w:ascii="Tahoma" w:hAnsi="Tahoma" w:cs="Tahoma"/>
          <w:szCs w:val="24"/>
        </w:rPr>
        <w:t>pkt</w:t>
      </w:r>
      <w:proofErr w:type="spellEnd"/>
      <w:r w:rsidR="00247A89" w:rsidRPr="00247A89">
        <w:rPr>
          <w:rStyle w:val="Brak"/>
          <w:rFonts w:ascii="Tahoma" w:hAnsi="Tahoma" w:cs="Tahoma"/>
          <w:szCs w:val="24"/>
        </w:rPr>
        <w:t xml:space="preserve">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Cs w:val="24"/>
        </w:rPr>
        <w:t>P</w:t>
      </w:r>
      <w:r w:rsidR="003663A5">
        <w:rPr>
          <w:rFonts w:ascii="Tahoma" w:hAnsi="Tahoma" w:cs="Tahoma"/>
          <w:szCs w:val="24"/>
        </w:rPr>
        <w:t>zp</w:t>
      </w:r>
      <w:proofErr w:type="spellEnd"/>
      <w:r>
        <w:rPr>
          <w:rFonts w:ascii="Tahoma" w:hAnsi="Tahoma" w:cs="Tahoma"/>
          <w:szCs w:val="24"/>
        </w:rPr>
        <w:t xml:space="preserve">, </w:t>
      </w:r>
    </w:p>
    <w:p w:rsidR="008E1F10" w:rsidRPr="00384E74" w:rsidRDefault="008E1F10" w:rsidP="00384E74">
      <w:pPr>
        <w:pStyle w:val="Tekstpodstawowywcity"/>
        <w:tabs>
          <w:tab w:val="left" w:pos="284"/>
          <w:tab w:val="left" w:pos="426"/>
        </w:tabs>
        <w:spacing w:before="120"/>
        <w:rPr>
          <w:rFonts w:ascii="Tahoma" w:hAnsi="Tahoma" w:cs="Tahoma"/>
          <w:szCs w:val="24"/>
        </w:rPr>
      </w:pPr>
      <w:r w:rsidRPr="00FD7B26">
        <w:rPr>
          <w:rFonts w:ascii="Tahoma" w:hAnsi="Tahoma" w:cs="Tahoma"/>
          <w:szCs w:val="24"/>
        </w:rPr>
        <w:t>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2133A"/>
    <w:rsid w:val="001C2B03"/>
    <w:rsid w:val="00220666"/>
    <w:rsid w:val="002344A3"/>
    <w:rsid w:val="00247A89"/>
    <w:rsid w:val="003663A5"/>
    <w:rsid w:val="00384E74"/>
    <w:rsid w:val="00386ACD"/>
    <w:rsid w:val="00573E36"/>
    <w:rsid w:val="005E2B6C"/>
    <w:rsid w:val="006570FF"/>
    <w:rsid w:val="007F7312"/>
    <w:rsid w:val="008143BE"/>
    <w:rsid w:val="008E1F10"/>
    <w:rsid w:val="00A5137B"/>
    <w:rsid w:val="00A715C5"/>
    <w:rsid w:val="00BB2D11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jolsulich</cp:lastModifiedBy>
  <cp:revision>8</cp:revision>
  <cp:lastPrinted>2016-09-23T06:29:00Z</cp:lastPrinted>
  <dcterms:created xsi:type="dcterms:W3CDTF">2016-08-17T10:04:00Z</dcterms:created>
  <dcterms:modified xsi:type="dcterms:W3CDTF">2016-11-08T12:58:00Z</dcterms:modified>
</cp:coreProperties>
</file>