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274BD3" w:rsidRPr="00274BD3">
        <w:rPr>
          <w:rFonts w:ascii="Tahoma" w:hAnsi="Tahoma" w:cs="Tahoma"/>
          <w:b/>
          <w:snapToGrid w:val="0"/>
          <w:color w:val="000000" w:themeColor="text1"/>
        </w:rPr>
        <w:t>23</w:t>
      </w:r>
      <w:r w:rsidR="000C2CFF" w:rsidRPr="00274BD3">
        <w:rPr>
          <w:rFonts w:ascii="Tahoma" w:hAnsi="Tahoma" w:cs="Tahoma"/>
          <w:b/>
          <w:snapToGrid w:val="0"/>
          <w:color w:val="000000" w:themeColor="text1"/>
        </w:rPr>
        <w:t>/</w:t>
      </w:r>
      <w:r w:rsidR="000C2CFF" w:rsidRPr="008F00D8">
        <w:rPr>
          <w:rFonts w:ascii="Tahoma" w:hAnsi="Tahoma" w:cs="Tahoma"/>
          <w:b/>
          <w:snapToGrid w:val="0"/>
        </w:rPr>
        <w:t>1</w:t>
      </w:r>
      <w:r w:rsidR="009E0CD7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  <w:bookmarkStart w:id="0" w:name="_GoBack"/>
      <w:bookmarkEnd w:id="0"/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3E2FD7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3E2FD7">
        <w:rPr>
          <w:rFonts w:ascii="Tahoma" w:hAnsi="Tahoma" w:cs="Tahoma"/>
          <w:b/>
          <w:sz w:val="24"/>
          <w:szCs w:val="24"/>
        </w:rPr>
        <w:t xml:space="preserve">), </w:t>
      </w:r>
    </w:p>
    <w:p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8F00D8">
      <w:pPr>
        <w:spacing w:line="360" w:lineRule="auto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 xml:space="preserve">dostawa </w:t>
      </w:r>
      <w:r w:rsidR="00E97CB2" w:rsidRPr="00E97CB2">
        <w:rPr>
          <w:rFonts w:ascii="Tahoma" w:hAnsi="Tahoma" w:cs="Tahoma"/>
          <w:b/>
          <w:snapToGrid w:val="0"/>
        </w:rPr>
        <w:t>„</w:t>
      </w:r>
      <w:r w:rsidR="00AB65E2" w:rsidRPr="00AB65E2">
        <w:rPr>
          <w:rFonts w:ascii="Tahoma" w:hAnsi="Tahoma" w:cs="Tahoma"/>
          <w:b/>
          <w:snapToGrid w:val="0"/>
        </w:rPr>
        <w:t xml:space="preserve">Środków czystościowych </w:t>
      </w:r>
      <w:r w:rsidR="00C26A9C">
        <w:rPr>
          <w:rFonts w:ascii="Tahoma" w:hAnsi="Tahoma" w:cs="Tahoma"/>
          <w:b/>
          <w:snapToGrid w:val="0"/>
        </w:rPr>
        <w:t>– worków foliowych</w:t>
      </w:r>
      <w:r w:rsidR="008F00D8" w:rsidRPr="008F00D8">
        <w:rPr>
          <w:rFonts w:ascii="Tahoma" w:hAnsi="Tahoma" w:cs="Tahoma"/>
          <w:b/>
        </w:rPr>
        <w:t>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 xml:space="preserve">art. 24 ust 1 pkt 12-23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8F00D8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lastRenderedPageBreak/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F00D8">
        <w:rPr>
          <w:rFonts w:ascii="Tahoma" w:hAnsi="Tahoma" w:cs="Tahoma"/>
          <w:i/>
        </w:rPr>
        <w:t>Pzp</w:t>
      </w:r>
      <w:proofErr w:type="spellEnd"/>
      <w:r w:rsidRPr="008F00D8">
        <w:rPr>
          <w:rFonts w:ascii="Tahoma" w:hAnsi="Tahoma" w:cs="Tahoma"/>
          <w:i/>
        </w:rPr>
        <w:t>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>Oświadczam, że następujący/e podmiot/y, na którego/</w:t>
      </w:r>
      <w:proofErr w:type="spellStart"/>
      <w:r w:rsidRPr="008F00D8">
        <w:rPr>
          <w:rFonts w:ascii="Tahoma" w:hAnsi="Tahoma" w:cs="Tahoma"/>
        </w:rPr>
        <w:t>ych</w:t>
      </w:r>
      <w:proofErr w:type="spellEnd"/>
      <w:r w:rsidRPr="008F00D8">
        <w:rPr>
          <w:rFonts w:ascii="Tahoma" w:hAnsi="Tahoma" w:cs="Tahoma"/>
        </w:rPr>
        <w:t xml:space="preserve">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 xml:space="preserve">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i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445D9" w:rsidRPr="008F00D8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F445D9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Oświadczam, że następujący/e podmiot/y, będący/e podwykonawcą/</w:t>
      </w:r>
      <w:proofErr w:type="spellStart"/>
      <w:r w:rsidRPr="008F00D8">
        <w:rPr>
          <w:rFonts w:ascii="Tahoma" w:hAnsi="Tahoma" w:cs="Tahoma"/>
        </w:rPr>
        <w:t>ami</w:t>
      </w:r>
      <w:proofErr w:type="spellEnd"/>
      <w:r w:rsidRPr="008F00D8">
        <w:rPr>
          <w:rFonts w:ascii="Tahoma" w:hAnsi="Tahoma" w:cs="Tahoma"/>
        </w:rPr>
        <w:t xml:space="preserve">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>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32D9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BD3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F1F3F"/>
    <w:rsid w:val="00BF77CC"/>
    <w:rsid w:val="00C00C2E"/>
    <w:rsid w:val="00C027BE"/>
    <w:rsid w:val="00C22538"/>
    <w:rsid w:val="00C26A9C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9574A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5AA3-9B2F-4A93-8F12-34E450D6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3</cp:revision>
  <cp:lastPrinted>2018-06-11T07:33:00Z</cp:lastPrinted>
  <dcterms:created xsi:type="dcterms:W3CDTF">2018-06-07T10:00:00Z</dcterms:created>
  <dcterms:modified xsi:type="dcterms:W3CDTF">2018-06-11T07:33:00Z</dcterms:modified>
</cp:coreProperties>
</file>