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3F" w:rsidRDefault="00390E3F" w:rsidP="00390E3F"/>
    <w:p w:rsidR="00390E3F" w:rsidRPr="009D7064" w:rsidRDefault="00390E3F" w:rsidP="00390E3F">
      <w:pPr>
        <w:keepNext/>
        <w:shd w:val="pct15" w:color="000000" w:fill="FFFFFF"/>
        <w:outlineLvl w:val="4"/>
        <w:rPr>
          <w:rFonts w:ascii="Tahoma" w:hAnsi="Tahoma" w:cs="Tahoma"/>
          <w:b/>
          <w:bCs/>
          <w:color w:val="000000"/>
        </w:rPr>
      </w:pPr>
      <w:bookmarkStart w:id="0" w:name="_Hlk513463864"/>
      <w:r w:rsidRPr="009D7064">
        <w:rPr>
          <w:rFonts w:ascii="Tahoma" w:hAnsi="Tahoma" w:cs="Tahoma"/>
          <w:b/>
          <w:bCs/>
          <w:color w:val="000000"/>
        </w:rPr>
        <w:t>Część nr</w:t>
      </w:r>
      <w:r w:rsidR="003D52D8">
        <w:rPr>
          <w:rFonts w:ascii="Tahoma" w:hAnsi="Tahoma" w:cs="Tahoma"/>
          <w:b/>
          <w:bCs/>
          <w:color w:val="000000"/>
        </w:rPr>
        <w:t xml:space="preserve"> 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9D7064">
        <w:rPr>
          <w:rFonts w:ascii="Tahoma" w:hAnsi="Tahoma" w:cs="Tahoma"/>
          <w:b/>
          <w:bCs/>
          <w:color w:val="000000"/>
        </w:rPr>
        <w:t xml:space="preserve">                                                         </w:t>
      </w:r>
      <w:r w:rsidRPr="009D7064">
        <w:rPr>
          <w:rFonts w:ascii="Tahoma" w:hAnsi="Tahoma" w:cs="Tahoma"/>
          <w:b/>
          <w:bCs/>
          <w:color w:val="000000"/>
        </w:rPr>
        <w:tab/>
        <w:t xml:space="preserve"> </w:t>
      </w:r>
      <w:r>
        <w:rPr>
          <w:rFonts w:ascii="Tahoma" w:hAnsi="Tahoma" w:cs="Tahoma"/>
          <w:b/>
          <w:bCs/>
          <w:color w:val="000000"/>
        </w:rPr>
        <w:tab/>
        <w:t xml:space="preserve">           </w:t>
      </w:r>
      <w:r w:rsidRPr="009D7064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              </w:t>
      </w:r>
      <w:r w:rsidR="003D52D8">
        <w:rPr>
          <w:rFonts w:ascii="Tahoma" w:hAnsi="Tahoma" w:cs="Tahoma"/>
          <w:b/>
          <w:bCs/>
          <w:color w:val="000000"/>
        </w:rPr>
        <w:t xml:space="preserve">      </w:t>
      </w:r>
      <w:r w:rsidRPr="009D7064">
        <w:rPr>
          <w:rFonts w:ascii="Tahoma" w:hAnsi="Tahoma" w:cs="Tahoma"/>
          <w:b/>
          <w:bCs/>
          <w:color w:val="000000"/>
        </w:rPr>
        <w:t xml:space="preserve">Załącznik nr </w:t>
      </w:r>
      <w:r w:rsidR="003D52D8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9D7064">
        <w:rPr>
          <w:rFonts w:ascii="Tahoma" w:hAnsi="Tahoma" w:cs="Tahoma"/>
          <w:b/>
          <w:bCs/>
          <w:color w:val="000000"/>
        </w:rPr>
        <w:t>do SIWZ</w:t>
      </w:r>
    </w:p>
    <w:p w:rsidR="00390E3F" w:rsidRPr="009D7064" w:rsidRDefault="00390E3F" w:rsidP="00390E3F">
      <w:pPr>
        <w:spacing w:before="120" w:after="120" w:line="288" w:lineRule="auto"/>
        <w:ind w:left="680" w:firstLine="567"/>
        <w:rPr>
          <w:rFonts w:ascii="Tahoma" w:eastAsia="Batang" w:hAnsi="Tahoma" w:cs="Tahoma"/>
          <w:b/>
        </w:rPr>
      </w:pPr>
    </w:p>
    <w:p w:rsidR="00390E3F" w:rsidRPr="009D7064" w:rsidRDefault="00390E3F" w:rsidP="00390E3F">
      <w:pPr>
        <w:spacing w:after="200" w:line="276" w:lineRule="auto"/>
        <w:ind w:right="1"/>
        <w:jc w:val="center"/>
        <w:rPr>
          <w:rFonts w:ascii="Tahoma" w:eastAsia="Batang" w:hAnsi="Tahoma" w:cs="Tahoma"/>
          <w:b/>
          <w:bCs/>
        </w:rPr>
      </w:pPr>
      <w:r w:rsidRPr="009D7064">
        <w:rPr>
          <w:rFonts w:ascii="Tahoma" w:eastAsia="Batang" w:hAnsi="Tahoma" w:cs="Tahoma"/>
          <w:b/>
        </w:rPr>
        <w:t>ZESTAWIENIE  PARAMETRÓW  WYMAGANYCH</w:t>
      </w:r>
    </w:p>
    <w:p w:rsidR="00390E3F" w:rsidRPr="009D7064" w:rsidRDefault="00390E3F" w:rsidP="00390E3F">
      <w:pPr>
        <w:spacing w:after="200" w:line="276" w:lineRule="auto"/>
        <w:rPr>
          <w:rFonts w:ascii="Tahoma" w:eastAsia="Batang" w:hAnsi="Tahoma" w:cs="Tahoma"/>
          <w:b/>
          <w:bCs/>
        </w:rPr>
      </w:pPr>
      <w:r w:rsidRPr="009D7064">
        <w:rPr>
          <w:rFonts w:ascii="Tahoma" w:eastAsia="Batang" w:hAnsi="Tahoma" w:cs="Tahoma"/>
        </w:rPr>
        <w:t xml:space="preserve">Przedmiot postępowania: </w:t>
      </w:r>
      <w:r w:rsidR="007A5AE0">
        <w:rPr>
          <w:rFonts w:ascii="Tahoma" w:eastAsia="Batang" w:hAnsi="Tahoma" w:cs="Tahoma"/>
          <w:b/>
          <w:bCs/>
        </w:rPr>
        <w:t xml:space="preserve">respirator uniwersalny </w:t>
      </w:r>
    </w:p>
    <w:p w:rsidR="00390E3F" w:rsidRPr="009D7064" w:rsidRDefault="00390E3F" w:rsidP="00390E3F">
      <w:pPr>
        <w:spacing w:before="120" w:after="120" w:line="360" w:lineRule="auto"/>
        <w:rPr>
          <w:rFonts w:ascii="Tahoma" w:eastAsia="Batang" w:hAnsi="Tahoma" w:cs="Tahoma"/>
          <w:b/>
          <w:bCs/>
        </w:rPr>
      </w:pPr>
      <w:bookmarkStart w:id="1" w:name="_GoBack"/>
      <w:bookmarkEnd w:id="1"/>
      <w:r w:rsidRPr="009D7064">
        <w:rPr>
          <w:rFonts w:ascii="Tahoma" w:eastAsia="Batang" w:hAnsi="Tahoma" w:cs="Tahoma"/>
          <w:b/>
          <w:bCs/>
        </w:rPr>
        <w:t>Nazwa producenta/Kraj___________________________________________________</w:t>
      </w:r>
    </w:p>
    <w:p w:rsidR="00390E3F" w:rsidRPr="009D7064" w:rsidRDefault="00390E3F" w:rsidP="00390E3F">
      <w:pPr>
        <w:spacing w:before="120" w:after="120" w:line="360" w:lineRule="auto"/>
        <w:rPr>
          <w:rFonts w:ascii="Tahoma" w:eastAsia="Batang" w:hAnsi="Tahoma" w:cs="Tahoma"/>
          <w:b/>
          <w:bCs/>
        </w:rPr>
      </w:pPr>
      <w:r w:rsidRPr="009D7064">
        <w:rPr>
          <w:rFonts w:ascii="Tahoma" w:eastAsia="Batang" w:hAnsi="Tahoma" w:cs="Tahoma"/>
          <w:b/>
          <w:bCs/>
        </w:rPr>
        <w:t>Typ/Model:</w:t>
      </w:r>
      <w:r>
        <w:rPr>
          <w:rFonts w:ascii="Tahoma" w:eastAsia="Batang" w:hAnsi="Tahoma" w:cs="Tahoma"/>
          <w:b/>
          <w:bCs/>
        </w:rPr>
        <w:t xml:space="preserve"> </w:t>
      </w:r>
      <w:r w:rsidRPr="009D7064">
        <w:rPr>
          <w:rFonts w:ascii="Tahoma" w:eastAsia="Batang" w:hAnsi="Tahoma" w:cs="Tahoma"/>
          <w:b/>
          <w:bCs/>
        </w:rPr>
        <w:t xml:space="preserve"> ____________________________________________________</w:t>
      </w:r>
    </w:p>
    <w:p w:rsidR="00390E3F" w:rsidRPr="009D7064" w:rsidRDefault="00390E3F" w:rsidP="00390E3F">
      <w:pPr>
        <w:spacing w:before="120" w:after="120" w:line="360" w:lineRule="auto"/>
        <w:rPr>
          <w:rFonts w:ascii="Tahoma" w:eastAsia="Batang" w:hAnsi="Tahoma" w:cs="Tahoma"/>
          <w:b/>
          <w:bCs/>
        </w:rPr>
      </w:pPr>
      <w:r w:rsidRPr="009D7064">
        <w:rPr>
          <w:rFonts w:ascii="Tahoma" w:eastAsia="Batang" w:hAnsi="Tahoma" w:cs="Tahoma"/>
          <w:b/>
          <w:bCs/>
        </w:rPr>
        <w:t>Ilość: 2</w:t>
      </w:r>
    </w:p>
    <w:p w:rsidR="00390E3F" w:rsidRDefault="00390E3F" w:rsidP="00942344">
      <w:pPr>
        <w:tabs>
          <w:tab w:val="left" w:pos="3402"/>
          <w:tab w:val="left" w:pos="7371"/>
        </w:tabs>
        <w:spacing w:before="120" w:after="120" w:line="360" w:lineRule="auto"/>
        <w:ind w:left="2410" w:hanging="2410"/>
      </w:pPr>
      <w:r w:rsidRPr="009D7064">
        <w:rPr>
          <w:rFonts w:ascii="Tahoma" w:eastAsia="Calibri" w:hAnsi="Tahoma" w:cs="Tahoma"/>
          <w:b/>
        </w:rPr>
        <w:t>Rok produkcji : sprzęt fabrycznie nowy - nieużywany / min. 2018</w:t>
      </w:r>
    </w:p>
    <w:bookmarkEnd w:id="0"/>
    <w:p w:rsidR="00390E3F" w:rsidRDefault="00390E3F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88"/>
        <w:gridCol w:w="1401"/>
        <w:gridCol w:w="2658"/>
        <w:gridCol w:w="1559"/>
      </w:tblGrid>
      <w:tr w:rsidR="007A5AE0" w:rsidRPr="00DC6249" w:rsidTr="007A72CD">
        <w:trPr>
          <w:trHeight w:val="840"/>
        </w:trPr>
        <w:tc>
          <w:tcPr>
            <w:tcW w:w="617" w:type="dxa"/>
            <w:shd w:val="clear" w:color="auto" w:fill="C9C9C9" w:themeFill="accent3" w:themeFillTint="99"/>
            <w:vAlign w:val="center"/>
          </w:tcPr>
          <w:p w:rsidR="007A5AE0" w:rsidRPr="00306E00" w:rsidRDefault="007A5AE0" w:rsidP="007A72C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06E00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3688" w:type="dxa"/>
            <w:shd w:val="clear" w:color="auto" w:fill="C9C9C9" w:themeFill="accent3" w:themeFillTint="99"/>
            <w:vAlign w:val="center"/>
          </w:tcPr>
          <w:p w:rsidR="007A5AE0" w:rsidRPr="00306E00" w:rsidRDefault="007A5AE0" w:rsidP="007A72C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06E00">
              <w:rPr>
                <w:rFonts w:ascii="Tahoma" w:hAnsi="Tahoma" w:cs="Tahoma"/>
                <w:b/>
                <w:bCs/>
              </w:rPr>
              <w:t>Opis parametrów technicznych</w:t>
            </w:r>
          </w:p>
          <w:p w:rsidR="007A5AE0" w:rsidRPr="00306E00" w:rsidRDefault="007A5AE0" w:rsidP="007A72C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06E00">
              <w:rPr>
                <w:rFonts w:ascii="Tahoma" w:hAnsi="Tahoma" w:cs="Tahoma"/>
                <w:b/>
                <w:bCs/>
              </w:rPr>
              <w:t>Parametr wymagany</w:t>
            </w:r>
          </w:p>
        </w:tc>
        <w:tc>
          <w:tcPr>
            <w:tcW w:w="1401" w:type="dxa"/>
            <w:shd w:val="clear" w:color="auto" w:fill="C9C9C9" w:themeFill="accent3" w:themeFillTint="99"/>
            <w:vAlign w:val="center"/>
          </w:tcPr>
          <w:p w:rsidR="007A5AE0" w:rsidRDefault="007A5AE0" w:rsidP="007A72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Wymagania</w:t>
            </w:r>
          </w:p>
          <w:p w:rsidR="007A5AE0" w:rsidRPr="00306E00" w:rsidRDefault="007A5AE0" w:rsidP="007A72C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06E00">
              <w:rPr>
                <w:rFonts w:ascii="Tahoma" w:hAnsi="Tahoma" w:cs="Tahoma"/>
                <w:b/>
                <w:bCs/>
              </w:rPr>
              <w:t>TAK/NIE</w:t>
            </w:r>
          </w:p>
        </w:tc>
        <w:tc>
          <w:tcPr>
            <w:tcW w:w="2658" w:type="dxa"/>
            <w:shd w:val="clear" w:color="auto" w:fill="C9C9C9" w:themeFill="accent3" w:themeFillTint="99"/>
          </w:tcPr>
          <w:p w:rsidR="007A5AE0" w:rsidRPr="00186943" w:rsidRDefault="007A5AE0" w:rsidP="007A72CD">
            <w:pPr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</w:rPr>
            </w:pPr>
            <w:r w:rsidRPr="00186943">
              <w:rPr>
                <w:rFonts w:ascii="Tahoma" w:eastAsia="TimesNewRomanPS-BoldMT" w:hAnsi="Tahoma" w:cs="Tahoma"/>
                <w:b/>
                <w:bCs/>
              </w:rPr>
              <w:t>Odpowiedź Wykonawcy</w:t>
            </w:r>
          </w:p>
          <w:p w:rsidR="007A5AE0" w:rsidRPr="00186943" w:rsidRDefault="007A5AE0" w:rsidP="007A72CD">
            <w:pPr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</w:rPr>
            </w:pPr>
            <w:r w:rsidRPr="00186943">
              <w:rPr>
                <w:rFonts w:ascii="Tahoma" w:eastAsia="TimesNewRomanPS-BoldMT" w:hAnsi="Tahoma" w:cs="Tahoma"/>
                <w:b/>
                <w:bCs/>
              </w:rPr>
              <w:t>Tak/ Nie</w:t>
            </w:r>
          </w:p>
          <w:p w:rsidR="007A5AE0" w:rsidRPr="00306E00" w:rsidRDefault="007A5AE0" w:rsidP="007A72C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86943">
              <w:rPr>
                <w:rFonts w:ascii="Tahoma" w:eastAsia="TimesNewRomanPS-BoldMT" w:hAnsi="Tahoma" w:cs="Tahoma"/>
                <w:b/>
                <w:bCs/>
              </w:rPr>
              <w:t>Oferowana wartość parametru, opis</w:t>
            </w:r>
            <w:r>
              <w:rPr>
                <w:rFonts w:ascii="Tahoma" w:eastAsia="TimesNewRomanPS-BoldMT" w:hAnsi="Tahoma" w:cs="Tahoma"/>
                <w:b/>
                <w:bCs/>
              </w:rPr>
              <w:t xml:space="preserve">,              </w:t>
            </w:r>
            <w:r w:rsidRPr="008D0D04">
              <w:rPr>
                <w:rFonts w:ascii="Tahoma" w:eastAsia="Calibri" w:hAnsi="Tahoma" w:cs="Tahoma"/>
                <w:b/>
              </w:rPr>
              <w:t xml:space="preserve">nr strony </w:t>
            </w:r>
            <w:r w:rsidRPr="008D0D04">
              <w:rPr>
                <w:rFonts w:ascii="Tahoma" w:eastAsia="Calibri" w:hAnsi="Tahoma" w:cs="Tahoma"/>
                <w:b/>
              </w:rPr>
              <w:br/>
              <w:t>w materiałach informacyjnych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:rsidR="007A5AE0" w:rsidRPr="00306E00" w:rsidRDefault="007A5AE0" w:rsidP="007A72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Pr="00306E00">
              <w:rPr>
                <w:rFonts w:ascii="Tahoma" w:hAnsi="Tahoma" w:cs="Tahoma"/>
                <w:b/>
                <w:bCs/>
              </w:rPr>
              <w:t>unktacja</w:t>
            </w:r>
          </w:p>
        </w:tc>
      </w:tr>
      <w:tr w:rsidR="007A72CD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2CD" w:rsidRPr="00390E3F" w:rsidRDefault="007A72CD" w:rsidP="00390E3F">
            <w:pPr>
              <w:ind w:left="-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</w:tc>
        <w:tc>
          <w:tcPr>
            <w:tcW w:w="9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WARUNKI OGÓLNE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Respirator do terapii niewydolności oddechowej różnego typu do stosowania na różnych oddziałach szpitalnych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Respirator dla dorosłych i dzieci o wadze ciała od min. 0,5 do min. 250 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Respirator zamocowany na wózku z blokadą wszystkich kół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Min. 1 szuflada lub schowek na akcesoria w wózku respiratora. Szuflada/schowek nieprzezierny, chroniący od kurzu i płynów (nie dopuszcza się koszyków)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2CD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390E3F">
            <w:pPr>
              <w:ind w:left="-146" w:firstLine="14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AE6A5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ZASILANIE RESPITATORA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Zasilanie w tlen i powietrze ze źródła sprężonych gazów o zakresie ciśnienia min. 2,0 – 6,0 bar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  <w:r w:rsidR="00A91306"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Przewody zasilania gazowego o dł. min. 3 m. do tlenu i powietrza ze złączami przystosowanymi do istniejącej instalacji gazowej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Układ mieszania gazów  oddechowych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elektroniczno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- pneumatyczny z płynną regulacją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Automatyczna kompensacja braku jednego z gazów (tlenu lub powietrza) i praca tylko z jednym gazem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Zasilanie z wewnętrznego akumulatora na min. 50 minut pracy przy wszystkich trybach i parametrach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Możliwość rozbudowy wewnętrznego zasilania respiratora przez operatora poprzez dołożenie modułów bateryjnych bezpośrednio do respiratora w trakcie jego pracy, bez udziału serwisu, bez użycia narzędzi co pozwala na odpowiednio szybkie uzupełnienie zasilania urządzenia i zabezpieczenie wentylowanego pacjenta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Napięcie zasilania AC 230 V, tolerancja </w:t>
            </w:r>
            <w:r w:rsidRPr="00390E3F">
              <w:rPr>
                <w:rFonts w:ascii="Tahoma" w:hAnsi="Tahoma" w:cs="Tahoma"/>
                <w:sz w:val="22"/>
                <w:szCs w:val="22"/>
              </w:rPr>
              <w:sym w:font="Symbol" w:char="F0B1"/>
            </w:r>
            <w:r w:rsidRPr="00390E3F">
              <w:rPr>
                <w:rFonts w:ascii="Tahoma" w:hAnsi="Tahoma" w:cs="Tahoma"/>
                <w:sz w:val="22"/>
                <w:szCs w:val="22"/>
              </w:rPr>
              <w:t xml:space="preserve"> 10%, 50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Możliwością zewnętrznego zasilania 12 V w razie awarii zasilania głównego i wyczerpania wszystkich akumulatorów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TAK/NIE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D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 – 5 pkt.</w:t>
            </w:r>
          </w:p>
          <w:p w:rsidR="007A5AE0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 – 0 pkt.</w:t>
            </w:r>
          </w:p>
        </w:tc>
      </w:tr>
      <w:tr w:rsidR="007A72CD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390E3F">
            <w:pPr>
              <w:ind w:left="-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RODZAJE WENTYLACJI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Wentylacja z zadaną objętością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Wentylacja z  zadanym ciśnieniem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Wentylacja ze wspomaganiem oddechu spontanicznego ciśnieniem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Wentylacja typu SIMV-VC oraz SIMV-PC oraz SIMV-PRVC i wspomaganiem ciśnieniowym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19.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Wentylacja ciśnieniowa z gwarantowaną objętością typu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AutoFlow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lub APV lub VC+ lub PRVC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Wentylacja awaryjna przy niewydolnej wentylacji wspomaganej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Wentylacja nieinwazyjna przez maskę NIV ze wspomaganiem ciśnieniowym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Wentylacja nieinwazyjna przez maskę NIV ciśnieniowo kontrolowana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Oprogramowanie do wentylacji NAVA (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Neurally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Adjusted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Ventilatory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Assist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>) lub tryb wentylacji VPS (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Variable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Pressure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Support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Możliwość rozbudowy o wentylację NIV- NAVA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TAK/NIE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D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 – 10 pkt.</w:t>
            </w:r>
          </w:p>
          <w:p w:rsidR="007A5AE0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 – 0 pkt.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Na wyposażeniu z respiratorami min. 1 urządzenie do odczytu elektrycznej aktywności przepony (dopuszczone są zarówno rozwiązania w postaci modułu sprzętowego montowanego </w:t>
            </w:r>
            <w:r w:rsidRPr="00390E3F">
              <w:rPr>
                <w:rFonts w:ascii="Tahoma" w:hAnsi="Tahoma" w:cs="Tahoma"/>
                <w:sz w:val="22"/>
                <w:szCs w:val="22"/>
              </w:rPr>
              <w:lastRenderedPageBreak/>
              <w:t>bezpośrednio w respiratorze i pozwalające na prezentację krzywej dynamicznej ruchów przepony jak również  niezależne od respiratorów urządzenie pozwalające na odczyt elektrycznej aktywności przepony i umożliwiające prezentację krzywej dynamicznej ruchów przepony na swoim ekranie)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lastRenderedPageBreak/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Regulowane ręcznie przepływowe wyzwalanie oddechu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27.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Regulowane ręcznie ciśnieniowe wyzwalanie oddechu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Wyzwalanie oddechu ciśnieniem regulowane ręcznie w szerokim zakresie min</w:t>
            </w:r>
            <w:r w:rsidR="00A91306">
              <w:rPr>
                <w:rFonts w:ascii="Tahoma" w:hAnsi="Tahoma" w:cs="Tahoma"/>
                <w:sz w:val="22"/>
                <w:szCs w:val="22"/>
              </w:rPr>
              <w:t>.</w:t>
            </w:r>
            <w:r w:rsidRPr="00390E3F">
              <w:rPr>
                <w:rFonts w:ascii="Tahoma" w:hAnsi="Tahoma" w:cs="Tahoma"/>
                <w:sz w:val="22"/>
                <w:szCs w:val="22"/>
              </w:rPr>
              <w:t xml:space="preserve"> -1 do -20 cmH2O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pStyle w:val="WW-Tekstpodstawowy3"/>
              <w:spacing w:line="1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TAK/NIE </w:t>
            </w:r>
            <w:r w:rsidR="00A91306">
              <w:rPr>
                <w:rFonts w:ascii="Tahoma" w:hAnsi="Tahoma" w:cs="Tahoma"/>
                <w:sz w:val="22"/>
                <w:szCs w:val="22"/>
              </w:rPr>
              <w:br/>
              <w:t>podać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D" w:rsidRPr="00390E3F" w:rsidRDefault="007A72CD" w:rsidP="007A72CD">
            <w:pPr>
              <w:pStyle w:val="WW-Tekstpodstawowy3"/>
              <w:spacing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 – 5 pkt.</w:t>
            </w:r>
          </w:p>
          <w:p w:rsidR="007A5AE0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 – 0 pkt.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29.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Możliwość rozbudowy o regulowane ręcznie szybkie wyzwalanie oddechu bazujące na odczycie elektrycznej aktywności przepony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TAK/NIE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D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 – 10 pkt.</w:t>
            </w:r>
          </w:p>
          <w:p w:rsidR="007A5AE0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 – 0 pkt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30.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FF7FC5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Funkcja po</w:t>
            </w:r>
            <w:r w:rsidR="00FF7FC5">
              <w:rPr>
                <w:rFonts w:ascii="Tahoma" w:hAnsi="Tahoma" w:cs="Tahoma"/>
                <w:sz w:val="22"/>
                <w:szCs w:val="22"/>
              </w:rPr>
              <w:t xml:space="preserve">wrotu do poprzedniego trybu  </w:t>
            </w:r>
            <w:r w:rsidRPr="00390E3F">
              <w:rPr>
                <w:rFonts w:ascii="Tahoma" w:hAnsi="Tahoma" w:cs="Tahoma"/>
                <w:sz w:val="22"/>
                <w:szCs w:val="22"/>
              </w:rPr>
              <w:t>i ustawień wentylacji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Funkcja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natlenowania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Funkcja wstrzymania na wdechu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33.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Funkcja wstrzymania na wydechu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34.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Funkcja automatycznej kompensacji podatności układu oddechowego z możliwością włączania i wyłączania w trakcie wentylacji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ind w:left="1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35.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Funkcja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natlenowywania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i automatycznego rozpoznawania odłączenia i podłączenia pacjenta przy czynności odsysania z dróg oddechowych z zatrzymaniem pracy respiratora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2CD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IV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PARAMETRY NASTAWIANE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36.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881883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Często</w:t>
            </w:r>
            <w:r w:rsidR="00881883">
              <w:rPr>
                <w:rFonts w:ascii="Tahoma" w:hAnsi="Tahoma" w:cs="Tahoma"/>
                <w:sz w:val="22"/>
                <w:szCs w:val="22"/>
              </w:rPr>
              <w:t xml:space="preserve">ść oddechów, minimalny zakres </w:t>
            </w:r>
            <w:r w:rsidRPr="00390E3F">
              <w:rPr>
                <w:rFonts w:ascii="Tahoma" w:hAnsi="Tahoma" w:cs="Tahoma"/>
                <w:sz w:val="22"/>
                <w:szCs w:val="22"/>
              </w:rPr>
              <w:t xml:space="preserve">5-150 oddechów./min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  <w:r w:rsidR="00A91306">
              <w:rPr>
                <w:rFonts w:ascii="Tahoma" w:hAnsi="Tahoma" w:cs="Tahoma"/>
                <w:sz w:val="22"/>
                <w:szCs w:val="22"/>
              </w:rPr>
              <w:t>, podać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37.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Objętość pojedynczego oddechu,   </w:t>
            </w:r>
          </w:p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zakres min. 2  do 3000 ml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  <w:r w:rsidR="00A91306">
              <w:rPr>
                <w:rFonts w:ascii="Tahoma" w:hAnsi="Tahoma" w:cs="Tahoma"/>
                <w:sz w:val="22"/>
                <w:szCs w:val="22"/>
              </w:rPr>
              <w:t>, podać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38.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Przepływ regulowany ręcznie lub automatycznie w zakresie min. 0-185 l/min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  <w:r w:rsidR="00A91306">
              <w:rPr>
                <w:rFonts w:ascii="Tahoma" w:hAnsi="Tahoma" w:cs="Tahoma"/>
                <w:sz w:val="22"/>
                <w:szCs w:val="22"/>
              </w:rPr>
              <w:t>, podać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39.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Przepływ regulowany ręcznie lub automatycznie w szerokim zakresie min. 0-195 l/min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pStyle w:val="WW-Tekstpodstawowy3"/>
              <w:spacing w:line="1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TAK/NIE</w:t>
            </w:r>
            <w:r w:rsidR="00A91306">
              <w:rPr>
                <w:rFonts w:ascii="Tahoma" w:hAnsi="Tahoma" w:cs="Tahoma"/>
                <w:sz w:val="22"/>
                <w:szCs w:val="22"/>
              </w:rPr>
              <w:br/>
              <w:t>podać</w:t>
            </w:r>
            <w:r w:rsidRPr="00390E3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2CD" w:rsidRPr="00390E3F" w:rsidRDefault="007A72CD" w:rsidP="007A72CD">
            <w:pPr>
              <w:pStyle w:val="WW-Tekstpodstawowy3"/>
              <w:spacing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 – 10 pkt.</w:t>
            </w:r>
          </w:p>
          <w:p w:rsidR="007A5AE0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 – 0 pkt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40.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Regulowany stosunek wdechu do wydechu min. w zakresie 4:1 - 1:10 w trybie VC i PC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  <w:r w:rsidR="00A91306">
              <w:rPr>
                <w:rFonts w:ascii="Tahoma" w:hAnsi="Tahoma" w:cs="Tahoma"/>
                <w:sz w:val="22"/>
                <w:szCs w:val="22"/>
              </w:rPr>
              <w:t>, podać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Możliwość regulacji czasu wdechu i stosunku wdechu do wydechu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lastRenderedPageBreak/>
              <w:t>42.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Stężenie tlenu w mieszaninie oddechowej regulowanie płynnie w zakresie 21-100%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43.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Ciśnienie wdechowe PC (minimalny zakres 0 – 80 cmH2O)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44.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Ciśnienie wdechowe PC (regulacja w szerokim zakresie min. 0 – 100 cmH2O)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pStyle w:val="WW-Tekstpodstawowy3"/>
              <w:spacing w:line="1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TAK/NIE 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D" w:rsidRPr="00390E3F" w:rsidRDefault="007A72CD" w:rsidP="007A72CD">
            <w:pPr>
              <w:pStyle w:val="WW-Tekstpodstawowy3"/>
              <w:spacing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 – 5 pkt.</w:t>
            </w:r>
          </w:p>
          <w:p w:rsidR="007A5AE0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 – 0 pkt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45.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Ciśnienie wspomagania PS (minimalny zakres 0 - 80 cmH2O)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pStyle w:val="WW-Tekstpodstawowy3"/>
              <w:spacing w:line="1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46.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Ciśnienie wspomagania PS (regulacja w szerokim zakresie min. 0 – 100 cmH2O)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pStyle w:val="WW-Tekstpodstawowy3"/>
              <w:spacing w:line="1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TAK/NIE </w:t>
            </w:r>
            <w:r w:rsidR="004F39FE">
              <w:rPr>
                <w:rFonts w:ascii="Tahoma" w:hAnsi="Tahoma" w:cs="Tahoma"/>
                <w:sz w:val="22"/>
                <w:szCs w:val="22"/>
              </w:rPr>
              <w:br/>
              <w:t>podać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D" w:rsidRPr="00390E3F" w:rsidRDefault="007A72CD" w:rsidP="007A72CD">
            <w:pPr>
              <w:pStyle w:val="WW-Tekstpodstawowy3"/>
              <w:spacing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 – 5 pkt.</w:t>
            </w:r>
          </w:p>
          <w:p w:rsidR="007A5AE0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 – 0 pkt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47.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PEEP/CPAP minimalny zakres 1- 50 cmH2O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  <w:r w:rsidR="004F39FE"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48.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Programowalna przez użytkownika konfiguracja startowa respiratora lub ustawienia parametrów wentylacji na podstawie wprowadzonej wagi pacjenta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2CD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V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PARAMETRY WYŚWIETLANE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49.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Monitor do obsługi respiratora przez ekran dotykowy i obrazowania parametrów wentylacji o przekątnej ekranu minimum 12 cali, z regulacją kąta nachylenia i możliwością obrotu monitora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  <w:r w:rsidR="004F39FE">
              <w:rPr>
                <w:rFonts w:ascii="Tahoma" w:hAnsi="Tahoma" w:cs="Tahoma"/>
                <w:sz w:val="22"/>
                <w:szCs w:val="22"/>
              </w:rPr>
              <w:t>, podać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50.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Obsługa respiratora i opisy  w języku polskim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51.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Monitor z automatyczną regulacją jasności w stosunku do zmieniającego się natężenia światła w pomieszczeniu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52.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Integralny pomiar stężenia tlenu wykonywany przez niezużywalny czujnik tlenowy, nie wymagający okresowej wymiany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53.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Całkowita częstość oddychania (wartość cyfrowa)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54.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Częstość i objętość minutowa oddechów własnych pacjenta (wartość cyfrowa)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55.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Wdechowa i wydechowa objętość pojedynczego oddechu (wartość cyfrowa)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56.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Wdechowa i wydechowa  objętość całkowitej wentylacji minutowej (wartość cyfrowa)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57.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Ciśnienie szczytowe </w:t>
            </w:r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wartość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cyfrowa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58.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Średnie ciśnienie w układzie oddechowym (wartość cyfrowa)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59.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Ciśnienie pauzy </w:t>
            </w:r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wartość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cyfrowa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Ciśnienie PEEP </w:t>
            </w:r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wartość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cyfrowa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lastRenderedPageBreak/>
              <w:t>61.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Indeks dyszenia </w:t>
            </w:r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wartość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cyfrowa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Stała czasowa  (wartość cyfrowa)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EB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Praca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>oddechowa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Pr="00390E3F">
              <w:rPr>
                <w:rFonts w:ascii="Tahoma" w:hAnsi="Tahoma" w:cs="Tahoma"/>
                <w:sz w:val="22"/>
                <w:szCs w:val="22"/>
              </w:rPr>
              <w:t>(wartość cyfrowa)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Podatność statyczna oraz podatność dynamiczna (wartości cyfrowe)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Opory wdechowe (wartości cyfrowe)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Opory wydechowe (wartości cyfrowe)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67.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Graficzna prezentacja krzywych dynamicznych 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Ciśnienie / czas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Przepływ /czas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Objętość / czas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Pętle: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Ciśnienie/objętość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Objętość/przepływ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68.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Możliwość jednoczesnej prezentacji wszystkich przebiegów dynamicznych i pętli oddechowych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69.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Automatyczne ustawianie skali przy zapisie krzywych na monitorze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ind w:left="1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70.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Rejestracja zdarzeń i trendy monitorowanych wartości z min. 24 godz.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  <w:r w:rsidR="004F39FE">
              <w:rPr>
                <w:rFonts w:ascii="Tahoma" w:hAnsi="Tahoma" w:cs="Tahoma"/>
                <w:sz w:val="22"/>
                <w:szCs w:val="22"/>
              </w:rPr>
              <w:t>, podać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2CD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VI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ALARMY</w:t>
            </w: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Braku zasilania w energię elektryczną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Braku zasilania w tlen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73.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Braku zasilania w powietrze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74.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Objętości minutowej (wysokiej i niskiej)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75.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Wysokiego ciśnienia w układzie pacjenta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76.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Niskiego i wysokiego ciśnienia PEEP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77.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Wysokiej częstości oddechów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78.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Bezdechu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79.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Stężenia tlenu w gazach wdechowych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80.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Niezdolności do pracy (uszkodzenia kontroli elektronicznej lub mechanicznej)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Kategorie alarmów według ważności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ind w:left="1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Rejestracja zdarzeń w pamięci respiratora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F39FE" w:rsidRDefault="004F39FE">
      <w:r>
        <w:br w:type="page"/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688"/>
        <w:gridCol w:w="1401"/>
        <w:gridCol w:w="2658"/>
        <w:gridCol w:w="1559"/>
      </w:tblGrid>
      <w:tr w:rsidR="007A72CD" w:rsidRPr="00390E3F" w:rsidTr="007A72CD">
        <w:trPr>
          <w:trHeight w:val="5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VII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D" w:rsidRPr="00390E3F" w:rsidRDefault="007A72CD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b/>
                <w:sz w:val="22"/>
                <w:szCs w:val="22"/>
              </w:rPr>
              <w:t>WYPOSAŻENIE DODATKOWE</w:t>
            </w:r>
          </w:p>
        </w:tc>
      </w:tr>
      <w:tr w:rsidR="007A5AE0" w:rsidRPr="00390E3F" w:rsidTr="007A72CD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83.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Układ pomiarowy przepływu wielokrotnego użytku wbudowany w respirator (dystalny)  niwelujący tworzenie dodatkowej przestrzeni martwej (przeznaczony dla wszystkich kategorii pacjentów)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84.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Odporny na uszkodzenia system pomiaru przepływu – pomiar ultradźwiękowy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pStyle w:val="WW-Tekstpodstawowy3"/>
              <w:spacing w:line="1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TAK/NIE 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D" w:rsidRPr="00390E3F" w:rsidRDefault="007A72CD" w:rsidP="007A72CD">
            <w:pPr>
              <w:pStyle w:val="WW-Tekstpodstawowy3"/>
              <w:spacing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 – 10 pkt.</w:t>
            </w:r>
          </w:p>
          <w:p w:rsidR="007A5AE0" w:rsidRPr="00390E3F" w:rsidRDefault="007A72CD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NIE – 0 pkt.</w:t>
            </w:r>
          </w:p>
        </w:tc>
      </w:tr>
      <w:tr w:rsidR="007A5AE0" w:rsidRPr="00390E3F" w:rsidTr="007A72CD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85.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Ramie wieloprzegubowe do podtrzymywania układu oddechowego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86.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Zabezpieczenie przed przypadkową zmianą parametrów wentylacji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EB66BE">
        <w:trPr>
          <w:trHeight w:val="14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87.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 xml:space="preserve">Możliwość rozbudowy o pomiar EtCO2, VtCO2, VCO2  - pomiar w strumieniu głównym, wyświetlanie krzywej 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kapnograficznej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na ekranie respiratora</w:t>
            </w:r>
          </w:p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88.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Autotest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 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rPr>
          <w:trHeight w:val="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89.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Układ pomiarowy przepływu umieszczony w obrębie obudowy respiratora (elektroniczny – wielorazowego użytku – możliwość wyjęcia zastawki wydechowej wraz z czujnikiem przepływu bez użycia narzędzi oraz możliwość czyszczenia zastawki wydechowej wraz z czujnikiem przepływu w myjce automatycznej)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rPr>
          <w:trHeight w:val="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90.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Nawilżacz aktywny mikroprocesorowy z akcesoriami do podłączania jednorazowych układów oddechowych, z uchwytem do zamontowania na wózku respiratora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rPr>
          <w:trHeight w:val="7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91.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Możliwość stosowania jednorazowych układów oddechowych od różnych producentów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5AE0" w:rsidRPr="00390E3F" w:rsidTr="007A72CD">
        <w:trPr>
          <w:trHeight w:val="7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92.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Min. dwa płucka testowe wielokrotnego użytku do każdego respiratora  (</w:t>
            </w:r>
            <w:proofErr w:type="spellStart"/>
            <w:r w:rsidRPr="00390E3F">
              <w:rPr>
                <w:rFonts w:ascii="Tahoma" w:hAnsi="Tahoma" w:cs="Tahoma"/>
                <w:sz w:val="22"/>
                <w:szCs w:val="22"/>
              </w:rPr>
              <w:t>autoklawowalne</w:t>
            </w:r>
            <w:proofErr w:type="spellEnd"/>
            <w:r w:rsidRPr="00390E3F">
              <w:rPr>
                <w:rFonts w:ascii="Tahoma" w:hAnsi="Tahoma" w:cs="Tahoma"/>
                <w:sz w:val="22"/>
                <w:szCs w:val="22"/>
              </w:rPr>
              <w:t>) – jedno noworodkowe i jedno dla dzieci i dorosłych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E3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0" w:rsidRPr="00390E3F" w:rsidRDefault="007A5AE0" w:rsidP="007A72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31B4C" w:rsidRDefault="00531B4C" w:rsidP="00531B4C">
      <w:pPr>
        <w:tabs>
          <w:tab w:val="left" w:pos="0"/>
        </w:tabs>
        <w:rPr>
          <w:rFonts w:ascii="Tahoma" w:hAnsi="Tahoma" w:cs="Tahoma"/>
          <w:b/>
        </w:rPr>
      </w:pPr>
      <w:bookmarkStart w:id="2" w:name="_Hlk511989802"/>
    </w:p>
    <w:p w:rsidR="00531B4C" w:rsidRDefault="00531B4C" w:rsidP="00531B4C">
      <w:pPr>
        <w:tabs>
          <w:tab w:val="left" w:pos="0"/>
        </w:tabs>
        <w:rPr>
          <w:rFonts w:ascii="Tahoma" w:hAnsi="Tahoma" w:cs="Tahoma"/>
          <w:b/>
        </w:rPr>
      </w:pPr>
    </w:p>
    <w:p w:rsidR="00531B4C" w:rsidRDefault="00531B4C" w:rsidP="00531B4C">
      <w:pPr>
        <w:tabs>
          <w:tab w:val="left" w:pos="0"/>
        </w:tabs>
        <w:rPr>
          <w:rFonts w:ascii="Tahoma" w:hAnsi="Tahoma" w:cs="Tahoma"/>
          <w:b/>
        </w:rPr>
      </w:pPr>
    </w:p>
    <w:p w:rsidR="00531B4C" w:rsidRDefault="00531B4C" w:rsidP="00531B4C">
      <w:pPr>
        <w:tabs>
          <w:tab w:val="left" w:pos="0"/>
        </w:tabs>
        <w:rPr>
          <w:rFonts w:ascii="Tahoma" w:hAnsi="Tahoma" w:cs="Tahoma"/>
          <w:b/>
        </w:rPr>
      </w:pPr>
    </w:p>
    <w:p w:rsidR="00531B4C" w:rsidRPr="007648BA" w:rsidRDefault="00531B4C" w:rsidP="00531B4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7648BA">
        <w:rPr>
          <w:rFonts w:ascii="Tahoma" w:hAnsi="Tahoma" w:cs="Tahoma"/>
          <w:b/>
          <w:sz w:val="22"/>
          <w:szCs w:val="22"/>
        </w:rPr>
        <w:lastRenderedPageBreak/>
        <w:t>UWAGA:</w:t>
      </w:r>
      <w:r w:rsidRPr="007648BA">
        <w:rPr>
          <w:rFonts w:ascii="Tahoma" w:hAnsi="Tahoma" w:cs="Tahoma"/>
          <w:sz w:val="22"/>
          <w:szCs w:val="22"/>
        </w:rPr>
        <w:t xml:space="preserve"> </w:t>
      </w:r>
    </w:p>
    <w:p w:rsidR="00531B4C" w:rsidRPr="007648BA" w:rsidRDefault="00531B4C" w:rsidP="00531B4C">
      <w:pPr>
        <w:tabs>
          <w:tab w:val="left" w:pos="-567"/>
          <w:tab w:val="left" w:pos="0"/>
        </w:tabs>
        <w:ind w:right="-2"/>
        <w:rPr>
          <w:rFonts w:ascii="Tahoma" w:hAnsi="Tahoma" w:cs="Tahoma"/>
          <w:bCs/>
          <w:sz w:val="22"/>
          <w:szCs w:val="22"/>
        </w:rPr>
      </w:pPr>
      <w:r w:rsidRPr="007648BA">
        <w:rPr>
          <w:rFonts w:ascii="Tahoma" w:hAnsi="Tahoma" w:cs="Tahoma"/>
          <w:sz w:val="22"/>
          <w:szCs w:val="22"/>
        </w:rPr>
        <w:t>Podane wartości stanowią nieprzekraczalne minimum, którego niespełnienie (brak żądanej opcji) spowoduje odrzucenie oferty</w:t>
      </w:r>
      <w:r w:rsidRPr="007648BA">
        <w:rPr>
          <w:rFonts w:ascii="Tahoma" w:hAnsi="Tahoma" w:cs="Tahoma"/>
          <w:bCs/>
          <w:sz w:val="22"/>
          <w:szCs w:val="22"/>
        </w:rPr>
        <w:t>.</w:t>
      </w:r>
    </w:p>
    <w:p w:rsidR="00531B4C" w:rsidRPr="007648BA" w:rsidRDefault="00531B4C" w:rsidP="00531B4C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  <w:r w:rsidRPr="007648BA">
        <w:rPr>
          <w:rFonts w:ascii="Tahoma" w:hAnsi="Tahoma" w:cs="Tahoma"/>
          <w:sz w:val="22"/>
          <w:szCs w:val="22"/>
        </w:rPr>
        <w:t>Brak opisu lub potwierdzenia wymaganego parametru/warunku traktowany będzie jako brak danego parametru/warunku w oferowanej konfiguracji urządzenia i skutkować będzie odrzuceniem oferty.</w:t>
      </w:r>
    </w:p>
    <w:p w:rsidR="00531B4C" w:rsidRPr="007648BA" w:rsidRDefault="00531B4C" w:rsidP="00531B4C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</w:p>
    <w:p w:rsidR="00531B4C" w:rsidRPr="007648BA" w:rsidRDefault="00531B4C" w:rsidP="00531B4C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</w:p>
    <w:p w:rsidR="00531B4C" w:rsidRPr="007648BA" w:rsidRDefault="00531B4C" w:rsidP="00531B4C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</w:p>
    <w:p w:rsidR="00531B4C" w:rsidRPr="007648BA" w:rsidRDefault="00531B4C" w:rsidP="00531B4C">
      <w:pPr>
        <w:pStyle w:val="AbsatzTableFormat"/>
        <w:rPr>
          <w:rFonts w:ascii="Tahoma" w:hAnsi="Tahoma" w:cs="Tahoma"/>
          <w:sz w:val="22"/>
          <w:szCs w:val="22"/>
        </w:rPr>
      </w:pPr>
      <w:r w:rsidRPr="007648BA">
        <w:rPr>
          <w:rFonts w:ascii="Tahoma" w:hAnsi="Tahoma" w:cs="Tahoma"/>
          <w:sz w:val="22"/>
          <w:szCs w:val="22"/>
        </w:rPr>
        <w:tab/>
      </w:r>
      <w:r w:rsidRPr="007648BA">
        <w:rPr>
          <w:rFonts w:ascii="Tahoma" w:hAnsi="Tahoma" w:cs="Tahoma"/>
          <w:sz w:val="22"/>
          <w:szCs w:val="22"/>
        </w:rPr>
        <w:tab/>
      </w:r>
      <w:r w:rsidRPr="007648BA">
        <w:rPr>
          <w:rFonts w:ascii="Tahoma" w:hAnsi="Tahoma" w:cs="Tahoma"/>
          <w:sz w:val="22"/>
          <w:szCs w:val="22"/>
        </w:rPr>
        <w:tab/>
      </w:r>
      <w:r w:rsidRPr="007648BA">
        <w:rPr>
          <w:rFonts w:ascii="Tahoma" w:hAnsi="Tahoma" w:cs="Tahoma"/>
          <w:sz w:val="22"/>
          <w:szCs w:val="22"/>
        </w:rPr>
        <w:tab/>
      </w:r>
      <w:r w:rsidRPr="007648BA">
        <w:rPr>
          <w:rFonts w:ascii="Tahoma" w:hAnsi="Tahoma" w:cs="Tahoma"/>
          <w:sz w:val="22"/>
          <w:szCs w:val="22"/>
        </w:rPr>
        <w:tab/>
      </w:r>
      <w:r w:rsidRPr="007648BA">
        <w:rPr>
          <w:rFonts w:ascii="Tahoma" w:hAnsi="Tahoma" w:cs="Tahoma"/>
          <w:sz w:val="22"/>
          <w:szCs w:val="22"/>
        </w:rPr>
        <w:tab/>
      </w:r>
      <w:r w:rsidRPr="007648BA">
        <w:rPr>
          <w:rFonts w:ascii="Tahoma" w:hAnsi="Tahoma" w:cs="Tahoma"/>
          <w:sz w:val="22"/>
          <w:szCs w:val="22"/>
        </w:rPr>
        <w:tab/>
        <w:t xml:space="preserve">     . . . . . . . . . . . . . . . . . . . . . . . . . . . . . </w:t>
      </w:r>
    </w:p>
    <w:p w:rsidR="00531B4C" w:rsidRPr="007648BA" w:rsidRDefault="00531B4C" w:rsidP="00531B4C">
      <w:pPr>
        <w:rPr>
          <w:rFonts w:ascii="Tahoma" w:hAnsi="Tahoma" w:cs="Tahoma"/>
          <w:i/>
          <w:sz w:val="22"/>
          <w:szCs w:val="22"/>
        </w:rPr>
      </w:pPr>
      <w:r w:rsidRPr="007648BA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    Pieczęć i podpis osoby umocowanej </w:t>
      </w:r>
    </w:p>
    <w:p w:rsidR="00531B4C" w:rsidRPr="007648BA" w:rsidRDefault="00531B4C" w:rsidP="00531B4C">
      <w:pPr>
        <w:ind w:left="360"/>
        <w:rPr>
          <w:rFonts w:ascii="Tahoma" w:hAnsi="Tahoma" w:cs="Tahoma"/>
          <w:b/>
          <w:sz w:val="22"/>
          <w:szCs w:val="22"/>
        </w:rPr>
      </w:pPr>
      <w:r w:rsidRPr="007648BA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Pr="007648BA">
        <w:rPr>
          <w:rFonts w:ascii="Tahoma" w:hAnsi="Tahoma" w:cs="Tahoma"/>
          <w:i/>
          <w:sz w:val="22"/>
          <w:szCs w:val="22"/>
        </w:rPr>
        <w:tab/>
        <w:t xml:space="preserve">                            </w:t>
      </w:r>
      <w:r w:rsidR="007648BA">
        <w:rPr>
          <w:rFonts w:ascii="Tahoma" w:hAnsi="Tahoma" w:cs="Tahoma"/>
          <w:i/>
          <w:sz w:val="22"/>
          <w:szCs w:val="22"/>
        </w:rPr>
        <w:t xml:space="preserve"> </w:t>
      </w:r>
      <w:r w:rsidRPr="007648BA">
        <w:rPr>
          <w:rFonts w:ascii="Tahoma" w:hAnsi="Tahoma" w:cs="Tahoma"/>
          <w:i/>
          <w:sz w:val="22"/>
          <w:szCs w:val="22"/>
        </w:rPr>
        <w:t xml:space="preserve"> do reprezentowania Wykonawcy</w:t>
      </w:r>
      <w:bookmarkEnd w:id="2"/>
    </w:p>
    <w:p w:rsidR="00AC5FC3" w:rsidRDefault="00AC5FC3"/>
    <w:sectPr w:rsidR="00AC5FC3" w:rsidSect="00390E3F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15C4"/>
    <w:multiLevelType w:val="multilevel"/>
    <w:tmpl w:val="4AF29F72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81"/>
    <w:rsid w:val="0008266E"/>
    <w:rsid w:val="00117C81"/>
    <w:rsid w:val="00390E3F"/>
    <w:rsid w:val="003D52D8"/>
    <w:rsid w:val="004F39FE"/>
    <w:rsid w:val="00531B4C"/>
    <w:rsid w:val="007648BA"/>
    <w:rsid w:val="00775137"/>
    <w:rsid w:val="007A5AE0"/>
    <w:rsid w:val="007A72CD"/>
    <w:rsid w:val="00840F21"/>
    <w:rsid w:val="00881883"/>
    <w:rsid w:val="00942344"/>
    <w:rsid w:val="00A91306"/>
    <w:rsid w:val="00AC5FC3"/>
    <w:rsid w:val="00AE6A5B"/>
    <w:rsid w:val="00C64BFC"/>
    <w:rsid w:val="00D71D63"/>
    <w:rsid w:val="00EB66B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620D-61FC-412D-8DD7-2AACE925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C81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17C81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C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C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17C81"/>
    <w:pPr>
      <w:suppressAutoHyphens/>
    </w:pPr>
    <w:rPr>
      <w:sz w:val="24"/>
      <w:lang w:eastAsia="ar-SA"/>
    </w:rPr>
  </w:style>
  <w:style w:type="paragraph" w:customStyle="1" w:styleId="AbsatzTableFormat">
    <w:name w:val="AbsatzTableFormat"/>
    <w:basedOn w:val="Normalny"/>
    <w:autoRedefine/>
    <w:rsid w:val="00531B4C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62C4-380A-4FC0-B043-E91CAE3A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5</cp:revision>
  <dcterms:created xsi:type="dcterms:W3CDTF">2018-05-28T13:05:00Z</dcterms:created>
  <dcterms:modified xsi:type="dcterms:W3CDTF">2018-05-30T07:39:00Z</dcterms:modified>
</cp:coreProperties>
</file>