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8" w:rsidRPr="00373F8A" w:rsidRDefault="00A571AE" w:rsidP="00373F8A">
      <w:pPr>
        <w:pStyle w:val="Tretekstu"/>
        <w:shd w:val="clear" w:color="auto" w:fill="A5A5A5"/>
        <w:ind w:left="-567" w:righ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</w:t>
      </w:r>
      <w:r w:rsidR="00373F8A">
        <w:rPr>
          <w:rFonts w:ascii="Tahoma" w:hAnsi="Tahoma" w:cs="Tahoma"/>
          <w:b/>
          <w:sz w:val="20"/>
          <w:szCs w:val="20"/>
        </w:rPr>
        <w:t xml:space="preserve"> nr</w:t>
      </w:r>
      <w:r w:rsidR="00201188" w:rsidRPr="00373F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 w:rsidR="00201188" w:rsidRPr="00373F8A">
        <w:rPr>
          <w:rFonts w:ascii="Tahoma" w:hAnsi="Tahoma" w:cs="Tahoma"/>
          <w:b/>
          <w:sz w:val="20"/>
          <w:szCs w:val="20"/>
        </w:rPr>
        <w:t xml:space="preserve">                                        </w:t>
      </w:r>
      <w:r w:rsidR="00373F8A">
        <w:rPr>
          <w:rFonts w:ascii="Tahoma" w:hAnsi="Tahoma" w:cs="Tahoma"/>
          <w:b/>
          <w:sz w:val="20"/>
          <w:szCs w:val="20"/>
        </w:rPr>
        <w:tab/>
      </w:r>
      <w:r w:rsidR="00373F8A">
        <w:rPr>
          <w:rFonts w:ascii="Tahoma" w:hAnsi="Tahoma" w:cs="Tahoma"/>
          <w:b/>
          <w:sz w:val="20"/>
          <w:szCs w:val="20"/>
        </w:rPr>
        <w:tab/>
      </w:r>
      <w:r w:rsidR="00373F8A">
        <w:rPr>
          <w:rFonts w:ascii="Tahoma" w:hAnsi="Tahoma" w:cs="Tahoma"/>
          <w:b/>
          <w:sz w:val="20"/>
          <w:szCs w:val="20"/>
        </w:rPr>
        <w:tab/>
      </w:r>
      <w:r w:rsidR="00373F8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201188" w:rsidRPr="00373F8A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</w:t>
      </w:r>
      <w:r w:rsidR="00201188" w:rsidRPr="00373F8A">
        <w:rPr>
          <w:rFonts w:ascii="Tahoma" w:hAnsi="Tahoma" w:cs="Tahoma"/>
          <w:b/>
          <w:sz w:val="20"/>
          <w:szCs w:val="20"/>
        </w:rPr>
        <w:t xml:space="preserve">r </w:t>
      </w:r>
      <w:r>
        <w:rPr>
          <w:rFonts w:ascii="Tahoma" w:hAnsi="Tahoma" w:cs="Tahoma"/>
          <w:b/>
          <w:sz w:val="20"/>
          <w:szCs w:val="20"/>
        </w:rPr>
        <w:t>3</w:t>
      </w:r>
      <w:r w:rsidR="00201188" w:rsidRPr="00373F8A">
        <w:rPr>
          <w:rFonts w:ascii="Tahoma" w:hAnsi="Tahoma" w:cs="Tahoma"/>
          <w:b/>
          <w:sz w:val="20"/>
          <w:szCs w:val="20"/>
        </w:rPr>
        <w:t xml:space="preserve"> do SIWZ</w:t>
      </w:r>
    </w:p>
    <w:p w:rsidR="000C51BA" w:rsidRPr="00373F8A" w:rsidRDefault="000C51BA" w:rsidP="00C246FE">
      <w:pPr>
        <w:keepNext/>
        <w:ind w:left="2520" w:hanging="2520"/>
        <w:jc w:val="both"/>
        <w:outlineLvl w:val="0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373F8A">
        <w:rPr>
          <w:rFonts w:ascii="Tahoma" w:hAnsi="Tahoma" w:cs="Tahoma"/>
          <w:sz w:val="20"/>
          <w:szCs w:val="20"/>
        </w:rPr>
        <w:t>Przedmiot postępowania:</w:t>
      </w:r>
      <w:r w:rsidR="00C246FE">
        <w:rPr>
          <w:rFonts w:ascii="Tahoma" w:hAnsi="Tahoma" w:cs="Tahoma"/>
          <w:sz w:val="20"/>
          <w:szCs w:val="20"/>
        </w:rPr>
        <w:t xml:space="preserve">       </w:t>
      </w:r>
      <w:r w:rsidRPr="00C246FE">
        <w:rPr>
          <w:rFonts w:ascii="Tahoma" w:hAnsi="Tahoma" w:cs="Tahoma"/>
          <w:b/>
          <w:color w:val="000000" w:themeColor="text1"/>
          <w:sz w:val="20"/>
          <w:szCs w:val="20"/>
        </w:rPr>
        <w:t>Komora laminarna</w:t>
      </w:r>
    </w:p>
    <w:p w:rsidR="000C51BA" w:rsidRPr="00373F8A" w:rsidRDefault="000C51BA" w:rsidP="000C51BA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373F8A">
        <w:rPr>
          <w:rFonts w:ascii="Tahoma" w:hAnsi="Tahoma" w:cs="Tahoma"/>
          <w:bCs/>
          <w:sz w:val="20"/>
          <w:szCs w:val="20"/>
        </w:rPr>
        <w:t xml:space="preserve">Nazwa producenta/Kraj  </w:t>
      </w:r>
      <w:r w:rsidR="00BC4082">
        <w:rPr>
          <w:rFonts w:ascii="Tahoma" w:hAnsi="Tahoma" w:cs="Tahoma"/>
          <w:bCs/>
          <w:sz w:val="20"/>
          <w:szCs w:val="20"/>
        </w:rPr>
        <w:t xml:space="preserve">    </w:t>
      </w:r>
      <w:r w:rsidRPr="00373F8A">
        <w:rPr>
          <w:rFonts w:ascii="Tahoma" w:hAnsi="Tahoma" w:cs="Tahoma"/>
          <w:bCs/>
          <w:sz w:val="20"/>
          <w:szCs w:val="20"/>
        </w:rPr>
        <w:t>_________________________________</w:t>
      </w:r>
    </w:p>
    <w:p w:rsidR="000C51BA" w:rsidRPr="00373F8A" w:rsidRDefault="000C51BA" w:rsidP="000C51BA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373F8A">
        <w:rPr>
          <w:rFonts w:ascii="Tahoma" w:hAnsi="Tahoma" w:cs="Tahoma"/>
          <w:bCs/>
          <w:sz w:val="20"/>
          <w:szCs w:val="20"/>
        </w:rPr>
        <w:t>Typ/Model:                       _________________________________</w:t>
      </w:r>
    </w:p>
    <w:p w:rsidR="000C51BA" w:rsidRPr="00373F8A" w:rsidRDefault="000C51BA" w:rsidP="000C51BA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eastAsia="Calibri" w:hAnsi="Tahoma" w:cs="Tahoma"/>
          <w:b/>
          <w:sz w:val="20"/>
          <w:szCs w:val="20"/>
        </w:rPr>
      </w:pPr>
      <w:r w:rsidRPr="00373F8A">
        <w:rPr>
          <w:rFonts w:ascii="Tahoma" w:eastAsia="Calibri" w:hAnsi="Tahoma" w:cs="Tahoma"/>
          <w:sz w:val="20"/>
          <w:szCs w:val="20"/>
        </w:rPr>
        <w:t>Rok p</w:t>
      </w:r>
      <w:r w:rsidR="00BC4082">
        <w:rPr>
          <w:rFonts w:ascii="Tahoma" w:eastAsia="Calibri" w:hAnsi="Tahoma" w:cs="Tahoma"/>
          <w:sz w:val="20"/>
          <w:szCs w:val="20"/>
        </w:rPr>
        <w:t>rodukcji :</w:t>
      </w:r>
      <w:r w:rsidR="00BC4082">
        <w:rPr>
          <w:rFonts w:ascii="Tahoma" w:eastAsia="Calibri" w:hAnsi="Tahoma" w:cs="Tahoma"/>
          <w:sz w:val="20"/>
          <w:szCs w:val="20"/>
        </w:rPr>
        <w:tab/>
      </w:r>
      <w:r w:rsidRPr="00373F8A">
        <w:rPr>
          <w:rFonts w:ascii="Tahoma" w:eastAsia="Calibri" w:hAnsi="Tahoma" w:cs="Tahoma"/>
          <w:sz w:val="20"/>
          <w:szCs w:val="20"/>
        </w:rPr>
        <w:t>sprzęt fabrycznie nowy - nieużywany / min. 2018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25"/>
        <w:gridCol w:w="1401"/>
        <w:gridCol w:w="2531"/>
        <w:gridCol w:w="1973"/>
      </w:tblGrid>
      <w:tr w:rsidR="00373F8A" w:rsidRPr="00373F8A" w:rsidTr="006E482F">
        <w:trPr>
          <w:trHeight w:val="397"/>
        </w:trPr>
        <w:tc>
          <w:tcPr>
            <w:tcW w:w="710" w:type="dxa"/>
            <w:shd w:val="clear" w:color="auto" w:fill="BFBFBF"/>
          </w:tcPr>
          <w:p w:rsidR="00373F8A" w:rsidRPr="00373F8A" w:rsidRDefault="00373F8A" w:rsidP="00373F8A">
            <w:pPr>
              <w:pStyle w:val="Default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24004256"/>
          </w:p>
          <w:p w:rsidR="00373F8A" w:rsidRPr="00373F8A" w:rsidRDefault="00373F8A" w:rsidP="00373F8A">
            <w:pPr>
              <w:pStyle w:val="Default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F8A" w:rsidRPr="00373F8A" w:rsidRDefault="00373F8A" w:rsidP="00373F8A">
            <w:pPr>
              <w:pStyle w:val="Default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F8A" w:rsidRPr="00373F8A" w:rsidRDefault="00373F8A" w:rsidP="00373F8A">
            <w:pPr>
              <w:pStyle w:val="Default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F8A" w:rsidRPr="00373F8A" w:rsidRDefault="00373F8A" w:rsidP="00373F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3F8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025" w:type="dxa"/>
            <w:shd w:val="clear" w:color="auto" w:fill="BFBFBF"/>
            <w:vAlign w:val="bottom"/>
          </w:tcPr>
          <w:p w:rsidR="00373F8A" w:rsidRPr="00373F8A" w:rsidRDefault="00373F8A" w:rsidP="00373F8A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3F8A">
              <w:rPr>
                <w:rFonts w:ascii="Tahoma" w:hAnsi="Tahoma" w:cs="Tahoma"/>
                <w:b/>
                <w:bCs/>
                <w:sz w:val="20"/>
                <w:szCs w:val="20"/>
              </w:rPr>
              <w:t>Opis parametrów technicznych</w:t>
            </w:r>
          </w:p>
          <w:p w:rsidR="00373F8A" w:rsidRPr="00373F8A" w:rsidRDefault="00373F8A" w:rsidP="00373F8A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3F8A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  <w:p w:rsidR="00373F8A" w:rsidRPr="00373F8A" w:rsidRDefault="00373F8A" w:rsidP="00373F8A">
            <w:pPr>
              <w:pStyle w:val="Nagwek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BFBFBF"/>
          </w:tcPr>
          <w:p w:rsidR="00373F8A" w:rsidRPr="00373F8A" w:rsidRDefault="00373F8A" w:rsidP="00585DD0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373F8A" w:rsidRPr="00373F8A" w:rsidRDefault="00373F8A" w:rsidP="00585DD0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373F8A" w:rsidRPr="00373F8A" w:rsidRDefault="00373F8A" w:rsidP="00585DD0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373F8A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Wymagania</w:t>
            </w:r>
          </w:p>
          <w:p w:rsidR="00373F8A" w:rsidRPr="00373F8A" w:rsidRDefault="00373F8A" w:rsidP="00585DD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3F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31" w:type="dxa"/>
            <w:shd w:val="clear" w:color="auto" w:fill="BFBFBF"/>
          </w:tcPr>
          <w:p w:rsidR="00373F8A" w:rsidRPr="00373F8A" w:rsidRDefault="00373F8A" w:rsidP="00373F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</w:pPr>
            <w:r w:rsidRPr="00373F8A"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  <w:t>Odpowiedź Wykonawcy</w:t>
            </w:r>
          </w:p>
          <w:p w:rsidR="00373F8A" w:rsidRPr="00373F8A" w:rsidRDefault="00373F8A" w:rsidP="00373F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</w:pPr>
            <w:r w:rsidRPr="00373F8A"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  <w:t>Tak/ Nie</w:t>
            </w:r>
          </w:p>
          <w:p w:rsidR="00373F8A" w:rsidRPr="00373F8A" w:rsidRDefault="00373F8A" w:rsidP="00373F8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3F8A">
              <w:rPr>
                <w:rFonts w:ascii="Tahoma" w:eastAsia="TimesNewRomanPS-BoldMT" w:hAnsi="Tahoma" w:cs="Tahoma"/>
                <w:b/>
                <w:bCs/>
                <w:sz w:val="20"/>
                <w:szCs w:val="20"/>
                <w:lang w:eastAsia="ar-SA"/>
              </w:rPr>
              <w:t xml:space="preserve">Oferowana wartość parametru, opis,      </w:t>
            </w:r>
            <w:r w:rsidRPr="00373F8A">
              <w:rPr>
                <w:rFonts w:ascii="Tahoma" w:eastAsia="TimesNewRomanPS-BoldMT" w:hAnsi="Tahoma" w:cs="Tahoma"/>
                <w:b/>
                <w:bCs/>
                <w:sz w:val="20"/>
                <w:szCs w:val="20"/>
                <w:lang w:eastAsia="ar-SA"/>
              </w:rPr>
              <w:br/>
            </w:r>
            <w:r w:rsidRPr="00373F8A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nr strony </w:t>
            </w:r>
            <w:r w:rsidRPr="00373F8A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br/>
              <w:t>w materiałach informacyjnych</w:t>
            </w:r>
          </w:p>
        </w:tc>
        <w:tc>
          <w:tcPr>
            <w:tcW w:w="1973" w:type="dxa"/>
            <w:shd w:val="clear" w:color="auto" w:fill="BFBFBF"/>
          </w:tcPr>
          <w:p w:rsidR="00373F8A" w:rsidRPr="00373F8A" w:rsidRDefault="00373F8A" w:rsidP="00373F8A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73F8A" w:rsidRPr="00373F8A" w:rsidRDefault="00373F8A" w:rsidP="00373F8A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73F8A" w:rsidRPr="00373F8A" w:rsidRDefault="00373F8A" w:rsidP="00373F8A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73F8A" w:rsidRPr="00373F8A" w:rsidRDefault="00373F8A" w:rsidP="00373F8A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3F8A"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bookmarkEnd w:id="0"/>
      <w:tr w:rsidR="0062301F" w:rsidRPr="00373F8A" w:rsidTr="006E482F">
        <w:trPr>
          <w:trHeight w:val="318"/>
        </w:trPr>
        <w:tc>
          <w:tcPr>
            <w:tcW w:w="710" w:type="dxa"/>
            <w:vAlign w:val="center"/>
          </w:tcPr>
          <w:p w:rsidR="0062301F" w:rsidRPr="00373F8A" w:rsidRDefault="0062301F" w:rsidP="0062301F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62301F" w:rsidRPr="00373F8A" w:rsidRDefault="0062301F" w:rsidP="006215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wolnostojąca komora laminarna (własny stelaż)</w:t>
            </w:r>
          </w:p>
        </w:tc>
        <w:tc>
          <w:tcPr>
            <w:tcW w:w="1401" w:type="dxa"/>
          </w:tcPr>
          <w:p w:rsidR="0062301F" w:rsidRPr="00373F8A" w:rsidRDefault="00585DD0" w:rsidP="00585D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2301F" w:rsidRPr="00373F8A" w:rsidRDefault="0062301F" w:rsidP="008439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3" w:type="dxa"/>
          </w:tcPr>
          <w:p w:rsidR="0062301F" w:rsidRPr="00373F8A" w:rsidRDefault="0062301F" w:rsidP="008439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przepływ powietrza: pionowy, laminarny, prędkość robocza 0,45m/s +/-10%</w:t>
            </w:r>
          </w:p>
        </w:tc>
        <w:tc>
          <w:tcPr>
            <w:tcW w:w="1401" w:type="dxa"/>
          </w:tcPr>
          <w:p w:rsidR="00585DD0" w:rsidRPr="00373F8A" w:rsidRDefault="006E482F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możliwość regulowania prędkości przepływu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klasa czystości powietrza - klasa A wg EU GMP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ilość filtrów: minimum dwa, w tym filtr wstępny i filtr HEPA</w:t>
            </w:r>
          </w:p>
        </w:tc>
        <w:tc>
          <w:tcPr>
            <w:tcW w:w="1401" w:type="dxa"/>
          </w:tcPr>
          <w:p w:rsidR="00585DD0" w:rsidRPr="00373F8A" w:rsidRDefault="006E482F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filtr HEPA minimum klasy H 14 (skuteczność odpylania dla cząstek 0,3 mikrona i większych min. 99,999%) z indywidualnym certyfikatem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efektywności filtrowania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 xml:space="preserve">oświetlenie przestrzeni roboczej min.800 </w:t>
            </w:r>
            <w:proofErr w:type="spellStart"/>
            <w:r w:rsidRPr="00373F8A">
              <w:rPr>
                <w:rFonts w:ascii="Tahoma" w:hAnsi="Tahoma" w:cs="Tahoma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 xml:space="preserve">poziom natężenia dźwięku max.58 </w:t>
            </w:r>
            <w:proofErr w:type="spellStart"/>
            <w:r w:rsidRPr="00373F8A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373F8A">
              <w:rPr>
                <w:rFonts w:ascii="Tahoma" w:hAnsi="Tahoma" w:cs="Tahoma"/>
                <w:sz w:val="20"/>
                <w:szCs w:val="20"/>
              </w:rPr>
              <w:t>(A)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zasilanie 230 V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 xml:space="preserve">wymiary zewnętrzne 700 x </w:t>
            </w:r>
            <w:r w:rsidR="00167E63">
              <w:rPr>
                <w:rFonts w:ascii="Tahoma" w:hAnsi="Tahoma" w:cs="Tahoma"/>
                <w:sz w:val="20"/>
                <w:szCs w:val="20"/>
              </w:rPr>
              <w:t>640</w:t>
            </w:r>
            <w:r w:rsidRPr="00373F8A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="005641C2">
              <w:rPr>
                <w:rFonts w:ascii="Tahoma" w:hAnsi="Tahoma" w:cs="Tahoma"/>
                <w:sz w:val="20"/>
                <w:szCs w:val="20"/>
              </w:rPr>
              <w:t>2180</w:t>
            </w:r>
            <w:r w:rsidRPr="00373F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1C2">
              <w:rPr>
                <w:rFonts w:ascii="Tahoma" w:hAnsi="Tahoma" w:cs="Tahoma"/>
                <w:sz w:val="20"/>
                <w:szCs w:val="20"/>
              </w:rPr>
              <w:t>mm +/- 5% (</w:t>
            </w:r>
            <w:proofErr w:type="spellStart"/>
            <w:r w:rsidR="005641C2">
              <w:rPr>
                <w:rFonts w:ascii="Tahoma" w:hAnsi="Tahoma" w:cs="Tahoma"/>
                <w:sz w:val="20"/>
                <w:szCs w:val="20"/>
              </w:rPr>
              <w:t>szer</w:t>
            </w:r>
            <w:proofErr w:type="spellEnd"/>
            <w:r w:rsidR="005641C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641C2">
              <w:rPr>
                <w:rFonts w:ascii="Tahoma" w:hAnsi="Tahoma" w:cs="Tahoma"/>
                <w:sz w:val="20"/>
                <w:szCs w:val="20"/>
              </w:rPr>
              <w:t>gł</w:t>
            </w:r>
            <w:proofErr w:type="spellEnd"/>
            <w:r w:rsidR="005641C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641C2">
              <w:rPr>
                <w:rFonts w:ascii="Tahoma" w:hAnsi="Tahoma" w:cs="Tahoma"/>
                <w:sz w:val="20"/>
                <w:szCs w:val="20"/>
              </w:rPr>
              <w:t>wys</w:t>
            </w:r>
            <w:proofErr w:type="spellEnd"/>
            <w:r w:rsidR="005641C2">
              <w:rPr>
                <w:rFonts w:ascii="Tahoma" w:hAnsi="Tahoma" w:cs="Tahoma"/>
                <w:sz w:val="20"/>
                <w:szCs w:val="20"/>
              </w:rPr>
              <w:t xml:space="preserve"> od podłogi)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641C2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wymiary blatu roboczego 67</w:t>
            </w:r>
            <w:r w:rsidR="00585DD0" w:rsidRPr="00373F8A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530 x 600</w:t>
            </w:r>
            <w:r w:rsidR="00585DD0" w:rsidRPr="00373F8A">
              <w:rPr>
                <w:rFonts w:ascii="Tahoma" w:hAnsi="Tahoma" w:cs="Tahoma"/>
                <w:sz w:val="20"/>
                <w:szCs w:val="20"/>
              </w:rPr>
              <w:t xml:space="preserve"> mm +/- 5%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ściany boczne i tylna przeźroczyste (szkło lub poliwęglan)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blat roboczy ze stali nierdzewnej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przednia szyba ochronna – przeźroczysty poliwęglan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elektroniczny panel kontrolno-sterowniczy z możliwością regulacji prędkości przepływu przez użytkownika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gniazdo elektryczne do podłączenia narzędzi używanych w komorze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godzinowy licznik czasu pracy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deklaracja zgodności urządzenia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autoryzowany przez producenta serwis w Polsce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test instalacyjny obejmujący pomiary prędkości i laminarności przepływu, integralności i szczelności filtra; konieczne załączenie świadectw kalibracji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373F8A" w:rsidRDefault="00585DD0" w:rsidP="00585DD0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3F8A">
              <w:rPr>
                <w:rFonts w:ascii="Tahoma" w:hAnsi="Tahoma" w:cs="Tahoma"/>
                <w:sz w:val="20"/>
                <w:szCs w:val="20"/>
              </w:rPr>
              <w:t>świadectwo ISO producenta, deklaracja zgodności dla urządzenia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6E482F" w:rsidRDefault="00585DD0" w:rsidP="006E482F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5DD0">
              <w:rPr>
                <w:rFonts w:ascii="Tahoma" w:hAnsi="Tahoma" w:cs="Tahoma"/>
                <w:bCs/>
                <w:sz w:val="20"/>
                <w:szCs w:val="20"/>
              </w:rPr>
              <w:t>Wykonawca przedstawi schemat połączeń i projekt wymaganej instalacji zgodny z DTR – w Projekcie Montażu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85DD0" w:rsidRPr="00373F8A" w:rsidTr="006E482F">
        <w:trPr>
          <w:trHeight w:val="397"/>
        </w:trPr>
        <w:tc>
          <w:tcPr>
            <w:tcW w:w="710" w:type="dxa"/>
            <w:vAlign w:val="center"/>
          </w:tcPr>
          <w:p w:rsidR="00585DD0" w:rsidRPr="00585DD0" w:rsidRDefault="00585DD0" w:rsidP="006E482F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3F8A">
              <w:rPr>
                <w:rFonts w:ascii="Tahoma" w:hAnsi="Tahoma" w:cs="Tahoma"/>
                <w:bCs/>
                <w:sz w:val="20"/>
                <w:szCs w:val="20"/>
              </w:rPr>
              <w:t xml:space="preserve">Okres gwarancji min. 24 miesiące od momentu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instalacji urządzenia</w:t>
            </w:r>
            <w:r w:rsidRPr="00373F8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:rsidR="00585DD0" w:rsidRPr="00373F8A" w:rsidRDefault="00585DD0" w:rsidP="00585D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BE5F7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73" w:type="dxa"/>
          </w:tcPr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=24 m-ce – 0 pkt.</w:t>
            </w:r>
          </w:p>
          <w:p w:rsidR="00585DD0" w:rsidRPr="00373F8A" w:rsidRDefault="00585DD0" w:rsidP="00585D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&gt;24</w:t>
            </w:r>
            <w:r w:rsidR="00A571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-36</w:t>
            </w:r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</w:t>
            </w:r>
            <w:r w:rsidR="00A571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373F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="00A571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&gt;36 m-</w:t>
            </w:r>
            <w:proofErr w:type="spellStart"/>
            <w:r w:rsidR="00A571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="00A571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10 pkt.</w:t>
            </w:r>
            <w:bookmarkStart w:id="1" w:name="_GoBack"/>
            <w:bookmarkEnd w:id="1"/>
          </w:p>
        </w:tc>
      </w:tr>
    </w:tbl>
    <w:p w:rsidR="004F6C96" w:rsidRDefault="00201188" w:rsidP="002511E2">
      <w:pPr>
        <w:spacing w:after="0" w:line="240" w:lineRule="auto"/>
        <w:jc w:val="both"/>
        <w:rPr>
          <w:rFonts w:ascii="Tahoma" w:hAnsi="Tahoma" w:cs="Tahoma"/>
        </w:rPr>
      </w:pPr>
      <w:r w:rsidRPr="00DC4F74">
        <w:rPr>
          <w:rFonts w:ascii="Tahoma" w:hAnsi="Tahoma" w:cs="Tahoma"/>
          <w:b/>
        </w:rPr>
        <w:t>UWAGA:</w:t>
      </w:r>
      <w:r w:rsidRPr="00DC4F74">
        <w:rPr>
          <w:rFonts w:ascii="Tahoma" w:hAnsi="Tahoma" w:cs="Tahoma"/>
        </w:rPr>
        <w:t xml:space="preserve"> </w:t>
      </w:r>
    </w:p>
    <w:p w:rsidR="00201188" w:rsidRPr="00DC4F74" w:rsidRDefault="00201188" w:rsidP="002511E2">
      <w:pPr>
        <w:spacing w:after="0" w:line="240" w:lineRule="auto"/>
        <w:jc w:val="both"/>
        <w:rPr>
          <w:rFonts w:ascii="Tahoma" w:hAnsi="Tahoma" w:cs="Tahoma"/>
        </w:rPr>
      </w:pPr>
      <w:r w:rsidRPr="00DC4F74">
        <w:rPr>
          <w:rFonts w:ascii="Tahoma" w:hAnsi="Tahoma" w:cs="Tahoma"/>
        </w:rPr>
        <w:t>Parametry, stanowią wymagania, których niespełnienie spowoduje odrzucenie oferty.</w:t>
      </w:r>
    </w:p>
    <w:p w:rsidR="002511E2" w:rsidRDefault="002511E2" w:rsidP="002511E2">
      <w:pPr>
        <w:spacing w:after="0" w:line="240" w:lineRule="auto"/>
        <w:jc w:val="both"/>
        <w:rPr>
          <w:rFonts w:ascii="Tahoma" w:hAnsi="Tahoma" w:cs="Tahoma"/>
        </w:rPr>
      </w:pPr>
    </w:p>
    <w:p w:rsidR="00DC4F74" w:rsidRPr="00DC4F74" w:rsidRDefault="00DC4F74" w:rsidP="002511E2">
      <w:pPr>
        <w:spacing w:after="0" w:line="240" w:lineRule="auto"/>
        <w:jc w:val="both"/>
        <w:rPr>
          <w:rFonts w:ascii="Tahoma" w:hAnsi="Tahoma" w:cs="Tahoma"/>
        </w:rPr>
      </w:pPr>
    </w:p>
    <w:p w:rsidR="00201188" w:rsidRPr="00DC4F74" w:rsidRDefault="00201188" w:rsidP="00201188">
      <w:pPr>
        <w:spacing w:after="0" w:line="240" w:lineRule="auto"/>
        <w:rPr>
          <w:rFonts w:ascii="Tahoma" w:hAnsi="Tahoma" w:cs="Tahoma"/>
          <w:bCs/>
        </w:rPr>
      </w:pPr>
      <w:r w:rsidRPr="00DC4F74">
        <w:rPr>
          <w:rFonts w:ascii="Tahoma" w:hAnsi="Tahoma" w:cs="Tahoma"/>
          <w:bCs/>
        </w:rPr>
        <w:tab/>
      </w:r>
      <w:r w:rsidRPr="00DC4F74">
        <w:rPr>
          <w:rFonts w:ascii="Tahoma" w:hAnsi="Tahoma" w:cs="Tahoma"/>
        </w:rPr>
        <w:tab/>
      </w:r>
      <w:r w:rsidRPr="00DC4F74">
        <w:rPr>
          <w:rFonts w:ascii="Tahoma" w:hAnsi="Tahoma" w:cs="Tahoma"/>
        </w:rPr>
        <w:tab/>
      </w:r>
      <w:r w:rsidRPr="00DC4F74">
        <w:rPr>
          <w:rFonts w:ascii="Tahoma" w:hAnsi="Tahoma" w:cs="Tahoma"/>
        </w:rPr>
        <w:tab/>
      </w:r>
      <w:r w:rsidRPr="00DC4F74">
        <w:rPr>
          <w:rFonts w:ascii="Tahoma" w:hAnsi="Tahoma" w:cs="Tahoma"/>
        </w:rPr>
        <w:tab/>
      </w:r>
      <w:r w:rsidRPr="00DC4F74">
        <w:rPr>
          <w:rFonts w:ascii="Tahoma" w:hAnsi="Tahoma" w:cs="Tahoma"/>
        </w:rPr>
        <w:tab/>
        <w:t xml:space="preserve">        . . . . . . . . . . . . . . . . . . . . . . . . . . . . . </w:t>
      </w:r>
    </w:p>
    <w:p w:rsidR="00201188" w:rsidRPr="00DC4F74" w:rsidRDefault="00201188" w:rsidP="00201188">
      <w:pPr>
        <w:spacing w:after="0" w:line="240" w:lineRule="auto"/>
        <w:ind w:left="4956"/>
        <w:rPr>
          <w:rFonts w:ascii="Tahoma" w:hAnsi="Tahoma" w:cs="Tahoma"/>
          <w:i/>
        </w:rPr>
      </w:pPr>
      <w:r w:rsidRPr="00DC4F74">
        <w:rPr>
          <w:rFonts w:ascii="Tahoma" w:hAnsi="Tahoma" w:cs="Tahoma"/>
          <w:i/>
        </w:rPr>
        <w:t xml:space="preserve">Pieczęć i podpis osoby umocowanej </w:t>
      </w:r>
    </w:p>
    <w:p w:rsidR="000F20A1" w:rsidRPr="00DC4F74" w:rsidRDefault="00201188" w:rsidP="00F92C3E">
      <w:pPr>
        <w:spacing w:after="0" w:line="240" w:lineRule="auto"/>
        <w:ind w:left="360"/>
        <w:rPr>
          <w:rFonts w:ascii="Tahoma" w:hAnsi="Tahoma" w:cs="Tahoma"/>
          <w:b/>
        </w:rPr>
      </w:pPr>
      <w:r w:rsidRPr="00DC4F74">
        <w:rPr>
          <w:rFonts w:ascii="Tahoma" w:hAnsi="Tahoma" w:cs="Tahoma"/>
          <w:i/>
        </w:rPr>
        <w:t xml:space="preserve">                                         </w:t>
      </w:r>
      <w:r w:rsidRPr="00DC4F74">
        <w:rPr>
          <w:rFonts w:ascii="Tahoma" w:hAnsi="Tahoma" w:cs="Tahoma"/>
          <w:i/>
        </w:rPr>
        <w:tab/>
        <w:t xml:space="preserve">                    </w:t>
      </w:r>
      <w:r w:rsidR="00DC4F74">
        <w:rPr>
          <w:rFonts w:ascii="Tahoma" w:hAnsi="Tahoma" w:cs="Tahoma"/>
          <w:i/>
        </w:rPr>
        <w:t xml:space="preserve"> </w:t>
      </w:r>
      <w:r w:rsidRPr="00DC4F74">
        <w:rPr>
          <w:rFonts w:ascii="Tahoma" w:hAnsi="Tahoma" w:cs="Tahoma"/>
          <w:i/>
        </w:rPr>
        <w:t xml:space="preserve"> do reprezentowania Wykonawcy</w:t>
      </w:r>
    </w:p>
    <w:sectPr w:rsidR="000F20A1" w:rsidRPr="00DC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1B" w:rsidRDefault="0079481B" w:rsidP="00201188">
      <w:pPr>
        <w:spacing w:after="0" w:line="240" w:lineRule="auto"/>
      </w:pPr>
      <w:r>
        <w:separator/>
      </w:r>
    </w:p>
  </w:endnote>
  <w:endnote w:type="continuationSeparator" w:id="0">
    <w:p w:rsidR="0079481B" w:rsidRDefault="0079481B" w:rsidP="00201188">
      <w:pPr>
        <w:spacing w:after="0" w:line="240" w:lineRule="auto"/>
      </w:pPr>
      <w:r>
        <w:continuationSeparator/>
      </w:r>
    </w:p>
  </w:endnote>
  <w:endnote w:type="continuationNotice" w:id="1">
    <w:p w:rsidR="0079481B" w:rsidRDefault="0079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1B" w:rsidRDefault="0079481B" w:rsidP="00201188">
      <w:pPr>
        <w:spacing w:after="0" w:line="240" w:lineRule="auto"/>
      </w:pPr>
      <w:r>
        <w:separator/>
      </w:r>
    </w:p>
  </w:footnote>
  <w:footnote w:type="continuationSeparator" w:id="0">
    <w:p w:rsidR="0079481B" w:rsidRDefault="0079481B" w:rsidP="00201188">
      <w:pPr>
        <w:spacing w:after="0" w:line="240" w:lineRule="auto"/>
      </w:pPr>
      <w:r>
        <w:continuationSeparator/>
      </w:r>
    </w:p>
  </w:footnote>
  <w:footnote w:type="continuationNotice" w:id="1">
    <w:p w:rsidR="0079481B" w:rsidRDefault="007948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D19"/>
    <w:multiLevelType w:val="hybridMultilevel"/>
    <w:tmpl w:val="E9946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6C5"/>
    <w:multiLevelType w:val="hybridMultilevel"/>
    <w:tmpl w:val="6728DA46"/>
    <w:lvl w:ilvl="0" w:tplc="292E1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3D6"/>
    <w:multiLevelType w:val="hybridMultilevel"/>
    <w:tmpl w:val="5060CEA4"/>
    <w:lvl w:ilvl="0" w:tplc="22849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6DAF"/>
    <w:multiLevelType w:val="multilevel"/>
    <w:tmpl w:val="65F24A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3B30737C"/>
    <w:multiLevelType w:val="hybridMultilevel"/>
    <w:tmpl w:val="B868E886"/>
    <w:lvl w:ilvl="0" w:tplc="086207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587"/>
    <w:multiLevelType w:val="hybridMultilevel"/>
    <w:tmpl w:val="501494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B13"/>
    <w:multiLevelType w:val="hybridMultilevel"/>
    <w:tmpl w:val="722C5E32"/>
    <w:lvl w:ilvl="0" w:tplc="344C954A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0F72AD9"/>
    <w:multiLevelType w:val="hybridMultilevel"/>
    <w:tmpl w:val="D348172A"/>
    <w:lvl w:ilvl="0" w:tplc="22849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730D"/>
    <w:multiLevelType w:val="hybridMultilevel"/>
    <w:tmpl w:val="F7704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04CD7"/>
    <w:multiLevelType w:val="hybridMultilevel"/>
    <w:tmpl w:val="03D6792E"/>
    <w:lvl w:ilvl="0" w:tplc="22849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594A"/>
    <w:multiLevelType w:val="hybridMultilevel"/>
    <w:tmpl w:val="BB1E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88"/>
    <w:rsid w:val="0009619A"/>
    <w:rsid w:val="000C51BA"/>
    <w:rsid w:val="000F20A1"/>
    <w:rsid w:val="00167E63"/>
    <w:rsid w:val="00201188"/>
    <w:rsid w:val="002511E2"/>
    <w:rsid w:val="002F29AF"/>
    <w:rsid w:val="003040FE"/>
    <w:rsid w:val="00314D9A"/>
    <w:rsid w:val="00373F8A"/>
    <w:rsid w:val="00420E8A"/>
    <w:rsid w:val="004519DC"/>
    <w:rsid w:val="0049765B"/>
    <w:rsid w:val="004F6C96"/>
    <w:rsid w:val="00500320"/>
    <w:rsid w:val="005143E2"/>
    <w:rsid w:val="005641C2"/>
    <w:rsid w:val="00585DD0"/>
    <w:rsid w:val="0062157C"/>
    <w:rsid w:val="0062301F"/>
    <w:rsid w:val="00680B56"/>
    <w:rsid w:val="006E14A4"/>
    <w:rsid w:val="006E482F"/>
    <w:rsid w:val="007513B6"/>
    <w:rsid w:val="0079481B"/>
    <w:rsid w:val="007E3AE8"/>
    <w:rsid w:val="007F5CD6"/>
    <w:rsid w:val="00837457"/>
    <w:rsid w:val="008439EF"/>
    <w:rsid w:val="0091601B"/>
    <w:rsid w:val="00A571AE"/>
    <w:rsid w:val="00A91162"/>
    <w:rsid w:val="00B229C4"/>
    <w:rsid w:val="00BC4082"/>
    <w:rsid w:val="00BE294B"/>
    <w:rsid w:val="00C246FE"/>
    <w:rsid w:val="00C61133"/>
    <w:rsid w:val="00CC0794"/>
    <w:rsid w:val="00DC4F74"/>
    <w:rsid w:val="00E74455"/>
    <w:rsid w:val="00F06CB6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B3DE"/>
  <w15:chartTrackingRefBased/>
  <w15:docId w15:val="{6FC1E60C-0606-48C3-AA5C-62C0DF7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11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1188"/>
    <w:pPr>
      <w:tabs>
        <w:tab w:val="left" w:pos="709"/>
      </w:tabs>
      <w:suppressAutoHyphens/>
      <w:spacing w:after="200" w:line="276" w:lineRule="auto"/>
    </w:pPr>
    <w:rPr>
      <w:rFonts w:ascii="Arial Narrow" w:eastAsia="Times New Roman" w:hAnsi="Arial Narrow" w:cs="Mangal"/>
      <w:color w:val="00000A"/>
      <w:szCs w:val="24"/>
      <w:lang w:eastAsia="zh-CN" w:bidi="hi-IN"/>
    </w:rPr>
  </w:style>
  <w:style w:type="paragraph" w:customStyle="1" w:styleId="Tretekstu">
    <w:name w:val="Treść tekstu"/>
    <w:basedOn w:val="Domylnie"/>
    <w:rsid w:val="00201188"/>
    <w:pPr>
      <w:spacing w:after="120"/>
      <w:jc w:val="both"/>
    </w:pPr>
  </w:style>
  <w:style w:type="character" w:customStyle="1" w:styleId="Nagwek6Znak">
    <w:name w:val="Nagłówek 6 Znak"/>
    <w:basedOn w:val="Domylnaczcionkaakapitu"/>
    <w:link w:val="Nagwek6"/>
    <w:rsid w:val="00C61133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1BA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C51BA"/>
    <w:pPr>
      <w:spacing w:after="0" w:line="240" w:lineRule="auto"/>
    </w:pPr>
  </w:style>
  <w:style w:type="paragraph" w:customStyle="1" w:styleId="Default">
    <w:name w:val="Default"/>
    <w:rsid w:val="00373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94B"/>
  </w:style>
  <w:style w:type="paragraph" w:styleId="Stopka">
    <w:name w:val="footer"/>
    <w:basedOn w:val="Normalny"/>
    <w:link w:val="StopkaZnak"/>
    <w:uiPriority w:val="99"/>
    <w:semiHidden/>
    <w:unhideWhenUsed/>
    <w:rsid w:val="00B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2782-9319-4E75-9556-90DA201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2</cp:revision>
  <cp:lastPrinted>2018-09-06T12:05:00Z</cp:lastPrinted>
  <dcterms:created xsi:type="dcterms:W3CDTF">2018-09-19T11:39:00Z</dcterms:created>
  <dcterms:modified xsi:type="dcterms:W3CDTF">2018-09-19T11:39:00Z</dcterms:modified>
</cp:coreProperties>
</file>