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C2D4E" w14:textId="74F22226" w:rsidR="009A09D8" w:rsidRPr="009A09D8" w:rsidRDefault="00FF651E" w:rsidP="00412EB9">
      <w:pPr>
        <w:shd w:val="clear" w:color="auto" w:fill="F2F2F2" w:themeFill="background1" w:themeFillShade="F2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bookmarkStart w:id="0" w:name="_Toc258314244"/>
      <w:bookmarkStart w:id="1" w:name="_GoBack"/>
      <w:bookmarkEnd w:id="1"/>
      <w:r>
        <w:rPr>
          <w:rFonts w:ascii="Arial Narrow" w:hAnsi="Arial Narrow"/>
          <w:b/>
          <w:bCs/>
          <w:sz w:val="22"/>
          <w:szCs w:val="22"/>
        </w:rPr>
        <w:t xml:space="preserve">Część nr 1. 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  <w:t>Załącznik nr 4</w:t>
      </w:r>
      <w:r w:rsidR="009A09D8" w:rsidRPr="009A09D8">
        <w:rPr>
          <w:rFonts w:ascii="Arial Narrow" w:hAnsi="Arial Narrow"/>
          <w:b/>
          <w:bCs/>
          <w:sz w:val="22"/>
          <w:szCs w:val="22"/>
        </w:rPr>
        <w:t xml:space="preserve"> do SIWZ</w:t>
      </w:r>
    </w:p>
    <w:p w14:paraId="46A246C8" w14:textId="77777777" w:rsidR="009A09D8" w:rsidRPr="009A09D8" w:rsidRDefault="009A09D8" w:rsidP="009A09D8">
      <w:pPr>
        <w:spacing w:line="276" w:lineRule="auto"/>
        <w:rPr>
          <w:rFonts w:ascii="Arial Narrow" w:hAnsi="Arial Narrow"/>
          <w:sz w:val="22"/>
          <w:szCs w:val="22"/>
        </w:rPr>
      </w:pPr>
    </w:p>
    <w:p w14:paraId="26950747" w14:textId="77777777" w:rsidR="00FF651E" w:rsidRDefault="00FF651E" w:rsidP="002C6EDA">
      <w:pPr>
        <w:pStyle w:val="Nagwek1"/>
      </w:pPr>
    </w:p>
    <w:p w14:paraId="423DF135" w14:textId="0814F203" w:rsidR="000777C6" w:rsidRDefault="000777C6" w:rsidP="002C6EDA">
      <w:pPr>
        <w:pStyle w:val="Nagwek1"/>
      </w:pPr>
      <w:r w:rsidRPr="002C6EDA">
        <w:t>Opis przedmiotu zamówienia</w:t>
      </w:r>
      <w:bookmarkEnd w:id="0"/>
    </w:p>
    <w:p w14:paraId="5D5B56D1" w14:textId="77777777" w:rsidR="000777C6" w:rsidRPr="009A09D8" w:rsidRDefault="000777C6" w:rsidP="009A09D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vanish/>
          <w:sz w:val="22"/>
          <w:szCs w:val="22"/>
        </w:rPr>
      </w:pPr>
    </w:p>
    <w:p w14:paraId="141E8498" w14:textId="77777777" w:rsidR="00B92ADA" w:rsidRPr="009A09D8" w:rsidRDefault="00B92ADA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71D16793" w14:textId="397E1EAF" w:rsidR="003C2260" w:rsidRPr="009A09D8" w:rsidRDefault="000777C6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Przedmiotem zamówienia jest </w:t>
      </w:r>
      <w:r w:rsidR="00E2205C">
        <w:rPr>
          <w:rFonts w:ascii="Arial Narrow" w:hAnsi="Arial Narrow" w:cs="Tahoma"/>
          <w:sz w:val="22"/>
          <w:szCs w:val="22"/>
        </w:rPr>
        <w:t>wykonywanie przeglądów</w:t>
      </w:r>
      <w:r w:rsidR="00412EB9">
        <w:rPr>
          <w:rFonts w:ascii="Arial Narrow" w:hAnsi="Arial Narrow" w:cs="Tahoma"/>
          <w:sz w:val="22"/>
          <w:szCs w:val="22"/>
        </w:rPr>
        <w:t xml:space="preserve"> technicznych/serwisowych</w:t>
      </w:r>
      <w:r w:rsidR="00E2205C">
        <w:rPr>
          <w:rFonts w:ascii="Arial Narrow" w:hAnsi="Arial Narrow" w:cs="Tahoma"/>
          <w:sz w:val="22"/>
          <w:szCs w:val="22"/>
        </w:rPr>
        <w:t xml:space="preserve">, świadczenie </w:t>
      </w:r>
      <w:r w:rsidR="009A09D8">
        <w:rPr>
          <w:rFonts w:ascii="Arial Narrow" w:hAnsi="Arial Narrow" w:cs="Tahoma"/>
          <w:sz w:val="22"/>
          <w:szCs w:val="22"/>
        </w:rPr>
        <w:t>usług</w:t>
      </w:r>
      <w:r w:rsidR="00E2205C">
        <w:rPr>
          <w:rFonts w:ascii="Arial Narrow" w:hAnsi="Arial Narrow" w:cs="Tahoma"/>
          <w:sz w:val="22"/>
          <w:szCs w:val="22"/>
        </w:rPr>
        <w:t>i</w:t>
      </w:r>
      <w:r w:rsidR="009A09D8">
        <w:rPr>
          <w:rFonts w:ascii="Arial Narrow" w:hAnsi="Arial Narrow" w:cs="Tahoma"/>
          <w:sz w:val="22"/>
          <w:szCs w:val="22"/>
        </w:rPr>
        <w:t xml:space="preserve"> </w:t>
      </w:r>
      <w:r w:rsidR="003E3673" w:rsidRPr="009A09D8">
        <w:rPr>
          <w:rFonts w:ascii="Arial Narrow" w:hAnsi="Arial Narrow" w:cs="Tahoma"/>
          <w:sz w:val="22"/>
          <w:szCs w:val="22"/>
        </w:rPr>
        <w:t>konserwacj</w:t>
      </w:r>
      <w:r w:rsidR="009A09D8">
        <w:rPr>
          <w:rFonts w:ascii="Arial Narrow" w:hAnsi="Arial Narrow" w:cs="Tahoma"/>
          <w:sz w:val="22"/>
          <w:szCs w:val="22"/>
        </w:rPr>
        <w:t>i</w:t>
      </w:r>
      <w:r w:rsidR="00E2205C">
        <w:rPr>
          <w:rFonts w:ascii="Arial Narrow" w:hAnsi="Arial Narrow" w:cs="Tahoma"/>
          <w:sz w:val="22"/>
          <w:szCs w:val="22"/>
        </w:rPr>
        <w:t xml:space="preserve"> i</w:t>
      </w:r>
      <w:r w:rsidR="003E3673" w:rsidRPr="009A09D8">
        <w:rPr>
          <w:rFonts w:ascii="Arial Narrow" w:hAnsi="Arial Narrow" w:cs="Tahoma"/>
          <w:sz w:val="22"/>
          <w:szCs w:val="22"/>
        </w:rPr>
        <w:t xml:space="preserve"> serwis</w:t>
      </w:r>
      <w:r w:rsidR="009A09D8">
        <w:rPr>
          <w:rFonts w:ascii="Arial Narrow" w:hAnsi="Arial Narrow" w:cs="Tahoma"/>
          <w:sz w:val="22"/>
          <w:szCs w:val="22"/>
        </w:rPr>
        <w:t>u klimatyzatorów (ściennych/</w:t>
      </w:r>
      <w:r w:rsidR="00E2205C">
        <w:rPr>
          <w:rFonts w:ascii="Arial Narrow" w:hAnsi="Arial Narrow" w:cs="Tahoma"/>
          <w:sz w:val="22"/>
          <w:szCs w:val="22"/>
        </w:rPr>
        <w:t xml:space="preserve"> kasetonowych)</w:t>
      </w:r>
      <w:r w:rsidR="00412EB9">
        <w:rPr>
          <w:rFonts w:ascii="Arial Narrow" w:hAnsi="Arial Narrow" w:cs="Tahoma"/>
          <w:sz w:val="22"/>
          <w:szCs w:val="22"/>
        </w:rPr>
        <w:t xml:space="preserve"> oraz </w:t>
      </w:r>
      <w:r w:rsidR="00E2205C">
        <w:rPr>
          <w:rFonts w:ascii="Arial Narrow" w:hAnsi="Arial Narrow" w:cs="Tahoma"/>
          <w:sz w:val="22"/>
          <w:szCs w:val="22"/>
        </w:rPr>
        <w:t xml:space="preserve">agregatów chłodniczych zainstalowanych </w:t>
      </w:r>
      <w:r w:rsidR="00412EB9">
        <w:rPr>
          <w:rFonts w:ascii="Arial Narrow" w:hAnsi="Arial Narrow" w:cs="Tahoma"/>
          <w:sz w:val="22"/>
          <w:szCs w:val="22"/>
        </w:rPr>
        <w:br/>
      </w:r>
      <w:r w:rsidR="003F515F" w:rsidRPr="009A09D8">
        <w:rPr>
          <w:rFonts w:ascii="Arial Narrow" w:hAnsi="Arial Narrow" w:cs="Tahoma"/>
          <w:sz w:val="22"/>
          <w:szCs w:val="22"/>
        </w:rPr>
        <w:t>w</w:t>
      </w:r>
      <w:r w:rsidR="00E2205C">
        <w:rPr>
          <w:rFonts w:ascii="Arial Narrow" w:hAnsi="Arial Narrow" w:cs="Tahoma"/>
          <w:sz w:val="22"/>
          <w:szCs w:val="22"/>
        </w:rPr>
        <w:t xml:space="preserve"> budynkach </w:t>
      </w:r>
      <w:r w:rsidR="003F515F" w:rsidRPr="009A09D8">
        <w:rPr>
          <w:rFonts w:ascii="Arial Narrow" w:hAnsi="Arial Narrow" w:cs="Tahoma"/>
          <w:sz w:val="22"/>
          <w:szCs w:val="22"/>
        </w:rPr>
        <w:t>Instytu</w:t>
      </w:r>
      <w:r w:rsidR="00E2205C">
        <w:rPr>
          <w:rFonts w:ascii="Arial Narrow" w:hAnsi="Arial Narrow" w:cs="Tahoma"/>
          <w:sz w:val="22"/>
          <w:szCs w:val="22"/>
        </w:rPr>
        <w:t xml:space="preserve">tu </w:t>
      </w:r>
      <w:r w:rsidR="003F515F" w:rsidRPr="009A09D8">
        <w:rPr>
          <w:rFonts w:ascii="Arial Narrow" w:hAnsi="Arial Narrow" w:cs="Tahoma"/>
          <w:sz w:val="22"/>
          <w:szCs w:val="22"/>
        </w:rPr>
        <w:t xml:space="preserve">Matki </w:t>
      </w:r>
      <w:r w:rsidR="00E2205C">
        <w:rPr>
          <w:rFonts w:ascii="Arial Narrow" w:hAnsi="Arial Narrow" w:cs="Tahoma"/>
          <w:sz w:val="22"/>
          <w:szCs w:val="22"/>
        </w:rPr>
        <w:t>i</w:t>
      </w:r>
      <w:r w:rsidR="003F515F" w:rsidRPr="009A09D8">
        <w:rPr>
          <w:rFonts w:ascii="Arial Narrow" w:hAnsi="Arial Narrow" w:cs="Tahoma"/>
          <w:sz w:val="22"/>
          <w:szCs w:val="22"/>
        </w:rPr>
        <w:t xml:space="preserve"> Dziecka</w:t>
      </w:r>
      <w:r w:rsidR="00E2205C">
        <w:rPr>
          <w:rFonts w:ascii="Arial Narrow" w:hAnsi="Arial Narrow" w:cs="Tahoma"/>
          <w:sz w:val="22"/>
          <w:szCs w:val="22"/>
        </w:rPr>
        <w:t>.</w:t>
      </w:r>
      <w:r w:rsidR="00AD20D0" w:rsidRPr="009A09D8">
        <w:rPr>
          <w:rFonts w:ascii="Arial Narrow" w:hAnsi="Arial Narrow" w:cs="Tahoma"/>
          <w:sz w:val="22"/>
          <w:szCs w:val="22"/>
        </w:rPr>
        <w:t xml:space="preserve"> </w:t>
      </w:r>
    </w:p>
    <w:p w14:paraId="097F60A0" w14:textId="77777777" w:rsidR="00B92ADA" w:rsidRPr="009A09D8" w:rsidRDefault="00B92ADA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76AA9517" w14:textId="7BB21C95" w:rsidR="00B92ADA" w:rsidRPr="00E2205C" w:rsidRDefault="00B92ADA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Szczegółowe z</w:t>
      </w:r>
      <w:r w:rsidR="00AD20D0" w:rsidRPr="009A09D8">
        <w:rPr>
          <w:rFonts w:ascii="Arial Narrow" w:hAnsi="Arial Narrow" w:cs="Tahoma"/>
          <w:sz w:val="22"/>
          <w:szCs w:val="22"/>
        </w:rPr>
        <w:t xml:space="preserve">estawienie </w:t>
      </w:r>
      <w:r w:rsidR="00412EB9">
        <w:rPr>
          <w:rFonts w:ascii="Arial Narrow" w:hAnsi="Arial Narrow" w:cs="Tahoma"/>
          <w:sz w:val="22"/>
          <w:szCs w:val="22"/>
        </w:rPr>
        <w:t xml:space="preserve">ilościowe </w:t>
      </w:r>
      <w:r w:rsidR="00AD20D0" w:rsidRPr="009A09D8">
        <w:rPr>
          <w:rFonts w:ascii="Arial Narrow" w:hAnsi="Arial Narrow" w:cs="Tahoma"/>
          <w:sz w:val="22"/>
          <w:szCs w:val="22"/>
        </w:rPr>
        <w:t>urządzeń objętych</w:t>
      </w:r>
      <w:r w:rsidR="00E2205C">
        <w:rPr>
          <w:rFonts w:ascii="Arial Narrow" w:hAnsi="Arial Narrow" w:cs="Tahoma"/>
          <w:sz w:val="22"/>
          <w:szCs w:val="22"/>
        </w:rPr>
        <w:t xml:space="preserve"> przeglądem</w:t>
      </w:r>
      <w:r w:rsidR="00412EB9">
        <w:rPr>
          <w:rFonts w:ascii="Arial Narrow" w:hAnsi="Arial Narrow" w:cs="Tahoma"/>
          <w:sz w:val="22"/>
          <w:szCs w:val="22"/>
        </w:rPr>
        <w:t xml:space="preserve"> technicznym, konserwacją oraz </w:t>
      </w:r>
      <w:r w:rsidR="00795946" w:rsidRPr="009A09D8">
        <w:rPr>
          <w:rFonts w:ascii="Arial Narrow" w:hAnsi="Arial Narrow" w:cs="Tahoma"/>
          <w:sz w:val="22"/>
          <w:szCs w:val="22"/>
        </w:rPr>
        <w:t>serwisem</w:t>
      </w:r>
      <w:r w:rsidR="00E2205C">
        <w:rPr>
          <w:rFonts w:ascii="Arial Narrow" w:hAnsi="Arial Narrow" w:cs="Tahoma"/>
          <w:sz w:val="22"/>
          <w:szCs w:val="22"/>
        </w:rPr>
        <w:t xml:space="preserve"> </w:t>
      </w:r>
      <w:r w:rsidR="00795946" w:rsidRPr="009A09D8">
        <w:rPr>
          <w:rFonts w:ascii="Arial Narrow" w:hAnsi="Arial Narrow" w:cs="Tahoma"/>
          <w:sz w:val="22"/>
          <w:szCs w:val="22"/>
        </w:rPr>
        <w:t xml:space="preserve">zawiera 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>Z</w:t>
      </w:r>
      <w:r w:rsidR="00795946" w:rsidRPr="00E2205C">
        <w:rPr>
          <w:rFonts w:ascii="Arial Narrow" w:hAnsi="Arial Narrow" w:cs="Tahoma"/>
          <w:b/>
          <w:bCs/>
          <w:sz w:val="22"/>
          <w:szCs w:val="22"/>
        </w:rPr>
        <w:t>ałącznik nr.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795946" w:rsidRPr="00E2205C">
        <w:rPr>
          <w:rFonts w:ascii="Arial Narrow" w:hAnsi="Arial Narrow" w:cs="Tahoma"/>
          <w:b/>
          <w:bCs/>
          <w:sz w:val="22"/>
          <w:szCs w:val="22"/>
        </w:rPr>
        <w:t>1</w:t>
      </w:r>
      <w:r w:rsidR="00CF0398">
        <w:rPr>
          <w:rFonts w:ascii="Arial Narrow" w:hAnsi="Arial Narrow" w:cs="Tahoma"/>
          <w:b/>
          <w:bCs/>
          <w:sz w:val="22"/>
          <w:szCs w:val="22"/>
        </w:rPr>
        <w:t>.1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 xml:space="preserve"> do opisu przedmiotu zamówienia</w:t>
      </w:r>
      <w:r w:rsidR="00412EB9">
        <w:rPr>
          <w:rFonts w:ascii="Arial Narrow" w:hAnsi="Arial Narrow" w:cs="Tahoma"/>
          <w:b/>
          <w:bCs/>
          <w:sz w:val="22"/>
          <w:szCs w:val="22"/>
        </w:rPr>
        <w:t xml:space="preserve"> część 1</w:t>
      </w:r>
      <w:r w:rsidR="00E2205C" w:rsidRPr="00E2205C">
        <w:rPr>
          <w:rFonts w:ascii="Arial Narrow" w:hAnsi="Arial Narrow" w:cs="Tahoma"/>
          <w:b/>
          <w:bCs/>
          <w:sz w:val="22"/>
          <w:szCs w:val="22"/>
        </w:rPr>
        <w:t xml:space="preserve"> – „</w:t>
      </w:r>
      <w:r w:rsidR="00E2205C"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WYKAZ – SZCZEGÓŁOWE ZESTAWIENIE URZĄDZEŃ KLIMATYZACYJNYCH, CHŁODNICZYCH Z PODZIAŁEM NA RODZAJE KLIMATYZATORÓW/ AGREGATY CHŁODNICZE, STAN NA DZIEŃ </w:t>
      </w:r>
      <w:r w:rsidR="00412EB9">
        <w:rPr>
          <w:rFonts w:ascii="Arial Narrow" w:hAnsi="Arial Narrow" w:cs="Tahoma"/>
          <w:b/>
          <w:bCs/>
          <w:i/>
          <w:iCs/>
          <w:sz w:val="22"/>
          <w:szCs w:val="22"/>
        </w:rPr>
        <w:t>30.01.2020 r.</w:t>
      </w:r>
      <w:r w:rsidR="00E2205C"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>”</w:t>
      </w:r>
    </w:p>
    <w:p w14:paraId="427744D0" w14:textId="7497A8C4" w:rsidR="00F96889" w:rsidRDefault="00F96889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3AAEE214" w14:textId="42CD6BB4" w:rsidR="00F96889" w:rsidRDefault="00F96889" w:rsidP="00F9688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i/>
          <w:iCs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Częstotliwość przeglądów </w:t>
      </w:r>
      <w:r w:rsidR="00412EB9">
        <w:rPr>
          <w:rFonts w:ascii="Arial Narrow" w:hAnsi="Arial Narrow" w:cs="Tahoma"/>
          <w:sz w:val="22"/>
          <w:szCs w:val="22"/>
        </w:rPr>
        <w:t xml:space="preserve">serwisowych/technicznych </w:t>
      </w:r>
      <w:r w:rsidRPr="009A09D8">
        <w:rPr>
          <w:rFonts w:ascii="Arial Narrow" w:hAnsi="Arial Narrow" w:cs="Tahoma"/>
          <w:sz w:val="22"/>
          <w:szCs w:val="22"/>
        </w:rPr>
        <w:t xml:space="preserve">określa </w:t>
      </w:r>
      <w:r>
        <w:rPr>
          <w:rFonts w:ascii="Arial Narrow" w:hAnsi="Arial Narrow" w:cs="Tahoma"/>
          <w:b/>
          <w:bCs/>
          <w:sz w:val="22"/>
          <w:szCs w:val="22"/>
        </w:rPr>
        <w:t xml:space="preserve">Załącznik nr. </w:t>
      </w:r>
      <w:r w:rsidR="00CF0398">
        <w:rPr>
          <w:rFonts w:ascii="Arial Narrow" w:hAnsi="Arial Narrow" w:cs="Tahoma"/>
          <w:b/>
          <w:bCs/>
          <w:sz w:val="22"/>
          <w:szCs w:val="22"/>
        </w:rPr>
        <w:t>1.</w:t>
      </w:r>
      <w:r w:rsidR="00412EB9">
        <w:rPr>
          <w:rFonts w:ascii="Arial Narrow" w:hAnsi="Arial Narrow" w:cs="Tahoma"/>
          <w:b/>
          <w:bCs/>
          <w:sz w:val="22"/>
          <w:szCs w:val="22"/>
        </w:rPr>
        <w:t xml:space="preserve">2 </w:t>
      </w:r>
      <w:r w:rsidRPr="00E2205C">
        <w:rPr>
          <w:rFonts w:ascii="Arial Narrow" w:hAnsi="Arial Narrow" w:cs="Tahoma"/>
          <w:b/>
          <w:bCs/>
          <w:sz w:val="22"/>
          <w:szCs w:val="22"/>
        </w:rPr>
        <w:t xml:space="preserve">do opisu przedmiotu zamówienia </w:t>
      </w:r>
      <w:r w:rsidR="00412EB9">
        <w:rPr>
          <w:rFonts w:ascii="Arial Narrow" w:hAnsi="Arial Narrow" w:cs="Tahoma"/>
          <w:b/>
          <w:bCs/>
          <w:sz w:val="22"/>
          <w:szCs w:val="22"/>
        </w:rPr>
        <w:t>część 1</w:t>
      </w:r>
      <w:r w:rsidR="00412EB9" w:rsidRPr="00E2205C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E2205C">
        <w:rPr>
          <w:rFonts w:ascii="Arial Narrow" w:hAnsi="Arial Narrow" w:cs="Tahoma"/>
          <w:b/>
          <w:bCs/>
          <w:sz w:val="22"/>
          <w:szCs w:val="22"/>
        </w:rPr>
        <w:t xml:space="preserve">– </w:t>
      </w:r>
      <w:r w:rsidRPr="00E2205C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HARMONOGRAM PRZEGLĄDÓW TECHNICZNYCH URZĄDZEŃ. </w:t>
      </w:r>
    </w:p>
    <w:p w14:paraId="0A94A22D" w14:textId="11DD908F" w:rsidR="00F96889" w:rsidRDefault="00F96889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7BFF7565" w14:textId="77777777" w:rsidR="00412EB9" w:rsidRPr="00E2205C" w:rsidRDefault="00412EB9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1DE563A1" w14:textId="6E7C45D7" w:rsidR="003C2260" w:rsidRPr="00FA545E" w:rsidRDefault="00E2205C" w:rsidP="00FA545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FA545E">
        <w:rPr>
          <w:rFonts w:ascii="Arial Narrow" w:hAnsi="Arial Narrow" w:cs="Tahoma"/>
          <w:b/>
          <w:sz w:val="22"/>
          <w:szCs w:val="22"/>
        </w:rPr>
        <w:t>ZAKRES KONSERWACJI I SERWISU URZĄDZEŃ KLIMATYZACYJNYCH</w:t>
      </w:r>
      <w:r w:rsidR="00B42C65" w:rsidRPr="00FA545E">
        <w:rPr>
          <w:rFonts w:ascii="Arial Narrow" w:hAnsi="Arial Narrow" w:cs="Tahoma"/>
          <w:b/>
          <w:sz w:val="22"/>
          <w:szCs w:val="22"/>
        </w:rPr>
        <w:t xml:space="preserve"> W CZASIE PRZEDLĄDÓW:</w:t>
      </w:r>
    </w:p>
    <w:p w14:paraId="042BD41C" w14:textId="4C72FB54" w:rsidR="00AD24E0" w:rsidRPr="009A09D8" w:rsidRDefault="008D0E2B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sprawdzanie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sprawności działania urządzeń pod względem bezpieczeństwa i obsługi w zakresie BHP dla instalacji elektrycznych i </w:t>
      </w:r>
      <w:r w:rsidR="008C7FE2" w:rsidRPr="009A09D8">
        <w:rPr>
          <w:rFonts w:ascii="Arial Narrow" w:hAnsi="Arial Narrow" w:cs="Tahoma"/>
          <w:sz w:val="22"/>
          <w:szCs w:val="22"/>
        </w:rPr>
        <w:t>sanitarnych</w:t>
      </w:r>
      <w:r w:rsidR="003C2260" w:rsidRPr="009A09D8">
        <w:rPr>
          <w:rFonts w:ascii="Arial Narrow" w:hAnsi="Arial Narrow" w:cs="Tahoma"/>
          <w:sz w:val="22"/>
          <w:szCs w:val="22"/>
        </w:rPr>
        <w:t xml:space="preserve"> (jeśli dotyczy)</w:t>
      </w:r>
      <w:r w:rsidR="00AD24E0" w:rsidRPr="009A09D8">
        <w:rPr>
          <w:rFonts w:ascii="Arial Narrow" w:hAnsi="Arial Narrow" w:cs="Tahoma"/>
          <w:sz w:val="22"/>
          <w:szCs w:val="22"/>
        </w:rPr>
        <w:t>;</w:t>
      </w:r>
    </w:p>
    <w:p w14:paraId="2074E7A0" w14:textId="75F91DB8" w:rsidR="008C7FE2" w:rsidRPr="009A09D8" w:rsidRDefault="00F05236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regulacja i czyszczenie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mechanizmów rozłącznych w urządzeniach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3FE6BA78" w14:textId="4C5A52AA" w:rsidR="008522F2" w:rsidRPr="009A09D8" w:rsidRDefault="00B42C65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m</w:t>
      </w:r>
      <w:r w:rsidR="008522F2" w:rsidRPr="009A09D8">
        <w:rPr>
          <w:rFonts w:ascii="Arial Narrow" w:hAnsi="Arial Narrow" w:cs="Tahoma"/>
          <w:sz w:val="22"/>
          <w:szCs w:val="22"/>
        </w:rPr>
        <w:t>ycie myjką ciśnieniową skraplaczy urządzeń chłodniczych, z zastosowaniem preparatów do czyszczenia skraplaczy</w:t>
      </w:r>
      <w:r>
        <w:rPr>
          <w:rFonts w:ascii="Arial Narrow" w:hAnsi="Arial Narrow" w:cs="Tahoma"/>
          <w:sz w:val="22"/>
          <w:szCs w:val="22"/>
        </w:rPr>
        <w:t>;</w:t>
      </w:r>
    </w:p>
    <w:p w14:paraId="118C632A" w14:textId="77777777" w:rsidR="008C7FE2" w:rsidRPr="009A09D8" w:rsidRDefault="00343612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usuwanie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drobnyc</w:t>
      </w:r>
      <w:r w:rsidRPr="009A09D8">
        <w:rPr>
          <w:rFonts w:ascii="Arial Narrow" w:hAnsi="Arial Narrow" w:cs="Tahoma"/>
          <w:sz w:val="22"/>
          <w:szCs w:val="22"/>
        </w:rPr>
        <w:t>h usterek podczas czynności konserwacyjnych zgodnie z harmonogramem;</w:t>
      </w:r>
    </w:p>
    <w:p w14:paraId="51C5065E" w14:textId="2B965601" w:rsidR="008C7FE2" w:rsidRPr="009A09D8" w:rsidRDefault="00343612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kontrola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nastaw i parametrów pracy urządzeń i ich odpowiednia i właściwa korekta za pomocą aparatury kontrolno-pomiarowej, pod aktualne potrzeby klienta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0E922243" w14:textId="416E404D" w:rsidR="008C7FE2" w:rsidRPr="009A09D8" w:rsidRDefault="000777C6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sprawdze</w:t>
      </w:r>
      <w:r w:rsidR="00343612" w:rsidRPr="009A09D8">
        <w:rPr>
          <w:rFonts w:ascii="Arial Narrow" w:hAnsi="Arial Narrow" w:cs="Tahoma"/>
          <w:sz w:val="22"/>
          <w:szCs w:val="22"/>
        </w:rPr>
        <w:t>nie</w:t>
      </w:r>
      <w:r w:rsidRPr="009A09D8">
        <w:rPr>
          <w:rFonts w:ascii="Arial Narrow" w:hAnsi="Arial Narrow" w:cs="Tahoma"/>
          <w:sz w:val="22"/>
          <w:szCs w:val="22"/>
        </w:rPr>
        <w:t xml:space="preserve"> stanu technicznego obudów urządzeń, powłok antykorozyjnych pod kątem ich usz</w:t>
      </w:r>
      <w:r w:rsidR="00343612" w:rsidRPr="009A09D8">
        <w:rPr>
          <w:rFonts w:ascii="Arial Narrow" w:hAnsi="Arial Narrow" w:cs="Tahoma"/>
          <w:sz w:val="22"/>
          <w:szCs w:val="22"/>
        </w:rPr>
        <w:t xml:space="preserve">kodzeń </w:t>
      </w:r>
      <w:r w:rsidR="00B42C65">
        <w:rPr>
          <w:rFonts w:ascii="Arial Narrow" w:hAnsi="Arial Narrow" w:cs="Tahoma"/>
          <w:sz w:val="22"/>
          <w:szCs w:val="22"/>
        </w:rPr>
        <w:br/>
      </w:r>
      <w:r w:rsidR="00343612" w:rsidRPr="009A09D8">
        <w:rPr>
          <w:rFonts w:ascii="Arial Narrow" w:hAnsi="Arial Narrow" w:cs="Tahoma"/>
          <w:sz w:val="22"/>
          <w:szCs w:val="22"/>
        </w:rPr>
        <w:t>i korozji oraz utrzymania</w:t>
      </w:r>
      <w:r w:rsidRPr="009A09D8">
        <w:rPr>
          <w:rFonts w:ascii="Arial Narrow" w:hAnsi="Arial Narrow" w:cs="Tahoma"/>
          <w:sz w:val="22"/>
          <w:szCs w:val="22"/>
        </w:rPr>
        <w:t xml:space="preserve"> czystości w pomieszczeniach.</w:t>
      </w:r>
    </w:p>
    <w:p w14:paraId="17391D37" w14:textId="596A5FA6" w:rsidR="008C7FE2" w:rsidRPr="00B42C65" w:rsidRDefault="00343612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B42C65">
        <w:rPr>
          <w:rFonts w:ascii="Arial Narrow" w:hAnsi="Arial Narrow" w:cs="Tahoma"/>
          <w:sz w:val="22"/>
          <w:szCs w:val="22"/>
        </w:rPr>
        <w:t>sprawdzenie</w:t>
      </w:r>
      <w:r w:rsidR="000777C6" w:rsidRPr="00B42C65">
        <w:rPr>
          <w:rFonts w:ascii="Arial Narrow" w:hAnsi="Arial Narrow" w:cs="Tahoma"/>
          <w:sz w:val="22"/>
          <w:szCs w:val="22"/>
        </w:rPr>
        <w:t xml:space="preserve"> stopnia zabrudzenia filtrów </w:t>
      </w:r>
      <w:r w:rsidR="00181317" w:rsidRPr="00B42C65">
        <w:rPr>
          <w:rFonts w:ascii="Arial Narrow" w:hAnsi="Arial Narrow" w:cs="Tahoma"/>
          <w:sz w:val="22"/>
          <w:szCs w:val="22"/>
        </w:rPr>
        <w:t>o</w:t>
      </w:r>
      <w:r w:rsidR="000777C6" w:rsidRPr="00B42C65">
        <w:rPr>
          <w:rFonts w:ascii="Arial Narrow" w:hAnsi="Arial Narrow" w:cs="Tahoma"/>
          <w:sz w:val="22"/>
          <w:szCs w:val="22"/>
        </w:rPr>
        <w:t>raz obudów wewnętrznych i zewnętrznych powierzchni urządzeń i ich okresow</w:t>
      </w:r>
      <w:r w:rsidRPr="00B42C65">
        <w:rPr>
          <w:rFonts w:ascii="Arial Narrow" w:hAnsi="Arial Narrow" w:cs="Tahoma"/>
          <w:sz w:val="22"/>
          <w:szCs w:val="22"/>
        </w:rPr>
        <w:t>e czyszczenie</w:t>
      </w:r>
      <w:r w:rsidR="001F65E4" w:rsidRPr="00B42C65">
        <w:rPr>
          <w:rFonts w:ascii="Arial Narrow" w:hAnsi="Arial Narrow" w:cs="Tahoma"/>
          <w:sz w:val="22"/>
          <w:szCs w:val="22"/>
        </w:rPr>
        <w:t xml:space="preserve"> zgodnie z</w:t>
      </w:r>
      <w:r w:rsidR="00A2398E" w:rsidRPr="00B42C65">
        <w:rPr>
          <w:rFonts w:ascii="Arial Narrow" w:hAnsi="Arial Narrow" w:cs="Tahoma"/>
          <w:sz w:val="22"/>
          <w:szCs w:val="22"/>
        </w:rPr>
        <w:t xml:space="preserve"> szczegółowymi</w:t>
      </w:r>
      <w:r w:rsidR="001F65E4" w:rsidRPr="00B42C65">
        <w:rPr>
          <w:rFonts w:ascii="Arial Narrow" w:hAnsi="Arial Narrow" w:cs="Tahoma"/>
          <w:sz w:val="22"/>
          <w:szCs w:val="22"/>
        </w:rPr>
        <w:t xml:space="preserve"> zapisami harmonogramu</w:t>
      </w:r>
      <w:r w:rsidR="00D806C1" w:rsidRPr="00B42C65">
        <w:rPr>
          <w:rFonts w:ascii="Arial Narrow" w:hAnsi="Arial Narrow" w:cs="Tahoma"/>
          <w:sz w:val="22"/>
          <w:szCs w:val="22"/>
        </w:rPr>
        <w:t xml:space="preserve"> dla wszystkich </w:t>
      </w:r>
      <w:r w:rsidR="00181317" w:rsidRPr="00B42C65">
        <w:rPr>
          <w:rFonts w:ascii="Arial Narrow" w:hAnsi="Arial Narrow" w:cs="Tahoma"/>
          <w:sz w:val="22"/>
          <w:szCs w:val="22"/>
        </w:rPr>
        <w:t xml:space="preserve">urządzeń </w:t>
      </w:r>
      <w:r w:rsidR="00CD5FBF" w:rsidRPr="00B42C65">
        <w:rPr>
          <w:rFonts w:ascii="Arial Narrow" w:hAnsi="Arial Narrow" w:cs="Tahoma"/>
          <w:sz w:val="22"/>
          <w:szCs w:val="22"/>
        </w:rPr>
        <w:t xml:space="preserve">klimatyzacyjnych </w:t>
      </w:r>
      <w:r w:rsidR="00D806C1" w:rsidRPr="00B42C65">
        <w:rPr>
          <w:rFonts w:ascii="Arial Narrow" w:hAnsi="Arial Narrow" w:cs="Tahoma"/>
          <w:sz w:val="22"/>
          <w:szCs w:val="22"/>
        </w:rPr>
        <w:t>będących przedmiotem Zamówienia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0522754A" w14:textId="7D78E7E2" w:rsidR="008C7FE2" w:rsidRPr="009A09D8" w:rsidRDefault="00343612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sprawdzenie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urządzeń pod kątem występo</w:t>
      </w:r>
      <w:r w:rsidRPr="009A09D8">
        <w:rPr>
          <w:rFonts w:ascii="Arial Narrow" w:hAnsi="Arial Narrow" w:cs="Tahoma"/>
          <w:sz w:val="22"/>
          <w:szCs w:val="22"/>
        </w:rPr>
        <w:t>wania drgań i hałasu, sprawdzenie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poprawności działania urządzeń pod kątem działania systemów ochrony i bezpieczeństwa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15FA551A" w14:textId="0C32EDA0" w:rsidR="008C7FE2" w:rsidRPr="009A09D8" w:rsidRDefault="000777C6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sprawd</w:t>
      </w:r>
      <w:r w:rsidR="00343612" w:rsidRPr="009A09D8">
        <w:rPr>
          <w:rFonts w:ascii="Arial Narrow" w:hAnsi="Arial Narrow" w:cs="Tahoma"/>
          <w:sz w:val="22"/>
          <w:szCs w:val="22"/>
        </w:rPr>
        <w:t>zenie</w:t>
      </w:r>
      <w:r w:rsidRPr="009A09D8">
        <w:rPr>
          <w:rFonts w:ascii="Arial Narrow" w:hAnsi="Arial Narrow" w:cs="Tahoma"/>
          <w:sz w:val="22"/>
          <w:szCs w:val="22"/>
        </w:rPr>
        <w:t xml:space="preserve"> stanu izolacji przewodów chł</w:t>
      </w:r>
      <w:r w:rsidR="00343612" w:rsidRPr="009A09D8">
        <w:rPr>
          <w:rFonts w:ascii="Arial Narrow" w:hAnsi="Arial Narrow" w:cs="Tahoma"/>
          <w:sz w:val="22"/>
          <w:szCs w:val="22"/>
        </w:rPr>
        <w:t>odniczych, klimatyzacyjnych i ich okresowe uzupełnianie lub naprawa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3F9F8948" w14:textId="1E5CC261" w:rsidR="008C7FE2" w:rsidRPr="009A09D8" w:rsidRDefault="00343612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sprawdzenie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stanu poprawności działania zainstalowanej armatury i ilości czynnika chłodniczego pod kąt</w:t>
      </w:r>
      <w:r w:rsidRPr="009A09D8">
        <w:rPr>
          <w:rFonts w:ascii="Arial Narrow" w:hAnsi="Arial Narrow" w:cs="Tahoma"/>
          <w:sz w:val="22"/>
          <w:szCs w:val="22"/>
        </w:rPr>
        <w:t>em prawidłowej pracy / pomiarów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ciśnień </w:t>
      </w:r>
      <w:r w:rsidRPr="009A09D8">
        <w:rPr>
          <w:rFonts w:ascii="Arial Narrow" w:hAnsi="Arial Narrow" w:cs="Tahoma"/>
          <w:sz w:val="22"/>
          <w:szCs w:val="22"/>
        </w:rPr>
        <w:t>czynnika chłodniczego i kontrola</w:t>
      </w:r>
      <w:r w:rsidR="000777C6" w:rsidRPr="009A09D8">
        <w:rPr>
          <w:rFonts w:ascii="Arial Narrow" w:hAnsi="Arial Narrow" w:cs="Tahoma"/>
          <w:sz w:val="22"/>
          <w:szCs w:val="22"/>
        </w:rPr>
        <w:t xml:space="preserve"> szczelności instalacji</w:t>
      </w:r>
      <w:r w:rsidRPr="009A09D8">
        <w:rPr>
          <w:rFonts w:ascii="Arial Narrow" w:hAnsi="Arial Narrow" w:cs="Tahoma"/>
          <w:sz w:val="22"/>
          <w:szCs w:val="22"/>
        </w:rPr>
        <w:t>/</w:t>
      </w:r>
      <w:r w:rsidR="000777C6" w:rsidRPr="009A09D8">
        <w:rPr>
          <w:rFonts w:ascii="Arial Narrow" w:hAnsi="Arial Narrow" w:cs="Tahoma"/>
          <w:sz w:val="22"/>
          <w:szCs w:val="22"/>
        </w:rPr>
        <w:t>.</w:t>
      </w:r>
      <w:r w:rsidR="00D3393A" w:rsidRPr="009A09D8">
        <w:rPr>
          <w:rFonts w:ascii="Arial Narrow" w:hAnsi="Arial Narrow" w:cs="Tahoma"/>
          <w:sz w:val="22"/>
          <w:szCs w:val="22"/>
        </w:rPr>
        <w:t xml:space="preserve"> </w:t>
      </w:r>
      <w:r w:rsidR="00B42C65">
        <w:rPr>
          <w:rFonts w:ascii="Arial Narrow" w:hAnsi="Arial Narrow" w:cs="Tahoma"/>
          <w:sz w:val="22"/>
          <w:szCs w:val="22"/>
        </w:rPr>
        <w:t>u</w:t>
      </w:r>
      <w:r w:rsidR="00795946" w:rsidRPr="009A09D8">
        <w:rPr>
          <w:rFonts w:ascii="Arial Narrow" w:hAnsi="Arial Narrow" w:cs="Tahoma"/>
          <w:sz w:val="22"/>
          <w:szCs w:val="22"/>
        </w:rPr>
        <w:t>zupełnienie układu do 100g w cenie przeglądu</w:t>
      </w:r>
      <w:r w:rsidR="00B42C65">
        <w:rPr>
          <w:rFonts w:ascii="Arial Narrow" w:hAnsi="Arial Narrow" w:cs="Tahoma"/>
          <w:sz w:val="22"/>
          <w:szCs w:val="22"/>
        </w:rPr>
        <w:t>;</w:t>
      </w:r>
    </w:p>
    <w:p w14:paraId="666269E4" w14:textId="532304D2" w:rsidR="003E3673" w:rsidRPr="009A09D8" w:rsidRDefault="00B42C65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</w:t>
      </w:r>
      <w:r w:rsidR="003E3673" w:rsidRPr="009A09D8">
        <w:rPr>
          <w:rFonts w:ascii="Arial Narrow" w:hAnsi="Arial Narrow" w:cs="Tahoma"/>
          <w:sz w:val="22"/>
          <w:szCs w:val="22"/>
        </w:rPr>
        <w:t xml:space="preserve"> przypadku wykrycia usterki niemożliwej do usunięcia bez zakupu części zamiennych, lub użycia specjalistycznych narzędzi Wykonawca bezzwłocznie przygotuje ofertę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="003E3673" w:rsidRPr="009A09D8">
        <w:rPr>
          <w:rFonts w:ascii="Arial Narrow" w:hAnsi="Arial Narrow" w:cs="Tahoma"/>
          <w:sz w:val="22"/>
          <w:szCs w:val="22"/>
        </w:rPr>
        <w:t>naprawy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="003E3673" w:rsidRPr="009A09D8">
        <w:rPr>
          <w:rFonts w:ascii="Arial Narrow" w:hAnsi="Arial Narrow" w:cs="Tahoma"/>
          <w:sz w:val="22"/>
          <w:szCs w:val="22"/>
        </w:rPr>
        <w:t>urządzenia. Zamawiający po analizie ekonomicznej naprawy i jej akceptacji, przygotuje zlecenie dla  Wykonawcy</w:t>
      </w:r>
      <w:r>
        <w:rPr>
          <w:rFonts w:ascii="Arial Narrow" w:hAnsi="Arial Narrow" w:cs="Tahoma"/>
          <w:sz w:val="22"/>
          <w:szCs w:val="22"/>
        </w:rPr>
        <w:t>;</w:t>
      </w:r>
      <w:r w:rsidR="005F56D9" w:rsidRPr="009A09D8">
        <w:rPr>
          <w:rFonts w:ascii="Arial Narrow" w:hAnsi="Arial Narrow" w:cs="Tahoma"/>
          <w:sz w:val="22"/>
          <w:szCs w:val="22"/>
        </w:rPr>
        <w:t xml:space="preserve"> </w:t>
      </w:r>
      <w:r>
        <w:rPr>
          <w:rFonts w:ascii="Arial Narrow" w:hAnsi="Arial Narrow" w:cs="Tahoma"/>
          <w:sz w:val="22"/>
          <w:szCs w:val="22"/>
        </w:rPr>
        <w:t>d</w:t>
      </w:r>
      <w:r w:rsidR="005F56D9" w:rsidRPr="009A09D8">
        <w:rPr>
          <w:rFonts w:ascii="Arial Narrow" w:hAnsi="Arial Narrow" w:cs="Tahoma"/>
          <w:sz w:val="22"/>
          <w:szCs w:val="22"/>
        </w:rPr>
        <w:t xml:space="preserve">o faktury za naprawę niezbędnym załącznikiem będzie protokół z opisem wykonanych prac i wykazem wbudowanych części wraz z </w:t>
      </w:r>
      <w:r w:rsidR="003E3673" w:rsidRPr="009A09D8">
        <w:rPr>
          <w:rFonts w:ascii="Arial Narrow" w:hAnsi="Arial Narrow" w:cs="Tahoma"/>
          <w:sz w:val="22"/>
          <w:szCs w:val="22"/>
        </w:rPr>
        <w:t>kopiami faktur ich zakupu</w:t>
      </w:r>
      <w:r>
        <w:rPr>
          <w:rFonts w:ascii="Arial Narrow" w:hAnsi="Arial Narrow" w:cs="Tahoma"/>
          <w:sz w:val="22"/>
          <w:szCs w:val="22"/>
        </w:rPr>
        <w:t>;</w:t>
      </w:r>
    </w:p>
    <w:p w14:paraId="6CAF8FF4" w14:textId="7BC41986" w:rsidR="00064546" w:rsidRPr="00B42C65" w:rsidRDefault="00B42C65" w:rsidP="00356D7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s</w:t>
      </w:r>
      <w:r w:rsidR="00064546" w:rsidRPr="00B42C65">
        <w:rPr>
          <w:rFonts w:ascii="Arial Narrow" w:hAnsi="Arial Narrow" w:cs="Tahoma"/>
          <w:sz w:val="22"/>
          <w:szCs w:val="22"/>
        </w:rPr>
        <w:t>prawdzenie  szczelności połączeń śrubowych atestowanym detektorem</w:t>
      </w:r>
      <w:r w:rsidR="0069531B" w:rsidRPr="00B42C65">
        <w:rPr>
          <w:rFonts w:ascii="Arial Narrow" w:hAnsi="Arial Narrow" w:cs="Tahoma"/>
          <w:sz w:val="22"/>
          <w:szCs w:val="22"/>
        </w:rPr>
        <w:t xml:space="preserve"> gazu, </w:t>
      </w:r>
      <w:r>
        <w:rPr>
          <w:rFonts w:ascii="Arial Narrow" w:hAnsi="Arial Narrow" w:cs="Tahoma"/>
          <w:sz w:val="22"/>
          <w:szCs w:val="22"/>
        </w:rPr>
        <w:t>s</w:t>
      </w:r>
      <w:r w:rsidR="0069531B" w:rsidRPr="00B42C65">
        <w:rPr>
          <w:rFonts w:ascii="Arial Narrow" w:hAnsi="Arial Narrow" w:cs="Tahoma"/>
          <w:sz w:val="22"/>
          <w:szCs w:val="22"/>
        </w:rPr>
        <w:t xml:space="preserve">pełniającym </w:t>
      </w:r>
      <w:r w:rsidR="00D2335E" w:rsidRPr="00B42C65">
        <w:rPr>
          <w:rFonts w:ascii="Arial Narrow" w:hAnsi="Arial Narrow" w:cs="Tahoma"/>
          <w:sz w:val="22"/>
          <w:szCs w:val="22"/>
        </w:rPr>
        <w:t xml:space="preserve"> wymagania ustawy F-gazowej i wykrywa wycieki czynnika</w:t>
      </w:r>
      <w:r w:rsidR="00E75A1B" w:rsidRPr="00B42C65">
        <w:rPr>
          <w:rFonts w:ascii="Arial Narrow" w:hAnsi="Arial Narrow" w:cs="Tahoma"/>
          <w:sz w:val="22"/>
          <w:szCs w:val="22"/>
        </w:rPr>
        <w:t xml:space="preserve"> w ilości minimum 2 gramy /</w:t>
      </w:r>
      <w:r w:rsidR="0069531B" w:rsidRPr="00B42C65">
        <w:rPr>
          <w:rFonts w:ascii="Arial Narrow" w:hAnsi="Arial Narrow" w:cs="Tahoma"/>
          <w:sz w:val="22"/>
          <w:szCs w:val="22"/>
        </w:rPr>
        <w:t>rok, dla R22, R-32, R-404A, R-407C, R-410.</w:t>
      </w:r>
    </w:p>
    <w:p w14:paraId="26327B01" w14:textId="77777777" w:rsidR="0043772F" w:rsidRPr="009A09D8" w:rsidRDefault="000777C6" w:rsidP="00E2205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s</w:t>
      </w:r>
      <w:r w:rsidR="00343612" w:rsidRPr="009A09D8">
        <w:rPr>
          <w:rFonts w:ascii="Arial Narrow" w:hAnsi="Arial Narrow" w:cs="Tahoma"/>
          <w:sz w:val="22"/>
          <w:szCs w:val="22"/>
        </w:rPr>
        <w:t>prawdzanie</w:t>
      </w:r>
      <w:r w:rsidRPr="009A09D8">
        <w:rPr>
          <w:rFonts w:ascii="Arial Narrow" w:hAnsi="Arial Narrow" w:cs="Tahoma"/>
          <w:sz w:val="22"/>
          <w:szCs w:val="22"/>
        </w:rPr>
        <w:t xml:space="preserve"> prawidłowej pracy instalacji sanitarny</w:t>
      </w:r>
      <w:r w:rsidR="00343612" w:rsidRPr="009A09D8">
        <w:rPr>
          <w:rFonts w:ascii="Arial Narrow" w:hAnsi="Arial Narrow" w:cs="Tahoma"/>
          <w:sz w:val="22"/>
          <w:szCs w:val="22"/>
        </w:rPr>
        <w:t>ch odwadniających w urządzeniach;</w:t>
      </w:r>
    </w:p>
    <w:p w14:paraId="62ABFEC8" w14:textId="77777777" w:rsidR="00D574E0" w:rsidRDefault="0043772F" w:rsidP="00D574E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lastRenderedPageBreak/>
        <w:t xml:space="preserve">czyszczenie </w:t>
      </w:r>
      <w:r w:rsidR="00B42C65">
        <w:rPr>
          <w:rFonts w:ascii="Arial Narrow" w:hAnsi="Arial Narrow" w:cs="Tahoma"/>
          <w:sz w:val="22"/>
          <w:szCs w:val="22"/>
        </w:rPr>
        <w:t xml:space="preserve">urządzeń </w:t>
      </w:r>
      <w:r w:rsidRPr="009A09D8">
        <w:rPr>
          <w:rFonts w:ascii="Arial Narrow" w:hAnsi="Arial Narrow" w:cs="Tahoma"/>
          <w:sz w:val="22"/>
          <w:szCs w:val="22"/>
        </w:rPr>
        <w:t xml:space="preserve">klimatyzacyjnych zgodnie z § 39 Rozporządzenia Ministra Zdrowia w sprawie warunków technicznych, jakim powinny odpowiadać pomieszczenia podmiotu leczniczego (Dz.U. 2012 poz. 739) zgodnie </w:t>
      </w:r>
      <w:r w:rsidR="003E3673" w:rsidRPr="009A09D8">
        <w:rPr>
          <w:rFonts w:ascii="Arial Narrow" w:hAnsi="Arial Narrow" w:cs="Tahoma"/>
          <w:sz w:val="22"/>
          <w:szCs w:val="22"/>
        </w:rPr>
        <w:t xml:space="preserve">z harmonogramem </w:t>
      </w:r>
      <w:r w:rsidR="00B42C65">
        <w:rPr>
          <w:rFonts w:ascii="Arial Narrow" w:hAnsi="Arial Narrow" w:cs="Tahoma"/>
          <w:sz w:val="22"/>
          <w:szCs w:val="22"/>
        </w:rPr>
        <w:t xml:space="preserve">stanowiącym </w:t>
      </w:r>
      <w:r w:rsidR="003E3673" w:rsidRPr="009A09D8">
        <w:rPr>
          <w:rFonts w:ascii="Arial Narrow" w:hAnsi="Arial Narrow" w:cs="Tahoma"/>
          <w:sz w:val="22"/>
          <w:szCs w:val="22"/>
        </w:rPr>
        <w:t>załącznik nr</w:t>
      </w:r>
      <w:r w:rsidR="00B42C65">
        <w:rPr>
          <w:rFonts w:ascii="Arial Narrow" w:hAnsi="Arial Narrow" w:cs="Tahoma"/>
          <w:sz w:val="22"/>
          <w:szCs w:val="22"/>
        </w:rPr>
        <w:t xml:space="preserve"> </w:t>
      </w:r>
      <w:r w:rsidR="003E3673" w:rsidRPr="009A09D8">
        <w:rPr>
          <w:rFonts w:ascii="Arial Narrow" w:hAnsi="Arial Narrow" w:cs="Tahoma"/>
          <w:sz w:val="22"/>
          <w:szCs w:val="22"/>
        </w:rPr>
        <w:t>2</w:t>
      </w:r>
      <w:r w:rsidRPr="009A09D8">
        <w:rPr>
          <w:rFonts w:ascii="Arial Narrow" w:hAnsi="Arial Narrow" w:cs="Tahoma"/>
          <w:sz w:val="22"/>
          <w:szCs w:val="22"/>
        </w:rPr>
        <w:t xml:space="preserve"> do </w:t>
      </w:r>
      <w:r w:rsidR="00B42C65">
        <w:rPr>
          <w:rFonts w:ascii="Arial Narrow" w:hAnsi="Arial Narrow" w:cs="Tahoma"/>
          <w:sz w:val="22"/>
          <w:szCs w:val="22"/>
        </w:rPr>
        <w:t>OPZ.</w:t>
      </w:r>
    </w:p>
    <w:p w14:paraId="20CF31AD" w14:textId="3A5DE06F" w:rsidR="00D574E0" w:rsidRPr="00D574E0" w:rsidRDefault="00D574E0" w:rsidP="00D574E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 Narrow" w:hAnsi="Arial Narrow" w:cs="Tahoma"/>
          <w:sz w:val="22"/>
          <w:szCs w:val="22"/>
        </w:rPr>
      </w:pPr>
      <w:r w:rsidRPr="00D574E0">
        <w:rPr>
          <w:rFonts w:ascii="Arial Narrow" w:hAnsi="Arial Narrow" w:cs="Tahoma"/>
          <w:sz w:val="22"/>
          <w:szCs w:val="22"/>
        </w:rPr>
        <w:t>każdy przegląd, usługa konserwacji i serwisu kończą się wpisem do paszportu technicznego urządzenia</w:t>
      </w:r>
      <w:r>
        <w:rPr>
          <w:rFonts w:ascii="Arial Narrow" w:hAnsi="Arial Narrow" w:cs="Tahoma"/>
          <w:sz w:val="22"/>
          <w:szCs w:val="22"/>
        </w:rPr>
        <w:t xml:space="preserve">, założonego przy pierwszym przeglądzie wykonanym przez Wykonawcę. </w:t>
      </w:r>
    </w:p>
    <w:p w14:paraId="6C7CF9A0" w14:textId="77777777" w:rsidR="002C6EDA" w:rsidRDefault="002C6EDA" w:rsidP="00D574E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</w:p>
    <w:p w14:paraId="6F40A461" w14:textId="39156FD4" w:rsidR="00CB46AD" w:rsidRPr="00FA545E" w:rsidRDefault="00D574E0" w:rsidP="00FA545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FA545E">
        <w:rPr>
          <w:rFonts w:ascii="Arial Narrow" w:hAnsi="Arial Narrow" w:cs="Tahoma"/>
          <w:b/>
          <w:sz w:val="22"/>
          <w:szCs w:val="22"/>
        </w:rPr>
        <w:t>WYKONAWCA ZOBOWIĄZANY JEST DO:</w:t>
      </w:r>
      <w:r w:rsidRPr="00FA545E">
        <w:rPr>
          <w:rFonts w:ascii="Arial Narrow" w:hAnsi="Arial Narrow" w:cs="Tahoma"/>
          <w:b/>
          <w:sz w:val="22"/>
          <w:szCs w:val="22"/>
        </w:rPr>
        <w:tab/>
      </w:r>
    </w:p>
    <w:p w14:paraId="712BA50A" w14:textId="580A2E2D" w:rsidR="00F96D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Sporządzenia protokołu przejęcia urządzeń do konserwacji, serwisu w </w:t>
      </w:r>
      <w:r w:rsidR="00412EB9">
        <w:rPr>
          <w:rFonts w:ascii="Arial Narrow" w:hAnsi="Arial Narrow" w:cs="Tahoma"/>
          <w:sz w:val="22"/>
          <w:szCs w:val="22"/>
        </w:rPr>
        <w:t>terminie do 4</w:t>
      </w:r>
      <w:r w:rsidRPr="009A09D8">
        <w:rPr>
          <w:rFonts w:ascii="Arial Narrow" w:hAnsi="Arial Narrow" w:cs="Tahoma"/>
          <w:sz w:val="22"/>
          <w:szCs w:val="22"/>
        </w:rPr>
        <w:t xml:space="preserve"> dni roboczych od daty podpisania</w:t>
      </w:r>
      <w:r w:rsidR="00F96DAD">
        <w:rPr>
          <w:rFonts w:ascii="Arial Narrow" w:hAnsi="Arial Narrow" w:cs="Tahoma"/>
          <w:sz w:val="22"/>
          <w:szCs w:val="22"/>
        </w:rPr>
        <w:t xml:space="preserve"> </w:t>
      </w:r>
      <w:r w:rsidRPr="009A09D8">
        <w:rPr>
          <w:rFonts w:ascii="Arial Narrow" w:hAnsi="Arial Narrow" w:cs="Tahoma"/>
          <w:sz w:val="22"/>
          <w:szCs w:val="22"/>
        </w:rPr>
        <w:t>umowy. Protokół przejęcia</w:t>
      </w:r>
      <w:r w:rsidR="00F96DAD">
        <w:rPr>
          <w:rFonts w:ascii="Arial Narrow" w:hAnsi="Arial Narrow" w:cs="Tahoma"/>
          <w:sz w:val="22"/>
          <w:szCs w:val="22"/>
        </w:rPr>
        <w:t xml:space="preserve"> </w:t>
      </w:r>
      <w:r w:rsidRPr="009A09D8">
        <w:rPr>
          <w:rFonts w:ascii="Arial Narrow" w:hAnsi="Arial Narrow" w:cs="Tahoma"/>
          <w:sz w:val="22"/>
          <w:szCs w:val="22"/>
        </w:rPr>
        <w:t>zostanie</w:t>
      </w:r>
      <w:r w:rsidR="00F96DAD">
        <w:rPr>
          <w:rFonts w:ascii="Arial Narrow" w:hAnsi="Arial Narrow" w:cs="Tahoma"/>
          <w:sz w:val="22"/>
          <w:szCs w:val="22"/>
        </w:rPr>
        <w:t xml:space="preserve"> </w:t>
      </w:r>
      <w:r w:rsidRPr="009A09D8">
        <w:rPr>
          <w:rFonts w:ascii="Arial Narrow" w:hAnsi="Arial Narrow" w:cs="Tahoma"/>
          <w:sz w:val="22"/>
          <w:szCs w:val="22"/>
        </w:rPr>
        <w:t xml:space="preserve">podpisany obustronnie przez Wykonawcę </w:t>
      </w:r>
      <w:r w:rsidR="00F96DAD">
        <w:rPr>
          <w:rFonts w:ascii="Arial Narrow" w:hAnsi="Arial Narrow" w:cs="Tahoma"/>
          <w:sz w:val="22"/>
          <w:szCs w:val="22"/>
        </w:rPr>
        <w:br/>
      </w:r>
      <w:r w:rsidRPr="009A09D8">
        <w:rPr>
          <w:rFonts w:ascii="Arial Narrow" w:hAnsi="Arial Narrow" w:cs="Tahoma"/>
          <w:sz w:val="22"/>
          <w:szCs w:val="22"/>
        </w:rPr>
        <w:t xml:space="preserve">i Zamawiającego </w:t>
      </w:r>
    </w:p>
    <w:p w14:paraId="789FB15A" w14:textId="607C71E5" w:rsidR="00CB46AD" w:rsidRPr="00F96DAD" w:rsidRDefault="00F96D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U</w:t>
      </w:r>
      <w:r w:rsidR="00CB46AD" w:rsidRPr="00F96DAD">
        <w:rPr>
          <w:rFonts w:ascii="Arial Narrow" w:hAnsi="Arial Narrow" w:cs="Tahoma"/>
          <w:sz w:val="22"/>
          <w:szCs w:val="22"/>
        </w:rPr>
        <w:t>zgodnienia</w:t>
      </w:r>
      <w:r>
        <w:rPr>
          <w:rFonts w:ascii="Arial Narrow" w:hAnsi="Arial Narrow" w:cs="Tahoma"/>
          <w:sz w:val="22"/>
          <w:szCs w:val="22"/>
        </w:rPr>
        <w:t xml:space="preserve">, sporządzenia </w:t>
      </w:r>
      <w:r w:rsidR="00CB46AD" w:rsidRPr="00F96DAD">
        <w:rPr>
          <w:rFonts w:ascii="Arial Narrow" w:hAnsi="Arial Narrow" w:cs="Tahoma"/>
          <w:sz w:val="22"/>
          <w:szCs w:val="22"/>
        </w:rPr>
        <w:t>i przekazania pracownikowi Sekcji Technicznej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="00CB46AD" w:rsidRPr="00F96DAD">
        <w:rPr>
          <w:rFonts w:ascii="Arial Narrow" w:hAnsi="Arial Narrow" w:cs="Tahoma"/>
          <w:sz w:val="22"/>
          <w:szCs w:val="22"/>
        </w:rPr>
        <w:t>szczegółowego harmonogramu czynności konserwacyjnych z uwzględnieniem informacji o terminach i miejscu jego wykonania</w:t>
      </w:r>
      <w:r w:rsidRPr="00F96DAD">
        <w:rPr>
          <w:rFonts w:ascii="Arial Narrow" w:hAnsi="Arial Narrow" w:cs="Tahoma"/>
          <w:sz w:val="22"/>
          <w:szCs w:val="22"/>
        </w:rPr>
        <w:t xml:space="preserve"> na podstawie harmonogramu stanowiącego zał. nr 2 do OPZ</w:t>
      </w:r>
      <w:r>
        <w:rPr>
          <w:rFonts w:ascii="Arial Narrow" w:hAnsi="Arial Narrow" w:cs="Tahoma"/>
          <w:sz w:val="22"/>
          <w:szCs w:val="22"/>
        </w:rPr>
        <w:t xml:space="preserve"> w terminie do 10 dni roboczych  od podpisania umowy</w:t>
      </w:r>
      <w:r w:rsidR="00CB46AD" w:rsidRPr="00F96DAD">
        <w:rPr>
          <w:rFonts w:ascii="Arial Narrow" w:hAnsi="Arial Narrow" w:cs="Tahoma"/>
          <w:sz w:val="22"/>
          <w:szCs w:val="22"/>
        </w:rPr>
        <w:t xml:space="preserve">. Harmonogram </w:t>
      </w:r>
      <w:r>
        <w:rPr>
          <w:rFonts w:ascii="Arial Narrow" w:hAnsi="Arial Narrow" w:cs="Tahoma"/>
          <w:sz w:val="22"/>
          <w:szCs w:val="22"/>
        </w:rPr>
        <w:t xml:space="preserve">ten </w:t>
      </w:r>
      <w:r w:rsidR="00CB46AD" w:rsidRPr="00F96DAD">
        <w:rPr>
          <w:rFonts w:ascii="Arial Narrow" w:hAnsi="Arial Narrow" w:cs="Tahoma"/>
          <w:sz w:val="22"/>
          <w:szCs w:val="22"/>
        </w:rPr>
        <w:t xml:space="preserve">musi </w:t>
      </w:r>
      <w:r w:rsidRPr="00F96DAD">
        <w:rPr>
          <w:rFonts w:ascii="Arial Narrow" w:hAnsi="Arial Narrow" w:cs="Tahoma"/>
          <w:sz w:val="22"/>
          <w:szCs w:val="22"/>
        </w:rPr>
        <w:t xml:space="preserve">zawierać </w:t>
      </w:r>
      <w:r w:rsidR="00CB46AD" w:rsidRPr="00F96DAD">
        <w:rPr>
          <w:rFonts w:ascii="Arial Narrow" w:hAnsi="Arial Narrow" w:cs="Tahoma"/>
          <w:sz w:val="22"/>
          <w:szCs w:val="22"/>
        </w:rPr>
        <w:t>zalecenia producenta urządzeń, obowiązujące normy i przepisy z uwzględnieniem oraz wymagania Zamawiającego</w:t>
      </w:r>
      <w:r>
        <w:rPr>
          <w:rFonts w:ascii="Arial Narrow" w:hAnsi="Arial Narrow" w:cs="Tahoma"/>
          <w:sz w:val="22"/>
          <w:szCs w:val="22"/>
        </w:rPr>
        <w:t>.</w:t>
      </w:r>
    </w:p>
    <w:p w14:paraId="2163B00D" w14:textId="0A17FF1E" w:rsidR="00CB46AD" w:rsidRPr="00F96D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Zamawiający wymaga każdorazowo odnotowywania wszelkich zdarzeń (konserwacje, zgłoszenia awarii, sprawdzenia stanu pracy </w:t>
      </w:r>
      <w:r w:rsidR="00F96DAD">
        <w:rPr>
          <w:rFonts w:ascii="Arial Narrow" w:hAnsi="Arial Narrow" w:cs="Tahoma"/>
          <w:sz w:val="22"/>
          <w:szCs w:val="22"/>
        </w:rPr>
        <w:t>itp.</w:t>
      </w:r>
      <w:r w:rsidRPr="009A09D8">
        <w:rPr>
          <w:rFonts w:ascii="Arial Narrow" w:hAnsi="Arial Narrow" w:cs="Tahoma"/>
          <w:sz w:val="22"/>
          <w:szCs w:val="22"/>
        </w:rPr>
        <w:t xml:space="preserve">) wraz z informacją </w:t>
      </w:r>
      <w:r w:rsidRPr="00F96DAD">
        <w:rPr>
          <w:rFonts w:ascii="Arial Narrow" w:hAnsi="Arial Narrow" w:cs="Tahoma"/>
          <w:sz w:val="22"/>
          <w:szCs w:val="22"/>
        </w:rPr>
        <w:t xml:space="preserve">o wymienionych materiałach eksploatacyjnych i częściach zamiennych </w:t>
      </w:r>
      <w:r w:rsidR="00F96DAD">
        <w:rPr>
          <w:rFonts w:ascii="Arial Narrow" w:hAnsi="Arial Narrow" w:cs="Tahoma"/>
          <w:sz w:val="22"/>
          <w:szCs w:val="22"/>
        </w:rPr>
        <w:t>na</w:t>
      </w:r>
      <w:r w:rsidR="00F96DAD" w:rsidRPr="00F96DAD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F96DAD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wzorze p</w:t>
      </w:r>
      <w:r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rotoko</w:t>
      </w:r>
      <w:r w:rsidR="00F96DAD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łu stanowiącego </w:t>
      </w:r>
      <w:r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Załącznik nr. </w:t>
      </w:r>
      <w:r w:rsidR="0043598D">
        <w:rPr>
          <w:rFonts w:ascii="Arial Narrow" w:hAnsi="Arial Narrow" w:cs="Tahoma"/>
          <w:b/>
          <w:bCs/>
          <w:i/>
          <w:iCs/>
          <w:sz w:val="22"/>
          <w:szCs w:val="22"/>
        </w:rPr>
        <w:t>1.</w:t>
      </w:r>
      <w:r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3.</w:t>
      </w:r>
      <w:r w:rsidR="00F96DAD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do opisu przedmiotu zamówienia</w:t>
      </w:r>
      <w:r w:rsidR="00412EB9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cześć 1</w:t>
      </w:r>
      <w:r w:rsidR="00F96DAD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.</w:t>
      </w:r>
      <w:r w:rsidR="00F96DAD" w:rsidRPr="00F96DAD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08659AFF" w14:textId="3969F852" w:rsidR="00CB46AD" w:rsidRPr="00F96D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i/>
          <w:iCs/>
          <w:sz w:val="22"/>
          <w:szCs w:val="22"/>
        </w:rPr>
      </w:pPr>
      <w:r w:rsidRPr="00F96DAD">
        <w:rPr>
          <w:rFonts w:ascii="Arial Narrow" w:hAnsi="Arial Narrow" w:cs="Tahoma"/>
          <w:sz w:val="22"/>
          <w:szCs w:val="22"/>
        </w:rPr>
        <w:t>Zamawiający wymaga założenia i prowadzenia księgi serwisowej</w:t>
      </w:r>
      <w:r w:rsidR="00F96DAD" w:rsidRPr="00F96DAD">
        <w:rPr>
          <w:rFonts w:ascii="Arial Narrow" w:hAnsi="Arial Narrow" w:cs="Tahoma"/>
          <w:sz w:val="22"/>
          <w:szCs w:val="22"/>
        </w:rPr>
        <w:t xml:space="preserve"> (paszportu technicznego)</w:t>
      </w:r>
      <w:r w:rsidRPr="00F96DAD">
        <w:rPr>
          <w:rFonts w:ascii="Arial Narrow" w:hAnsi="Arial Narrow" w:cs="Tahoma"/>
          <w:sz w:val="22"/>
          <w:szCs w:val="22"/>
        </w:rPr>
        <w:t xml:space="preserve"> dla każdego serwisowanego urządzenia</w:t>
      </w:r>
      <w:r w:rsidR="00F96DAD" w:rsidRPr="00F96DAD">
        <w:rPr>
          <w:rFonts w:ascii="Arial Narrow" w:hAnsi="Arial Narrow" w:cs="Tahoma"/>
          <w:sz w:val="22"/>
          <w:szCs w:val="22"/>
        </w:rPr>
        <w:t xml:space="preserve">. </w:t>
      </w:r>
      <w:r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Wzór paszportu stanowi załącznik nr. </w:t>
      </w:r>
      <w:r w:rsidR="0043598D">
        <w:rPr>
          <w:rFonts w:ascii="Arial Narrow" w:hAnsi="Arial Narrow" w:cs="Tahoma"/>
          <w:b/>
          <w:bCs/>
          <w:i/>
          <w:iCs/>
          <w:sz w:val="22"/>
          <w:szCs w:val="22"/>
        </w:rPr>
        <w:t>1.</w:t>
      </w:r>
      <w:r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4.</w:t>
      </w:r>
      <w:r w:rsidR="00F96DAD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do opisu przedmiotu zamówienia</w:t>
      </w:r>
      <w:r w:rsidR="00412EB9">
        <w:rPr>
          <w:rFonts w:ascii="Arial Narrow" w:hAnsi="Arial Narrow" w:cs="Tahoma"/>
          <w:b/>
          <w:bCs/>
          <w:i/>
          <w:iCs/>
          <w:sz w:val="22"/>
          <w:szCs w:val="22"/>
        </w:rPr>
        <w:t xml:space="preserve"> cześć 1</w:t>
      </w:r>
      <w:r w:rsidR="00412EB9" w:rsidRPr="00F96DAD">
        <w:rPr>
          <w:rFonts w:ascii="Arial Narrow" w:hAnsi="Arial Narrow" w:cs="Tahoma"/>
          <w:b/>
          <w:bCs/>
          <w:i/>
          <w:iCs/>
          <w:sz w:val="22"/>
          <w:szCs w:val="22"/>
        </w:rPr>
        <w:t>.</w:t>
      </w:r>
    </w:p>
    <w:p w14:paraId="3CF7EBEC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Wszelkie usługi w zakresie czynności konserwacyjnych muszą być realizowane przez osoby posiadające udokumentowane kwalifikacje i uprawnienia do ich wykonywania, przeszkolone w zakresie przeglądów technicznych urządzeń.</w:t>
      </w:r>
    </w:p>
    <w:p w14:paraId="0E229AEC" w14:textId="3630A4A3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Wykonawca zobowiązany jest do świadczenia usług w zakresie konserwacji, czyszczenia i dezynfekcji serwisu, urządzeń będących przedmiotem </w:t>
      </w:r>
      <w:r w:rsidR="00F96DAD">
        <w:rPr>
          <w:rFonts w:ascii="Arial Narrow" w:hAnsi="Arial Narrow" w:cs="Tahoma"/>
          <w:sz w:val="22"/>
          <w:szCs w:val="22"/>
        </w:rPr>
        <w:t>zamówienia</w:t>
      </w:r>
      <w:r w:rsidRPr="009A09D8">
        <w:rPr>
          <w:rFonts w:ascii="Arial Narrow" w:hAnsi="Arial Narrow" w:cs="Tahoma"/>
          <w:sz w:val="22"/>
          <w:szCs w:val="22"/>
        </w:rPr>
        <w:t xml:space="preserve"> zgodnie z obowiązującymi przepisami.</w:t>
      </w:r>
    </w:p>
    <w:p w14:paraId="609E0F92" w14:textId="71CDF214" w:rsidR="00CB46AD" w:rsidRPr="00F96D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F96DAD">
        <w:rPr>
          <w:rFonts w:ascii="Arial Narrow" w:hAnsi="Arial Narrow" w:cs="Tahoma"/>
          <w:sz w:val="22"/>
          <w:szCs w:val="22"/>
        </w:rPr>
        <w:t>Wszelkie koszty wykonywania niezbędnych konserwacji, serwisu w ramach niniejszej umowy ponosi wykonawca.</w:t>
      </w:r>
      <w:r w:rsidR="00B50094" w:rsidRPr="00F96DAD">
        <w:rPr>
          <w:rFonts w:ascii="Arial Narrow" w:hAnsi="Arial Narrow" w:cs="Tahoma"/>
          <w:sz w:val="22"/>
          <w:szCs w:val="22"/>
        </w:rPr>
        <w:t xml:space="preserve"> W tym </w:t>
      </w:r>
      <w:r w:rsidR="00F96DAD">
        <w:rPr>
          <w:rFonts w:ascii="Arial Narrow" w:hAnsi="Arial Narrow" w:cs="Tahoma"/>
          <w:sz w:val="22"/>
          <w:szCs w:val="22"/>
        </w:rPr>
        <w:t xml:space="preserve">koszty </w:t>
      </w:r>
      <w:r w:rsidR="00B50094" w:rsidRPr="00F96DAD">
        <w:rPr>
          <w:rFonts w:ascii="Arial Narrow" w:hAnsi="Arial Narrow" w:cs="Tahoma"/>
          <w:sz w:val="22"/>
          <w:szCs w:val="22"/>
        </w:rPr>
        <w:t>podnośnik</w:t>
      </w:r>
      <w:r w:rsidR="00F96DAD">
        <w:rPr>
          <w:rFonts w:ascii="Arial Narrow" w:hAnsi="Arial Narrow" w:cs="Tahoma"/>
          <w:sz w:val="22"/>
          <w:szCs w:val="22"/>
        </w:rPr>
        <w:t>a</w:t>
      </w:r>
      <w:r w:rsidR="00B50094" w:rsidRPr="00F96DAD">
        <w:rPr>
          <w:rFonts w:ascii="Arial Narrow" w:hAnsi="Arial Narrow" w:cs="Tahoma"/>
          <w:sz w:val="22"/>
          <w:szCs w:val="22"/>
        </w:rPr>
        <w:t xml:space="preserve"> </w:t>
      </w:r>
      <w:r w:rsidR="00F96DAD" w:rsidRPr="00F96DAD">
        <w:rPr>
          <w:rFonts w:ascii="Arial Narrow" w:hAnsi="Arial Narrow" w:cs="Tahoma"/>
          <w:sz w:val="22"/>
          <w:szCs w:val="22"/>
        </w:rPr>
        <w:t>koszowe</w:t>
      </w:r>
      <w:r w:rsidR="00F96DAD">
        <w:rPr>
          <w:rFonts w:ascii="Arial Narrow" w:hAnsi="Arial Narrow" w:cs="Tahoma"/>
          <w:sz w:val="22"/>
          <w:szCs w:val="22"/>
        </w:rPr>
        <w:t>go</w:t>
      </w:r>
      <w:r w:rsidR="00B50094" w:rsidRPr="00F96DAD">
        <w:rPr>
          <w:rFonts w:ascii="Arial Narrow" w:hAnsi="Arial Narrow" w:cs="Tahoma"/>
          <w:sz w:val="22"/>
          <w:szCs w:val="22"/>
        </w:rPr>
        <w:t xml:space="preserve"> niezbędn</w:t>
      </w:r>
      <w:r w:rsidR="00F96DAD">
        <w:rPr>
          <w:rFonts w:ascii="Arial Narrow" w:hAnsi="Arial Narrow" w:cs="Tahoma"/>
          <w:sz w:val="22"/>
          <w:szCs w:val="22"/>
        </w:rPr>
        <w:t xml:space="preserve">ego </w:t>
      </w:r>
      <w:r w:rsidR="00B50094" w:rsidRPr="00F96DAD">
        <w:rPr>
          <w:rFonts w:ascii="Arial Narrow" w:hAnsi="Arial Narrow" w:cs="Tahoma"/>
          <w:sz w:val="22"/>
          <w:szCs w:val="22"/>
        </w:rPr>
        <w:t xml:space="preserve">do dokonania czyszczenia </w:t>
      </w:r>
      <w:r w:rsidR="00E75A1B" w:rsidRPr="00F96DAD">
        <w:rPr>
          <w:rFonts w:ascii="Arial Narrow" w:hAnsi="Arial Narrow" w:cs="Tahoma"/>
          <w:sz w:val="22"/>
          <w:szCs w:val="22"/>
        </w:rPr>
        <w:t>15 skraplaczy.</w:t>
      </w:r>
    </w:p>
    <w:p w14:paraId="2AC84AF4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W przypadku kosztu części zamiennej przekraczającego 100,00 zł brutto, Wykonawca przed wykonaniem zakupu musi przedstawić ofertę cenową i uzyskać pisemną zgodę upoważnionego przedstawiciela Zamawiającego. Nie dotyczy to sytuacji awaryjnych, gdy taka zgoda może być udzielona ustnie przez pracownika Sekcji Technicznej i potwierdzona później odpowiednią ofertą.</w:t>
      </w:r>
    </w:p>
    <w:p w14:paraId="60F0303B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Dla urządzenia, którego koszt naprawy jest dla Zamawiającego nieopłacalny, Wykonawca  przedstawi stosowne orzeczenie techniczne na własnym firmowym druku.</w:t>
      </w:r>
    </w:p>
    <w:p w14:paraId="79772D1C" w14:textId="005F5B89" w:rsidR="00CB46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Usługi będące przedmiotem niniejszej umowy, Wykonawca wykona przy użyciu własnej aparatury kontrolno-pomiarowej, narzędzi i materiałów w siedzibie Zamawiającego. </w:t>
      </w:r>
    </w:p>
    <w:p w14:paraId="0F3B7C49" w14:textId="77777777" w:rsidR="00595E84" w:rsidRPr="00595E84" w:rsidRDefault="00595E84" w:rsidP="00595E84">
      <w:pPr>
        <w:pStyle w:val="Akapitzlist"/>
        <w:numPr>
          <w:ilvl w:val="0"/>
          <w:numId w:val="15"/>
        </w:numPr>
        <w:rPr>
          <w:rFonts w:ascii="Arial Narrow" w:hAnsi="Arial Narrow" w:cs="Tahoma"/>
          <w:sz w:val="22"/>
          <w:szCs w:val="22"/>
        </w:rPr>
      </w:pPr>
      <w:r w:rsidRPr="00595E84">
        <w:rPr>
          <w:rFonts w:ascii="Arial Narrow" w:hAnsi="Arial Narrow" w:cs="Tahoma"/>
          <w:sz w:val="22"/>
          <w:szCs w:val="22"/>
        </w:rPr>
        <w:t>Wykonawca zobowiązany jest po wykonanym przeglądzie o do dokonania wpisu w systemu CRO.</w:t>
      </w:r>
    </w:p>
    <w:p w14:paraId="041813FE" w14:textId="56613307" w:rsidR="0092496D" w:rsidRPr="0092496D" w:rsidRDefault="0092496D" w:rsidP="00BE02C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2496D">
        <w:rPr>
          <w:rFonts w:ascii="Arial Narrow" w:hAnsi="Arial Narrow" w:cs="Tahoma"/>
          <w:sz w:val="22"/>
          <w:szCs w:val="22"/>
        </w:rPr>
        <w:t>Przygotowanie i zabezpieczenie pomieszczenia przed przystąpieniem do wykonywania prac</w:t>
      </w:r>
    </w:p>
    <w:p w14:paraId="6C0A77AA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Zużyte i wymienione materiały eksploatacyjne i części </w:t>
      </w:r>
      <w:r w:rsidRPr="007303AE">
        <w:rPr>
          <w:rFonts w:ascii="Arial Narrow" w:hAnsi="Arial Narrow" w:cs="Tahoma"/>
          <w:sz w:val="22"/>
          <w:szCs w:val="22"/>
        </w:rPr>
        <w:t>Wykonawca utylizuje na własny koszt.</w:t>
      </w:r>
    </w:p>
    <w:p w14:paraId="689DB58F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Wykonawca zobowiązany jest do każdorazowego potwierdzania wykonanych czynności w stosownym protokołem z podaniem daty następnej czynności konserwacyjnej,</w:t>
      </w:r>
    </w:p>
    <w:p w14:paraId="054B1215" w14:textId="7777777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Wykonawca przejmuje odpowiedzialność za zawinione szkody wyrządzone przez jego pracownika podczas wykonywania usługi.</w:t>
      </w:r>
    </w:p>
    <w:p w14:paraId="2C016F05" w14:textId="357990E7" w:rsidR="00CB46AD" w:rsidRPr="009A09D8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 xml:space="preserve">Zakres podstawowych usług zgodnych z harmonogramem będącym załącznikiem do </w:t>
      </w:r>
      <w:r w:rsidR="007303AE">
        <w:rPr>
          <w:rFonts w:ascii="Arial Narrow" w:hAnsi="Arial Narrow" w:cs="Tahoma"/>
          <w:sz w:val="22"/>
          <w:szCs w:val="22"/>
        </w:rPr>
        <w:t>opisu przedmiotu zamówienia</w:t>
      </w:r>
      <w:r w:rsidRPr="009A09D8">
        <w:rPr>
          <w:rFonts w:ascii="Arial Narrow" w:hAnsi="Arial Narrow" w:cs="Tahoma"/>
          <w:sz w:val="22"/>
          <w:szCs w:val="22"/>
        </w:rPr>
        <w:t xml:space="preserve"> będzie się odbywał w dniach od poniedziałku do piątku w godzinach 7</w:t>
      </w:r>
      <w:r w:rsidR="007303AE">
        <w:rPr>
          <w:rFonts w:ascii="Arial Narrow" w:hAnsi="Arial Narrow" w:cs="Tahoma"/>
          <w:sz w:val="22"/>
          <w:szCs w:val="22"/>
        </w:rPr>
        <w:t>:</w:t>
      </w:r>
      <w:r w:rsidRPr="009A09D8">
        <w:rPr>
          <w:rFonts w:ascii="Arial Narrow" w:hAnsi="Arial Narrow" w:cs="Tahoma"/>
          <w:sz w:val="22"/>
          <w:szCs w:val="22"/>
        </w:rPr>
        <w:t xml:space="preserve">00 </w:t>
      </w:r>
      <w:r w:rsidR="007303AE">
        <w:rPr>
          <w:rFonts w:ascii="Arial Narrow" w:hAnsi="Arial Narrow" w:cs="Tahoma"/>
          <w:sz w:val="22"/>
          <w:szCs w:val="22"/>
        </w:rPr>
        <w:t xml:space="preserve">– </w:t>
      </w:r>
      <w:r w:rsidRPr="009A09D8">
        <w:rPr>
          <w:rFonts w:ascii="Arial Narrow" w:hAnsi="Arial Narrow" w:cs="Tahoma"/>
          <w:sz w:val="22"/>
          <w:szCs w:val="22"/>
        </w:rPr>
        <w:t>15</w:t>
      </w:r>
      <w:r w:rsidR="007303AE">
        <w:rPr>
          <w:rFonts w:ascii="Arial Narrow" w:hAnsi="Arial Narrow" w:cs="Tahoma"/>
          <w:sz w:val="22"/>
          <w:szCs w:val="22"/>
        </w:rPr>
        <w:t>:</w:t>
      </w:r>
      <w:r w:rsidRPr="009A09D8">
        <w:rPr>
          <w:rFonts w:ascii="Arial Narrow" w:hAnsi="Arial Narrow" w:cs="Tahoma"/>
          <w:sz w:val="22"/>
          <w:szCs w:val="22"/>
        </w:rPr>
        <w:t>00 po uprzednim ustaleniu terminu z osobą odpowiedzialną za realizację umowy ze strony Zamawiającego.</w:t>
      </w:r>
    </w:p>
    <w:p w14:paraId="4E0CDFEB" w14:textId="232AA570" w:rsidR="00CB46AD" w:rsidRDefault="00CB46AD" w:rsidP="00F96DA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9A09D8">
        <w:rPr>
          <w:rFonts w:ascii="Arial Narrow" w:hAnsi="Arial Narrow" w:cs="Tahoma"/>
          <w:sz w:val="22"/>
          <w:szCs w:val="22"/>
        </w:rPr>
        <w:t>Współpracy z innymi firmami świadczącymi usługi konserwacji, serwisu dla IMID</w:t>
      </w:r>
      <w:r w:rsidR="007303AE">
        <w:rPr>
          <w:rFonts w:ascii="Arial Narrow" w:hAnsi="Arial Narrow" w:cs="Tahoma"/>
          <w:sz w:val="22"/>
          <w:szCs w:val="22"/>
        </w:rPr>
        <w:t>.</w:t>
      </w:r>
    </w:p>
    <w:p w14:paraId="6022C089" w14:textId="103C3EBC" w:rsidR="00731B5F" w:rsidRPr="00FA545E" w:rsidRDefault="00731B5F" w:rsidP="00FA545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FA545E">
        <w:rPr>
          <w:rFonts w:ascii="Arial Narrow" w:hAnsi="Arial Narrow" w:cs="Tahoma"/>
          <w:b/>
          <w:bCs/>
          <w:sz w:val="22"/>
          <w:szCs w:val="22"/>
        </w:rPr>
        <w:lastRenderedPageBreak/>
        <w:t xml:space="preserve">INNE POSTANOWIENIA ZWIĄZANE Z REALIZACJĄ PRZEDMIOTU UMOWY </w:t>
      </w:r>
    </w:p>
    <w:p w14:paraId="495E9A00" w14:textId="77777777" w:rsidR="0092496D" w:rsidRDefault="0092496D" w:rsidP="0092496D">
      <w:pPr>
        <w:pStyle w:val="Akapitzlist"/>
        <w:numPr>
          <w:ilvl w:val="0"/>
          <w:numId w:val="12"/>
        </w:numPr>
        <w:jc w:val="both"/>
        <w:rPr>
          <w:rFonts w:ascii="Arial Narrow" w:hAnsi="Arial Narrow" w:cs="Tahoma"/>
          <w:sz w:val="22"/>
          <w:szCs w:val="22"/>
        </w:rPr>
      </w:pPr>
      <w:bookmarkStart w:id="2" w:name="_Hlk32947812"/>
      <w:r w:rsidRPr="0092496D">
        <w:rPr>
          <w:rFonts w:ascii="Arial Narrow" w:hAnsi="Arial Narrow" w:cs="Tahoma"/>
          <w:sz w:val="22"/>
          <w:szCs w:val="22"/>
        </w:rPr>
        <w:t xml:space="preserve">Wykonawca powinien przewidzieć przeprowadzenie wizji lokalnej w miejscu realizacji </w:t>
      </w:r>
      <w:r>
        <w:rPr>
          <w:rFonts w:ascii="Arial Narrow" w:hAnsi="Arial Narrow" w:cs="Tahoma"/>
          <w:sz w:val="22"/>
          <w:szCs w:val="22"/>
        </w:rPr>
        <w:t xml:space="preserve">przedmiotu zamówienia </w:t>
      </w:r>
      <w:r w:rsidRPr="0092496D">
        <w:rPr>
          <w:rFonts w:ascii="Arial Narrow" w:hAnsi="Arial Narrow" w:cs="Tahoma"/>
          <w:sz w:val="22"/>
          <w:szCs w:val="22"/>
        </w:rPr>
        <w:t>w celu oszacowania na własną odpowiedzialność kosztów i ryzyka oraz uzyskania wszelkich danych, jakie mogą być niezbędne w przygotowaniu oferty.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="00CB46AD" w:rsidRPr="0092496D">
        <w:rPr>
          <w:rFonts w:ascii="Arial Narrow" w:hAnsi="Arial Narrow" w:cs="Tahoma"/>
          <w:sz w:val="22"/>
          <w:szCs w:val="22"/>
        </w:rPr>
        <w:t xml:space="preserve">Wykonawcy powinni zapoznać się </w:t>
      </w:r>
      <w:r>
        <w:rPr>
          <w:rFonts w:ascii="Arial Narrow" w:hAnsi="Arial Narrow" w:cs="Tahoma"/>
          <w:sz w:val="22"/>
          <w:szCs w:val="22"/>
        </w:rPr>
        <w:br/>
      </w:r>
      <w:r w:rsidR="00CB46AD" w:rsidRPr="0092496D">
        <w:rPr>
          <w:rFonts w:ascii="Arial Narrow" w:hAnsi="Arial Narrow" w:cs="Tahoma"/>
          <w:sz w:val="22"/>
          <w:szCs w:val="22"/>
        </w:rPr>
        <w:t xml:space="preserve">z rozmieszczeniem i stanem technicznym urządzeń będących przedmiotem </w:t>
      </w:r>
      <w:r w:rsidR="00731B5F" w:rsidRPr="0092496D">
        <w:rPr>
          <w:rFonts w:ascii="Arial Narrow" w:hAnsi="Arial Narrow" w:cs="Tahoma"/>
          <w:sz w:val="22"/>
          <w:szCs w:val="22"/>
        </w:rPr>
        <w:t>zamówienia</w:t>
      </w:r>
      <w:r w:rsidR="00CB46AD" w:rsidRPr="0092496D">
        <w:rPr>
          <w:rFonts w:ascii="Arial Narrow" w:hAnsi="Arial Narrow" w:cs="Tahoma"/>
          <w:sz w:val="22"/>
          <w:szCs w:val="22"/>
        </w:rPr>
        <w:t xml:space="preserve">. </w:t>
      </w:r>
    </w:p>
    <w:p w14:paraId="5EF710B0" w14:textId="723EDCCC" w:rsidR="00CB46AD" w:rsidRDefault="00CB46AD" w:rsidP="0092496D">
      <w:pPr>
        <w:pStyle w:val="Akapitzlist"/>
        <w:numPr>
          <w:ilvl w:val="0"/>
          <w:numId w:val="12"/>
        </w:numPr>
        <w:jc w:val="both"/>
        <w:rPr>
          <w:rFonts w:ascii="Arial Narrow" w:hAnsi="Arial Narrow" w:cs="Tahoma"/>
          <w:sz w:val="22"/>
          <w:szCs w:val="22"/>
        </w:rPr>
      </w:pPr>
      <w:r w:rsidRPr="0092496D">
        <w:rPr>
          <w:rFonts w:ascii="Arial Narrow" w:hAnsi="Arial Narrow" w:cs="Tahoma"/>
          <w:sz w:val="22"/>
          <w:szCs w:val="22"/>
        </w:rPr>
        <w:t>Zamawiający zaleca przeprowadzenie wizji lokalnej. Termin wizji lokalnej do ustalenia z Kierownikiem Działu Zarządzania Infrastruktura IMID lub innym upoważnionym przez niego pracownikiem w każdy dzień roboczy od poniedziałku do piątku od 7:00 do 14:15.</w:t>
      </w:r>
    </w:p>
    <w:bookmarkEnd w:id="2"/>
    <w:p w14:paraId="09DD13C7" w14:textId="21EA4B4C" w:rsidR="0092496D" w:rsidRPr="0092496D" w:rsidRDefault="0092496D" w:rsidP="0092496D">
      <w:pPr>
        <w:pStyle w:val="Akapitzlist"/>
        <w:numPr>
          <w:ilvl w:val="0"/>
          <w:numId w:val="12"/>
        </w:numPr>
        <w:rPr>
          <w:rFonts w:ascii="Arial Narrow" w:hAnsi="Arial Narrow" w:cs="Tahoma"/>
          <w:sz w:val="22"/>
          <w:szCs w:val="22"/>
        </w:rPr>
      </w:pPr>
      <w:r w:rsidRPr="0092496D">
        <w:rPr>
          <w:rFonts w:ascii="Arial Narrow" w:hAnsi="Arial Narrow" w:cs="Tahoma"/>
          <w:sz w:val="22"/>
          <w:szCs w:val="22"/>
        </w:rPr>
        <w:t xml:space="preserve">Wykonawca powinien uwzględnić realizację </w:t>
      </w:r>
      <w:r>
        <w:rPr>
          <w:rFonts w:ascii="Arial Narrow" w:hAnsi="Arial Narrow" w:cs="Tahoma"/>
          <w:sz w:val="22"/>
          <w:szCs w:val="22"/>
        </w:rPr>
        <w:t xml:space="preserve">serwisu </w:t>
      </w:r>
      <w:r w:rsidRPr="0092496D">
        <w:rPr>
          <w:rFonts w:ascii="Arial Narrow" w:hAnsi="Arial Narrow" w:cs="Tahoma"/>
          <w:sz w:val="22"/>
          <w:szCs w:val="22"/>
        </w:rPr>
        <w:t xml:space="preserve">na czynnym obiekcie. </w:t>
      </w:r>
    </w:p>
    <w:p w14:paraId="0866555B" w14:textId="13D27597" w:rsidR="0092496D" w:rsidRPr="005C622F" w:rsidRDefault="0092496D" w:rsidP="0092496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Arial Narrow" w:eastAsia="Tahoma" w:hAnsi="Arial Narrow" w:cs="Tahoma"/>
          <w:color w:val="000000"/>
        </w:rPr>
      </w:pPr>
      <w:r>
        <w:rPr>
          <w:rFonts w:ascii="Arial Narrow" w:hAnsi="Arial Narrow" w:cs="Tahoma"/>
          <w:sz w:val="22"/>
          <w:szCs w:val="22"/>
        </w:rPr>
        <w:t>Wykonawca p</w:t>
      </w:r>
      <w:r w:rsidRPr="00C81BC1">
        <w:rPr>
          <w:rFonts w:ascii="Arial Narrow" w:eastAsia="Tahoma" w:hAnsi="Arial Narrow" w:cs="Tahoma"/>
          <w:color w:val="000000"/>
        </w:rPr>
        <w:t>rzedłoż</w:t>
      </w:r>
      <w:r>
        <w:rPr>
          <w:rFonts w:ascii="Arial Narrow" w:eastAsia="Tahoma" w:hAnsi="Arial Narrow" w:cs="Tahoma"/>
          <w:color w:val="000000"/>
        </w:rPr>
        <w:t>y</w:t>
      </w:r>
      <w:r w:rsidRPr="00C81BC1">
        <w:rPr>
          <w:rFonts w:ascii="Arial Narrow" w:eastAsia="Tahoma" w:hAnsi="Arial Narrow" w:cs="Tahoma"/>
          <w:color w:val="000000"/>
        </w:rPr>
        <w:t xml:space="preserve"> aktualn</w:t>
      </w:r>
      <w:r>
        <w:rPr>
          <w:rFonts w:ascii="Arial Narrow" w:eastAsia="Tahoma" w:hAnsi="Arial Narrow" w:cs="Tahoma"/>
          <w:color w:val="000000"/>
        </w:rPr>
        <w:t>ą</w:t>
      </w:r>
      <w:r w:rsidRPr="00C81BC1">
        <w:rPr>
          <w:rFonts w:ascii="Arial Narrow" w:eastAsia="Tahoma" w:hAnsi="Arial Narrow" w:cs="Tahoma"/>
          <w:color w:val="000000"/>
        </w:rPr>
        <w:t xml:space="preserve"> polis</w:t>
      </w:r>
      <w:r>
        <w:rPr>
          <w:rFonts w:ascii="Arial Narrow" w:eastAsia="Tahoma" w:hAnsi="Arial Narrow" w:cs="Tahoma"/>
          <w:color w:val="000000"/>
        </w:rPr>
        <w:t>ę</w:t>
      </w:r>
      <w:r w:rsidRPr="00C81BC1">
        <w:rPr>
          <w:rFonts w:ascii="Arial Narrow" w:eastAsia="Tahoma" w:hAnsi="Arial Narrow" w:cs="Tahoma"/>
          <w:color w:val="000000"/>
        </w:rPr>
        <w:t xml:space="preserve"> ubezpieczenio</w:t>
      </w:r>
      <w:r>
        <w:rPr>
          <w:rFonts w:ascii="Arial Narrow" w:eastAsia="Tahoma" w:hAnsi="Arial Narrow" w:cs="Tahoma"/>
          <w:color w:val="000000"/>
        </w:rPr>
        <w:t>wą</w:t>
      </w:r>
      <w:r w:rsidRPr="00C81BC1">
        <w:rPr>
          <w:rFonts w:ascii="Arial Narrow" w:eastAsia="Tahoma" w:hAnsi="Arial Narrow" w:cs="Tahoma"/>
          <w:color w:val="000000"/>
        </w:rPr>
        <w:t xml:space="preserve"> od </w:t>
      </w:r>
      <w:r>
        <w:rPr>
          <w:rFonts w:ascii="Arial Narrow" w:eastAsia="Tahoma" w:hAnsi="Arial Narrow" w:cs="Tahoma"/>
          <w:color w:val="000000"/>
        </w:rPr>
        <w:t>odpowiedzialności cywilnej.</w:t>
      </w:r>
    </w:p>
    <w:p w14:paraId="56BDB62E" w14:textId="3D376B6B" w:rsidR="00731B5F" w:rsidRPr="00731B5F" w:rsidRDefault="00CB46AD" w:rsidP="00731B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 Narrow" w:hAnsi="Arial Narrow" w:cs="Tahoma"/>
          <w:sz w:val="22"/>
          <w:szCs w:val="22"/>
        </w:rPr>
      </w:pPr>
      <w:r w:rsidRPr="00731B5F">
        <w:rPr>
          <w:rFonts w:ascii="Arial Narrow" w:hAnsi="Arial Narrow" w:cs="Tahoma"/>
          <w:sz w:val="22"/>
          <w:szCs w:val="22"/>
        </w:rPr>
        <w:t>Wspólny Słownik Zamówień (CPV):</w:t>
      </w:r>
    </w:p>
    <w:p w14:paraId="0F1BFBC5" w14:textId="77777777" w:rsidR="00731B5F" w:rsidRPr="00731B5F" w:rsidRDefault="00731B5F" w:rsidP="00731B5F">
      <w:pPr>
        <w:pStyle w:val="Akapitzlist"/>
        <w:numPr>
          <w:ilvl w:val="1"/>
          <w:numId w:val="17"/>
        </w:numPr>
        <w:spacing w:line="276" w:lineRule="auto"/>
        <w:ind w:hanging="357"/>
        <w:jc w:val="both"/>
        <w:rPr>
          <w:rFonts w:ascii="Arial Narrow" w:hAnsi="Arial Narrow"/>
          <w:sz w:val="22"/>
          <w:szCs w:val="22"/>
        </w:rPr>
      </w:pPr>
      <w:r w:rsidRPr="00731B5F">
        <w:rPr>
          <w:rFonts w:ascii="Arial Narrow" w:hAnsi="Arial Narrow"/>
          <w:sz w:val="22"/>
          <w:szCs w:val="22"/>
        </w:rPr>
        <w:t xml:space="preserve">50730000-1 Usługi w zakresie napraw i konserwacji układów chłodzących; </w:t>
      </w:r>
    </w:p>
    <w:p w14:paraId="394B030E" w14:textId="3F967A8D" w:rsidR="00731B5F" w:rsidRPr="00731B5F" w:rsidRDefault="00731B5F" w:rsidP="00731B5F">
      <w:pPr>
        <w:pStyle w:val="Akapitzlist"/>
        <w:numPr>
          <w:ilvl w:val="1"/>
          <w:numId w:val="17"/>
        </w:numPr>
        <w:spacing w:line="276" w:lineRule="auto"/>
        <w:ind w:hanging="357"/>
        <w:jc w:val="both"/>
        <w:rPr>
          <w:rFonts w:ascii="Arial Narrow" w:hAnsi="Arial Narrow"/>
          <w:sz w:val="22"/>
          <w:szCs w:val="22"/>
        </w:rPr>
      </w:pPr>
      <w:r w:rsidRPr="00731B5F">
        <w:rPr>
          <w:rFonts w:ascii="Arial Narrow" w:hAnsi="Arial Narrow"/>
          <w:sz w:val="22"/>
          <w:szCs w:val="22"/>
        </w:rPr>
        <w:t>50000000-5 Usługi naprawcze i konserwacyjne.</w:t>
      </w:r>
    </w:p>
    <w:p w14:paraId="5B482471" w14:textId="06C39F9C" w:rsidR="00731B5F" w:rsidRPr="00731B5F" w:rsidRDefault="00731B5F" w:rsidP="00731B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Cs/>
          <w:sz w:val="22"/>
          <w:szCs w:val="22"/>
        </w:rPr>
      </w:pPr>
      <w:r w:rsidRPr="00731B5F">
        <w:rPr>
          <w:rFonts w:ascii="Arial Narrow" w:hAnsi="Arial Narrow" w:cs="Tahoma"/>
          <w:bCs/>
          <w:sz w:val="22"/>
          <w:szCs w:val="22"/>
        </w:rPr>
        <w:t>Usługa</w:t>
      </w:r>
      <w:r>
        <w:rPr>
          <w:rFonts w:ascii="Arial Narrow" w:hAnsi="Arial Narrow" w:cs="Tahoma"/>
          <w:bCs/>
          <w:sz w:val="22"/>
          <w:szCs w:val="22"/>
        </w:rPr>
        <w:t xml:space="preserve"> mająca na celu u</w:t>
      </w:r>
      <w:r w:rsidRPr="00731B5F">
        <w:rPr>
          <w:rFonts w:ascii="Arial Narrow" w:hAnsi="Arial Narrow" w:cs="Tahoma"/>
          <w:bCs/>
          <w:sz w:val="22"/>
          <w:szCs w:val="22"/>
        </w:rPr>
        <w:t xml:space="preserve">trzymanie w ciągłym ruchu i sprawności klimatyzatorów obsługujących kluczowe pomieszczenia </w:t>
      </w:r>
      <w:r>
        <w:rPr>
          <w:rFonts w:ascii="Arial Narrow" w:hAnsi="Arial Narrow" w:cs="Tahoma"/>
          <w:bCs/>
          <w:sz w:val="22"/>
          <w:szCs w:val="22"/>
        </w:rPr>
        <w:t>Instytutu.</w:t>
      </w:r>
    </w:p>
    <w:p w14:paraId="331BD86A" w14:textId="540CACC4" w:rsidR="00CB46AD" w:rsidRPr="00731B5F" w:rsidRDefault="00731B5F" w:rsidP="00D41D1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Cs/>
          <w:sz w:val="22"/>
          <w:szCs w:val="22"/>
        </w:rPr>
      </w:pPr>
      <w:r w:rsidRPr="00731B5F">
        <w:rPr>
          <w:rFonts w:ascii="Arial Narrow" w:hAnsi="Arial Narrow" w:cs="Tahoma"/>
          <w:bCs/>
          <w:sz w:val="22"/>
          <w:szCs w:val="22"/>
        </w:rPr>
        <w:t xml:space="preserve">Czas wykonania zamówienia </w:t>
      </w:r>
      <w:r>
        <w:rPr>
          <w:rFonts w:ascii="Arial Narrow" w:hAnsi="Arial Narrow" w:cs="Tahoma"/>
          <w:bCs/>
          <w:sz w:val="22"/>
          <w:szCs w:val="22"/>
        </w:rPr>
        <w:t>–</w:t>
      </w:r>
      <w:r w:rsidRPr="00731B5F">
        <w:rPr>
          <w:rFonts w:ascii="Arial Narrow" w:hAnsi="Arial Narrow" w:cs="Tahoma"/>
          <w:bCs/>
          <w:sz w:val="22"/>
          <w:szCs w:val="22"/>
        </w:rPr>
        <w:t xml:space="preserve"> 36</w:t>
      </w:r>
      <w:r>
        <w:rPr>
          <w:rFonts w:ascii="Arial Narrow" w:hAnsi="Arial Narrow" w:cs="Tahoma"/>
          <w:bCs/>
          <w:sz w:val="22"/>
          <w:szCs w:val="22"/>
        </w:rPr>
        <w:t xml:space="preserve"> </w:t>
      </w:r>
      <w:r w:rsidRPr="00731B5F">
        <w:rPr>
          <w:rFonts w:ascii="Arial Narrow" w:hAnsi="Arial Narrow" w:cs="Tahoma"/>
          <w:bCs/>
          <w:sz w:val="22"/>
          <w:szCs w:val="22"/>
        </w:rPr>
        <w:t>miesięcy</w:t>
      </w:r>
      <w:r>
        <w:rPr>
          <w:rFonts w:ascii="Arial Narrow" w:hAnsi="Arial Narrow" w:cs="Tahoma"/>
          <w:bCs/>
          <w:sz w:val="22"/>
          <w:szCs w:val="22"/>
        </w:rPr>
        <w:t xml:space="preserve"> (3 lata)</w:t>
      </w:r>
      <w:r w:rsidR="0092496D">
        <w:rPr>
          <w:rFonts w:ascii="Arial Narrow" w:hAnsi="Arial Narrow" w:cs="Tahoma"/>
          <w:bCs/>
          <w:sz w:val="22"/>
          <w:szCs w:val="22"/>
        </w:rPr>
        <w:t xml:space="preserve"> od daty podpisania umowy </w:t>
      </w:r>
    </w:p>
    <w:p w14:paraId="4E4A1720" w14:textId="77777777" w:rsidR="00CB46AD" w:rsidRPr="009A09D8" w:rsidRDefault="00CB46AD" w:rsidP="009A09D8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</w:p>
    <w:p w14:paraId="75CBDE2F" w14:textId="77777777" w:rsidR="002C6EDA" w:rsidRDefault="002C6EDA" w:rsidP="00731B5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</w:p>
    <w:p w14:paraId="0B65FE72" w14:textId="76701DFB" w:rsidR="00CB46AD" w:rsidRPr="00FA545E" w:rsidRDefault="00731B5F" w:rsidP="00FA545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FA545E">
        <w:rPr>
          <w:rFonts w:ascii="Arial Narrow" w:hAnsi="Arial Narrow" w:cs="Tahoma"/>
          <w:b/>
          <w:sz w:val="22"/>
          <w:szCs w:val="22"/>
        </w:rPr>
        <w:t>ZAMAWIAJĄCY MA PRAWO DO:</w:t>
      </w:r>
    </w:p>
    <w:p w14:paraId="29000C4C" w14:textId="77777777" w:rsidR="00B80CC3" w:rsidRDefault="00CB46AD" w:rsidP="002C6ED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2C6EDA">
        <w:rPr>
          <w:rFonts w:ascii="Arial Narrow" w:hAnsi="Arial Narrow" w:cs="Tahoma"/>
          <w:sz w:val="22"/>
          <w:szCs w:val="22"/>
        </w:rPr>
        <w:t>Wyłączenia części urządzeń</w:t>
      </w:r>
      <w:r w:rsidR="003A5FD4" w:rsidRPr="002C6EDA">
        <w:rPr>
          <w:rFonts w:ascii="Arial Narrow" w:hAnsi="Arial Narrow" w:cs="Tahoma"/>
          <w:sz w:val="22"/>
          <w:szCs w:val="22"/>
        </w:rPr>
        <w:t xml:space="preserve"> z puli objętej</w:t>
      </w:r>
      <w:r w:rsidR="002C6EDA">
        <w:rPr>
          <w:rFonts w:ascii="Arial Narrow" w:hAnsi="Arial Narrow" w:cs="Tahoma"/>
          <w:sz w:val="22"/>
          <w:szCs w:val="22"/>
        </w:rPr>
        <w:t xml:space="preserve"> przeglądami i</w:t>
      </w:r>
      <w:r w:rsidR="003A5FD4" w:rsidRPr="002C6EDA">
        <w:rPr>
          <w:rFonts w:ascii="Arial Narrow" w:hAnsi="Arial Narrow" w:cs="Tahoma"/>
          <w:sz w:val="22"/>
          <w:szCs w:val="22"/>
        </w:rPr>
        <w:t xml:space="preserve"> konserwacją</w:t>
      </w:r>
      <w:r w:rsidR="002C6EDA">
        <w:rPr>
          <w:rFonts w:ascii="Arial Narrow" w:hAnsi="Arial Narrow" w:cs="Tahoma"/>
          <w:sz w:val="22"/>
          <w:szCs w:val="22"/>
        </w:rPr>
        <w:t xml:space="preserve"> w trakcie trwania umowy, </w:t>
      </w:r>
      <w:r w:rsidR="002C6EDA">
        <w:rPr>
          <w:rFonts w:ascii="Arial Narrow" w:hAnsi="Arial Narrow" w:cs="Tahoma"/>
          <w:sz w:val="22"/>
          <w:szCs w:val="22"/>
        </w:rPr>
        <w:br/>
        <w:t>w przypadku zmian organizacyjnych w Instytucie</w:t>
      </w:r>
      <w:r w:rsidR="00B80CC3">
        <w:rPr>
          <w:rFonts w:ascii="Arial Narrow" w:hAnsi="Arial Narrow" w:cs="Tahoma"/>
          <w:sz w:val="22"/>
          <w:szCs w:val="22"/>
        </w:rPr>
        <w:t xml:space="preserve"> lub zakontraktowanej usługi w ramach trwającej gwarancji</w:t>
      </w:r>
      <w:r w:rsidR="002C6EDA">
        <w:rPr>
          <w:rFonts w:ascii="Arial Narrow" w:hAnsi="Arial Narrow" w:cs="Tahoma"/>
          <w:sz w:val="22"/>
          <w:szCs w:val="22"/>
        </w:rPr>
        <w:t>, w tym</w:t>
      </w:r>
      <w:r w:rsidR="00B80CC3">
        <w:rPr>
          <w:rFonts w:ascii="Arial Narrow" w:hAnsi="Arial Narrow" w:cs="Tahoma"/>
          <w:sz w:val="22"/>
          <w:szCs w:val="22"/>
        </w:rPr>
        <w:t>:</w:t>
      </w:r>
    </w:p>
    <w:p w14:paraId="62DF0A64" w14:textId="5172634E" w:rsidR="00782492" w:rsidRDefault="00B80CC3" w:rsidP="00B80CC3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wyłączenia </w:t>
      </w:r>
      <w:r w:rsidR="00782492" w:rsidRPr="002C6EDA">
        <w:rPr>
          <w:rFonts w:ascii="Arial Narrow" w:hAnsi="Arial Narrow" w:cs="Tahoma"/>
          <w:sz w:val="22"/>
          <w:szCs w:val="22"/>
        </w:rPr>
        <w:t>urządzeń zamontowanych w pracowni RM w budynku C</w:t>
      </w:r>
      <w:r>
        <w:rPr>
          <w:rFonts w:ascii="Arial Narrow" w:hAnsi="Arial Narrow" w:cs="Tahoma"/>
          <w:sz w:val="22"/>
          <w:szCs w:val="22"/>
        </w:rPr>
        <w:t>;</w:t>
      </w:r>
    </w:p>
    <w:p w14:paraId="100F598C" w14:textId="490215DE" w:rsidR="00B80CC3" w:rsidRPr="002C6EDA" w:rsidRDefault="00B80CC3" w:rsidP="00B80CC3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u</w:t>
      </w:r>
      <w:r w:rsidRPr="002C6EDA">
        <w:rPr>
          <w:rFonts w:ascii="Arial Narrow" w:hAnsi="Arial Narrow" w:cs="Tahoma"/>
          <w:sz w:val="22"/>
          <w:szCs w:val="22"/>
        </w:rPr>
        <w:t xml:space="preserve">rządzenia  </w:t>
      </w:r>
      <w:proofErr w:type="spellStart"/>
      <w:r w:rsidRPr="002C6EDA">
        <w:rPr>
          <w:rFonts w:ascii="Arial Narrow" w:hAnsi="Arial Narrow" w:cs="Tahoma"/>
          <w:sz w:val="22"/>
          <w:szCs w:val="22"/>
        </w:rPr>
        <w:t>Rotenso</w:t>
      </w:r>
      <w:proofErr w:type="spellEnd"/>
      <w:r w:rsidRPr="002C6EDA">
        <w:rPr>
          <w:rFonts w:ascii="Arial Narrow" w:hAnsi="Arial Narrow" w:cs="Tahoma"/>
          <w:sz w:val="22"/>
          <w:szCs w:val="22"/>
        </w:rPr>
        <w:t xml:space="preserve"> 3 szt</w:t>
      </w:r>
      <w:r>
        <w:rPr>
          <w:rFonts w:ascii="Arial Narrow" w:hAnsi="Arial Narrow" w:cs="Tahoma"/>
          <w:sz w:val="22"/>
          <w:szCs w:val="22"/>
        </w:rPr>
        <w:t>.</w:t>
      </w:r>
      <w:r w:rsidRPr="002C6EDA">
        <w:rPr>
          <w:rFonts w:ascii="Arial Narrow" w:hAnsi="Arial Narrow" w:cs="Tahoma"/>
          <w:sz w:val="22"/>
          <w:szCs w:val="22"/>
        </w:rPr>
        <w:t xml:space="preserve"> w ZDO USG</w:t>
      </w:r>
      <w:r>
        <w:rPr>
          <w:rFonts w:ascii="Arial Narrow" w:hAnsi="Arial Narrow" w:cs="Tahoma"/>
          <w:sz w:val="22"/>
          <w:szCs w:val="22"/>
        </w:rPr>
        <w:t xml:space="preserve"> – p</w:t>
      </w:r>
      <w:r w:rsidRPr="002C6EDA">
        <w:rPr>
          <w:rFonts w:ascii="Arial Narrow" w:hAnsi="Arial Narrow" w:cs="Tahoma"/>
          <w:sz w:val="22"/>
          <w:szCs w:val="22"/>
        </w:rPr>
        <w:t>osiadają zakontraktowane przeglądy w ramach 36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Pr="002C6EDA">
        <w:rPr>
          <w:rFonts w:ascii="Arial Narrow" w:hAnsi="Arial Narrow" w:cs="Tahoma"/>
          <w:sz w:val="22"/>
          <w:szCs w:val="22"/>
        </w:rPr>
        <w:t>miesięcznej. Wykonano 2 z 6 obowiązkowych przeglądów gwarancyjnych dla każdego urządzenia</w:t>
      </w:r>
      <w:r>
        <w:rPr>
          <w:rFonts w:ascii="Arial Narrow" w:hAnsi="Arial Narrow" w:cs="Tahoma"/>
          <w:sz w:val="22"/>
          <w:szCs w:val="22"/>
        </w:rPr>
        <w:t xml:space="preserve">. </w:t>
      </w:r>
    </w:p>
    <w:p w14:paraId="219E9A43" w14:textId="78926935" w:rsidR="00B50094" w:rsidRPr="002C6EDA" w:rsidRDefault="00B50094" w:rsidP="002C6ED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2C6EDA">
        <w:rPr>
          <w:rFonts w:ascii="Arial Narrow" w:hAnsi="Arial Narrow" w:cs="Tahoma"/>
          <w:sz w:val="22"/>
          <w:szCs w:val="22"/>
        </w:rPr>
        <w:t xml:space="preserve">W ramach </w:t>
      </w:r>
      <w:r w:rsidR="00B80CC3">
        <w:rPr>
          <w:rFonts w:ascii="Arial Narrow" w:hAnsi="Arial Narrow" w:cs="Tahoma"/>
          <w:sz w:val="22"/>
          <w:szCs w:val="22"/>
        </w:rPr>
        <w:t>„</w:t>
      </w:r>
      <w:r w:rsidRPr="002C6EDA">
        <w:rPr>
          <w:rFonts w:ascii="Arial Narrow" w:hAnsi="Arial Narrow" w:cs="Tahoma"/>
          <w:sz w:val="22"/>
          <w:szCs w:val="22"/>
        </w:rPr>
        <w:t>puli</w:t>
      </w:r>
      <w:r w:rsidR="00B80CC3">
        <w:rPr>
          <w:rFonts w:ascii="Arial Narrow" w:hAnsi="Arial Narrow" w:cs="Tahoma"/>
          <w:sz w:val="22"/>
          <w:szCs w:val="22"/>
        </w:rPr>
        <w:t>”</w:t>
      </w:r>
      <w:r w:rsidRPr="002C6EDA">
        <w:rPr>
          <w:rFonts w:ascii="Arial Narrow" w:hAnsi="Arial Narrow" w:cs="Tahoma"/>
          <w:sz w:val="22"/>
          <w:szCs w:val="22"/>
        </w:rPr>
        <w:t xml:space="preserve"> </w:t>
      </w:r>
      <w:r w:rsidR="00B80CC3">
        <w:rPr>
          <w:rFonts w:ascii="Arial Narrow" w:hAnsi="Arial Narrow" w:cs="Tahoma"/>
          <w:sz w:val="22"/>
          <w:szCs w:val="22"/>
        </w:rPr>
        <w:t xml:space="preserve">może </w:t>
      </w:r>
      <w:r w:rsidR="00E75A1B" w:rsidRPr="002C6EDA">
        <w:rPr>
          <w:rFonts w:ascii="Arial Narrow" w:hAnsi="Arial Narrow" w:cs="Tahoma"/>
          <w:sz w:val="22"/>
          <w:szCs w:val="22"/>
        </w:rPr>
        <w:t>wprowadzić inne urządzenie</w:t>
      </w:r>
      <w:r w:rsidRPr="002C6EDA">
        <w:rPr>
          <w:rFonts w:ascii="Arial Narrow" w:hAnsi="Arial Narrow" w:cs="Tahoma"/>
          <w:sz w:val="22"/>
          <w:szCs w:val="22"/>
        </w:rPr>
        <w:t>, a koszty jego konserwacji będą naliczane wg stawek urządzeń o równoważnych parametrach technicznych.</w:t>
      </w:r>
    </w:p>
    <w:p w14:paraId="3833D9E3" w14:textId="77777777" w:rsidR="000777C6" w:rsidRPr="009A09D8" w:rsidRDefault="000777C6" w:rsidP="009A09D8">
      <w:pPr>
        <w:pStyle w:val="Akapitzlist"/>
        <w:autoSpaceDE w:val="0"/>
        <w:autoSpaceDN w:val="0"/>
        <w:adjustRightInd w:val="0"/>
        <w:spacing w:line="276" w:lineRule="auto"/>
        <w:ind w:left="360" w:firstLine="3885"/>
        <w:jc w:val="both"/>
        <w:rPr>
          <w:rFonts w:ascii="Arial Narrow" w:hAnsi="Arial Narrow" w:cs="Tahoma"/>
          <w:b/>
          <w:sz w:val="22"/>
          <w:szCs w:val="22"/>
        </w:rPr>
      </w:pPr>
    </w:p>
    <w:p w14:paraId="383AB8B3" w14:textId="30FF95AF" w:rsidR="00A946BB" w:rsidRDefault="00A946BB" w:rsidP="009A09D8">
      <w:pPr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 w14:paraId="21181EF1" w14:textId="14ADD809" w:rsidR="00FA545E" w:rsidRPr="00FA545E" w:rsidRDefault="00FA545E" w:rsidP="00FA545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 Narrow" w:hAnsi="Arial Narrow" w:cs="Tahoma"/>
          <w:b/>
          <w:sz w:val="22"/>
          <w:szCs w:val="22"/>
        </w:rPr>
      </w:pPr>
      <w:r w:rsidRPr="00FA545E">
        <w:rPr>
          <w:rFonts w:ascii="Arial Narrow" w:hAnsi="Arial Narrow" w:cs="Tahoma"/>
          <w:b/>
          <w:sz w:val="22"/>
          <w:szCs w:val="22"/>
        </w:rPr>
        <w:t>ZAŁĄCZNIKI:</w:t>
      </w:r>
    </w:p>
    <w:p w14:paraId="67CB4EDE" w14:textId="77777777" w:rsidR="00FA545E" w:rsidRPr="00FA545E" w:rsidRDefault="00FA545E" w:rsidP="00FA545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Cs/>
          <w:sz w:val="22"/>
          <w:szCs w:val="22"/>
        </w:rPr>
      </w:pPr>
      <w:r w:rsidRPr="00FA545E">
        <w:rPr>
          <w:rFonts w:ascii="Arial Narrow" w:hAnsi="Arial Narrow" w:cs="Tahoma"/>
          <w:bCs/>
          <w:sz w:val="22"/>
          <w:szCs w:val="22"/>
        </w:rPr>
        <w:t>Załącznik nr. 1.1 do opisu przedmiotu zamówienia część 1 – „</w:t>
      </w:r>
      <w:r w:rsidRPr="00FA545E">
        <w:rPr>
          <w:rFonts w:ascii="Arial Narrow" w:hAnsi="Arial Narrow" w:cs="Tahoma"/>
          <w:bCs/>
          <w:iCs/>
          <w:sz w:val="22"/>
          <w:szCs w:val="22"/>
        </w:rPr>
        <w:t>WYKAZ – SZCZEGÓŁOWE ZESTAWIENIE URZĄDZEŃ KLIMATYZACYJNYCH, CHŁODNICZYCH Z PODZIAŁEM NA RODZAJE KLIMATYZATORÓW/ AGREGATY CHŁODNICZE, STAN NA DZIEŃ 30.01.2020 r.”</w:t>
      </w:r>
    </w:p>
    <w:p w14:paraId="1E2997A8" w14:textId="5063B5F7" w:rsidR="00FA545E" w:rsidRPr="00FA545E" w:rsidRDefault="00197D86" w:rsidP="00FA545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bCs/>
          <w:iCs/>
          <w:sz w:val="22"/>
          <w:szCs w:val="22"/>
        </w:rPr>
      </w:pPr>
      <w:r>
        <w:rPr>
          <w:rFonts w:ascii="Arial Narrow" w:hAnsi="Arial Narrow" w:cs="Tahoma"/>
          <w:bCs/>
          <w:sz w:val="22"/>
          <w:szCs w:val="22"/>
        </w:rPr>
        <w:t>z</w:t>
      </w:r>
      <w:r w:rsidRPr="00FA545E">
        <w:rPr>
          <w:rFonts w:ascii="Arial Narrow" w:hAnsi="Arial Narrow" w:cs="Tahoma"/>
          <w:bCs/>
          <w:sz w:val="22"/>
          <w:szCs w:val="22"/>
        </w:rPr>
        <w:t xml:space="preserve">ałącznik nr. 1.2 do opisu przedmiotu zamówienia część 1 </w:t>
      </w:r>
      <w:r w:rsidR="00FA545E" w:rsidRPr="00FA545E">
        <w:rPr>
          <w:rFonts w:ascii="Arial Narrow" w:hAnsi="Arial Narrow" w:cs="Tahoma"/>
          <w:bCs/>
          <w:sz w:val="22"/>
          <w:szCs w:val="22"/>
        </w:rPr>
        <w:t xml:space="preserve">– </w:t>
      </w:r>
      <w:r w:rsidR="00FA545E" w:rsidRPr="00FA545E">
        <w:rPr>
          <w:rFonts w:ascii="Arial Narrow" w:hAnsi="Arial Narrow" w:cs="Tahoma"/>
          <w:bCs/>
          <w:iCs/>
          <w:sz w:val="22"/>
          <w:szCs w:val="22"/>
        </w:rPr>
        <w:t xml:space="preserve">HARMONOGRAM PRZEGLĄDÓW TECHNICZNYCH URZĄDZEŃ. </w:t>
      </w:r>
    </w:p>
    <w:p w14:paraId="4A31BA68" w14:textId="157F5595" w:rsidR="00FA545E" w:rsidRPr="00FA545E" w:rsidRDefault="00FA545E" w:rsidP="00FA545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iCs/>
          <w:sz w:val="22"/>
          <w:szCs w:val="22"/>
        </w:rPr>
      </w:pPr>
      <w:r w:rsidRPr="00FA545E">
        <w:rPr>
          <w:rFonts w:ascii="Arial Narrow" w:hAnsi="Arial Narrow" w:cs="Tahoma"/>
          <w:bCs/>
          <w:iCs/>
          <w:sz w:val="22"/>
          <w:szCs w:val="22"/>
        </w:rPr>
        <w:t>Załącznik nr. 1.3. do opisu przedmiotu zamówienia cześć 1 – wzór protokołu</w:t>
      </w:r>
    </w:p>
    <w:p w14:paraId="70C8FD6C" w14:textId="03469D2D" w:rsidR="00FA545E" w:rsidRPr="00FA545E" w:rsidRDefault="00FA545E" w:rsidP="00FA545E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ahoma"/>
          <w:iCs/>
          <w:sz w:val="22"/>
          <w:szCs w:val="22"/>
        </w:rPr>
      </w:pPr>
      <w:r w:rsidRPr="00FA545E">
        <w:rPr>
          <w:rFonts w:ascii="Arial Narrow" w:hAnsi="Arial Narrow" w:cs="Tahoma"/>
          <w:bCs/>
          <w:iCs/>
          <w:sz w:val="22"/>
          <w:szCs w:val="22"/>
        </w:rPr>
        <w:t xml:space="preserve">Załącznik nr. 1.4. do opisu przedmiotu zamówienia cześć 1 </w:t>
      </w:r>
      <w:r>
        <w:rPr>
          <w:rFonts w:ascii="Arial Narrow" w:hAnsi="Arial Narrow" w:cs="Tahoma"/>
          <w:bCs/>
          <w:iCs/>
          <w:sz w:val="22"/>
          <w:szCs w:val="22"/>
        </w:rPr>
        <w:t>–</w:t>
      </w:r>
      <w:r w:rsidRPr="00FA545E">
        <w:rPr>
          <w:rFonts w:ascii="Arial Narrow" w:hAnsi="Arial Narrow" w:cs="Tahoma"/>
          <w:bCs/>
          <w:iCs/>
          <w:sz w:val="22"/>
          <w:szCs w:val="22"/>
        </w:rPr>
        <w:t xml:space="preserve"> </w:t>
      </w:r>
      <w:r>
        <w:rPr>
          <w:rFonts w:ascii="Arial Narrow" w:hAnsi="Arial Narrow" w:cs="Tahoma"/>
          <w:bCs/>
          <w:iCs/>
          <w:sz w:val="22"/>
          <w:szCs w:val="22"/>
        </w:rPr>
        <w:t>w</w:t>
      </w:r>
      <w:r w:rsidRPr="00FA545E">
        <w:rPr>
          <w:rFonts w:ascii="Arial Narrow" w:hAnsi="Arial Narrow" w:cs="Tahoma"/>
          <w:bCs/>
          <w:iCs/>
          <w:sz w:val="22"/>
          <w:szCs w:val="22"/>
        </w:rPr>
        <w:t>zór paszportu</w:t>
      </w:r>
    </w:p>
    <w:p w14:paraId="581E2FC4" w14:textId="77777777" w:rsidR="00FA545E" w:rsidRPr="009A09D8" w:rsidRDefault="00FA545E" w:rsidP="009A09D8">
      <w:pPr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sectPr w:rsidR="00FA545E" w:rsidRPr="009A09D8" w:rsidSect="00382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13672" w14:textId="77777777" w:rsidR="00C937AA" w:rsidRDefault="00C937AA" w:rsidP="00D574E0">
      <w:r>
        <w:separator/>
      </w:r>
    </w:p>
  </w:endnote>
  <w:endnote w:type="continuationSeparator" w:id="0">
    <w:p w14:paraId="03FDC87A" w14:textId="77777777" w:rsidR="00C937AA" w:rsidRDefault="00C937AA" w:rsidP="00D5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0B0BC" w14:textId="77777777" w:rsidR="00C937AA" w:rsidRDefault="00C937AA" w:rsidP="00D574E0">
      <w:r>
        <w:separator/>
      </w:r>
    </w:p>
  </w:footnote>
  <w:footnote w:type="continuationSeparator" w:id="0">
    <w:p w14:paraId="47D45EC1" w14:textId="77777777" w:rsidR="00C937AA" w:rsidRDefault="00C937AA" w:rsidP="00D57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179"/>
    <w:multiLevelType w:val="multilevel"/>
    <w:tmpl w:val="91B40D0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0ED3E57"/>
    <w:multiLevelType w:val="hybridMultilevel"/>
    <w:tmpl w:val="8C66B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A3FBD"/>
    <w:multiLevelType w:val="hybridMultilevel"/>
    <w:tmpl w:val="00E6E86E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C5813"/>
    <w:multiLevelType w:val="multilevel"/>
    <w:tmpl w:val="6CE86F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4" w15:restartNumberingAfterBreak="0">
    <w:nsid w:val="15482339"/>
    <w:multiLevelType w:val="hybridMultilevel"/>
    <w:tmpl w:val="18608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B336C"/>
    <w:multiLevelType w:val="hybridMultilevel"/>
    <w:tmpl w:val="2DB84220"/>
    <w:lvl w:ilvl="0" w:tplc="2578B6F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692F23"/>
    <w:multiLevelType w:val="multilevel"/>
    <w:tmpl w:val="1DCC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3D7D0D"/>
    <w:multiLevelType w:val="multilevel"/>
    <w:tmpl w:val="94DC24F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i w:val="0"/>
      </w:rPr>
    </w:lvl>
  </w:abstractNum>
  <w:abstractNum w:abstractNumId="8" w15:restartNumberingAfterBreak="0">
    <w:nsid w:val="21881BC3"/>
    <w:multiLevelType w:val="hybridMultilevel"/>
    <w:tmpl w:val="1278F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20AE"/>
    <w:multiLevelType w:val="hybridMultilevel"/>
    <w:tmpl w:val="8B0A7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3473B"/>
    <w:multiLevelType w:val="hybridMultilevel"/>
    <w:tmpl w:val="CF48BB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A07CF"/>
    <w:multiLevelType w:val="multilevel"/>
    <w:tmpl w:val="D6C02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A02CFD"/>
    <w:multiLevelType w:val="multilevel"/>
    <w:tmpl w:val="66987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E11075"/>
    <w:multiLevelType w:val="multilevel"/>
    <w:tmpl w:val="418CE3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DF26B7A"/>
    <w:multiLevelType w:val="hybridMultilevel"/>
    <w:tmpl w:val="C8C6F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1259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F2939"/>
    <w:multiLevelType w:val="hybridMultilevel"/>
    <w:tmpl w:val="F2ECD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863BF"/>
    <w:multiLevelType w:val="hybridMultilevel"/>
    <w:tmpl w:val="DF6CD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B7DAF"/>
    <w:multiLevelType w:val="multilevel"/>
    <w:tmpl w:val="DC5EB9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3DAD58FD"/>
    <w:multiLevelType w:val="hybridMultilevel"/>
    <w:tmpl w:val="373C3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A5318"/>
    <w:multiLevelType w:val="hybridMultilevel"/>
    <w:tmpl w:val="2A381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AB398B"/>
    <w:multiLevelType w:val="multilevel"/>
    <w:tmpl w:val="94DC24F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i w:val="0"/>
      </w:rPr>
    </w:lvl>
  </w:abstractNum>
  <w:abstractNum w:abstractNumId="21" w15:restartNumberingAfterBreak="0">
    <w:nsid w:val="43AF5EFC"/>
    <w:multiLevelType w:val="hybridMultilevel"/>
    <w:tmpl w:val="1F729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B7306"/>
    <w:multiLevelType w:val="hybridMultilevel"/>
    <w:tmpl w:val="9B3CB7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727FCE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E32D1"/>
    <w:multiLevelType w:val="hybridMultilevel"/>
    <w:tmpl w:val="89B45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730E72"/>
    <w:multiLevelType w:val="multilevel"/>
    <w:tmpl w:val="D402E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upperLetter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52BA7C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7D4C2F"/>
    <w:multiLevelType w:val="hybridMultilevel"/>
    <w:tmpl w:val="C14ACC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E7021"/>
    <w:multiLevelType w:val="hybridMultilevel"/>
    <w:tmpl w:val="D5F221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945725"/>
    <w:multiLevelType w:val="multilevel"/>
    <w:tmpl w:val="EC46E2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 w15:restartNumberingAfterBreak="0">
    <w:nsid w:val="6511046C"/>
    <w:multiLevelType w:val="hybridMultilevel"/>
    <w:tmpl w:val="CAACCD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C8610A"/>
    <w:multiLevelType w:val="hybridMultilevel"/>
    <w:tmpl w:val="0F801E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D54A14"/>
    <w:multiLevelType w:val="hybridMultilevel"/>
    <w:tmpl w:val="60EE04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90B0F"/>
    <w:multiLevelType w:val="hybridMultilevel"/>
    <w:tmpl w:val="E71C9C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B07112D"/>
    <w:multiLevelType w:val="hybridMultilevel"/>
    <w:tmpl w:val="7A28BB6E"/>
    <w:lvl w:ilvl="0" w:tplc="F5D0ED20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2188E"/>
    <w:multiLevelType w:val="hybridMultilevel"/>
    <w:tmpl w:val="6FBAC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0"/>
  </w:num>
  <w:num w:numId="5">
    <w:abstractNumId w:val="21"/>
  </w:num>
  <w:num w:numId="6">
    <w:abstractNumId w:val="4"/>
  </w:num>
  <w:num w:numId="7">
    <w:abstractNumId w:val="31"/>
  </w:num>
  <w:num w:numId="8">
    <w:abstractNumId w:val="32"/>
  </w:num>
  <w:num w:numId="9">
    <w:abstractNumId w:val="19"/>
  </w:num>
  <w:num w:numId="10">
    <w:abstractNumId w:val="5"/>
  </w:num>
  <w:num w:numId="11">
    <w:abstractNumId w:val="29"/>
  </w:num>
  <w:num w:numId="12">
    <w:abstractNumId w:val="9"/>
  </w:num>
  <w:num w:numId="13">
    <w:abstractNumId w:val="7"/>
  </w:num>
  <w:num w:numId="14">
    <w:abstractNumId w:val="3"/>
  </w:num>
  <w:num w:numId="15">
    <w:abstractNumId w:val="33"/>
  </w:num>
  <w:num w:numId="16">
    <w:abstractNumId w:val="34"/>
  </w:num>
  <w:num w:numId="17">
    <w:abstractNumId w:val="14"/>
  </w:num>
  <w:num w:numId="18">
    <w:abstractNumId w:val="22"/>
  </w:num>
  <w:num w:numId="19">
    <w:abstractNumId w:val="17"/>
  </w:num>
  <w:num w:numId="20">
    <w:abstractNumId w:val="28"/>
  </w:num>
  <w:num w:numId="21">
    <w:abstractNumId w:val="1"/>
  </w:num>
  <w:num w:numId="22">
    <w:abstractNumId w:val="25"/>
  </w:num>
  <w:num w:numId="23">
    <w:abstractNumId w:val="6"/>
  </w:num>
  <w:num w:numId="24">
    <w:abstractNumId w:val="11"/>
  </w:num>
  <w:num w:numId="25">
    <w:abstractNumId w:val="13"/>
  </w:num>
  <w:num w:numId="26">
    <w:abstractNumId w:val="18"/>
  </w:num>
  <w:num w:numId="27">
    <w:abstractNumId w:val="27"/>
  </w:num>
  <w:num w:numId="28">
    <w:abstractNumId w:val="23"/>
  </w:num>
  <w:num w:numId="29">
    <w:abstractNumId w:val="12"/>
  </w:num>
  <w:num w:numId="30">
    <w:abstractNumId w:val="15"/>
  </w:num>
  <w:num w:numId="31">
    <w:abstractNumId w:val="8"/>
  </w:num>
  <w:num w:numId="32">
    <w:abstractNumId w:val="26"/>
  </w:num>
  <w:num w:numId="33">
    <w:abstractNumId w:val="2"/>
  </w:num>
  <w:num w:numId="34">
    <w:abstractNumId w:val="1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C6"/>
    <w:rsid w:val="000254BA"/>
    <w:rsid w:val="00033138"/>
    <w:rsid w:val="0003327A"/>
    <w:rsid w:val="00064546"/>
    <w:rsid w:val="000777C6"/>
    <w:rsid w:val="000A2C03"/>
    <w:rsid w:val="000A7AAF"/>
    <w:rsid w:val="000C417E"/>
    <w:rsid w:val="00181317"/>
    <w:rsid w:val="00197D86"/>
    <w:rsid w:val="001F65E4"/>
    <w:rsid w:val="00232D31"/>
    <w:rsid w:val="0026738B"/>
    <w:rsid w:val="002704C3"/>
    <w:rsid w:val="002740C9"/>
    <w:rsid w:val="00276E4E"/>
    <w:rsid w:val="002C6EDA"/>
    <w:rsid w:val="002F7C2D"/>
    <w:rsid w:val="00343612"/>
    <w:rsid w:val="00372D66"/>
    <w:rsid w:val="00374924"/>
    <w:rsid w:val="0038265B"/>
    <w:rsid w:val="00384D68"/>
    <w:rsid w:val="003A5FD4"/>
    <w:rsid w:val="003B51A0"/>
    <w:rsid w:val="003C2260"/>
    <w:rsid w:val="003E3673"/>
    <w:rsid w:val="003F2577"/>
    <w:rsid w:val="003F515F"/>
    <w:rsid w:val="00412EB9"/>
    <w:rsid w:val="00414A84"/>
    <w:rsid w:val="0043598D"/>
    <w:rsid w:val="0043772F"/>
    <w:rsid w:val="004450B7"/>
    <w:rsid w:val="00471CE5"/>
    <w:rsid w:val="00495BB1"/>
    <w:rsid w:val="005375CF"/>
    <w:rsid w:val="00552468"/>
    <w:rsid w:val="005829FD"/>
    <w:rsid w:val="00595E84"/>
    <w:rsid w:val="005A37E5"/>
    <w:rsid w:val="005F0E29"/>
    <w:rsid w:val="005F56D9"/>
    <w:rsid w:val="006115E8"/>
    <w:rsid w:val="00664C9B"/>
    <w:rsid w:val="006723AF"/>
    <w:rsid w:val="0069531B"/>
    <w:rsid w:val="006C2EFA"/>
    <w:rsid w:val="006C66AC"/>
    <w:rsid w:val="00704ADE"/>
    <w:rsid w:val="007303AE"/>
    <w:rsid w:val="00731B5F"/>
    <w:rsid w:val="00782492"/>
    <w:rsid w:val="00795946"/>
    <w:rsid w:val="007C395F"/>
    <w:rsid w:val="007E000F"/>
    <w:rsid w:val="007E28C4"/>
    <w:rsid w:val="007F5BA7"/>
    <w:rsid w:val="00836706"/>
    <w:rsid w:val="008522F2"/>
    <w:rsid w:val="008774C9"/>
    <w:rsid w:val="008C3FCF"/>
    <w:rsid w:val="008C7FE2"/>
    <w:rsid w:val="008D0E2B"/>
    <w:rsid w:val="008D61F7"/>
    <w:rsid w:val="0091462F"/>
    <w:rsid w:val="0092496D"/>
    <w:rsid w:val="00925CA5"/>
    <w:rsid w:val="009346EC"/>
    <w:rsid w:val="0094316D"/>
    <w:rsid w:val="00976836"/>
    <w:rsid w:val="00993DA9"/>
    <w:rsid w:val="009A09D8"/>
    <w:rsid w:val="00A2398E"/>
    <w:rsid w:val="00A946BB"/>
    <w:rsid w:val="00AA2293"/>
    <w:rsid w:val="00AB7BDB"/>
    <w:rsid w:val="00AD20D0"/>
    <w:rsid w:val="00AD24E0"/>
    <w:rsid w:val="00AE0F48"/>
    <w:rsid w:val="00B27773"/>
    <w:rsid w:val="00B42C65"/>
    <w:rsid w:val="00B50094"/>
    <w:rsid w:val="00B80CC3"/>
    <w:rsid w:val="00B92ADA"/>
    <w:rsid w:val="00BA29CB"/>
    <w:rsid w:val="00BF78AF"/>
    <w:rsid w:val="00C26E9A"/>
    <w:rsid w:val="00C34500"/>
    <w:rsid w:val="00C365BE"/>
    <w:rsid w:val="00C51A18"/>
    <w:rsid w:val="00C937AA"/>
    <w:rsid w:val="00CB21F8"/>
    <w:rsid w:val="00CB46AD"/>
    <w:rsid w:val="00CD5FBF"/>
    <w:rsid w:val="00CF0398"/>
    <w:rsid w:val="00D2335E"/>
    <w:rsid w:val="00D3393A"/>
    <w:rsid w:val="00D477B8"/>
    <w:rsid w:val="00D574E0"/>
    <w:rsid w:val="00D806C1"/>
    <w:rsid w:val="00DB5FC0"/>
    <w:rsid w:val="00DF453A"/>
    <w:rsid w:val="00E2205C"/>
    <w:rsid w:val="00E53A0C"/>
    <w:rsid w:val="00E676EC"/>
    <w:rsid w:val="00E75A1B"/>
    <w:rsid w:val="00EC22E3"/>
    <w:rsid w:val="00F05236"/>
    <w:rsid w:val="00F12137"/>
    <w:rsid w:val="00F40867"/>
    <w:rsid w:val="00F74963"/>
    <w:rsid w:val="00F8568E"/>
    <w:rsid w:val="00F96889"/>
    <w:rsid w:val="00F96DAD"/>
    <w:rsid w:val="00FA545E"/>
    <w:rsid w:val="00FC2A97"/>
    <w:rsid w:val="00FD45C8"/>
    <w:rsid w:val="00FE02D2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B33F"/>
  <w15:docId w15:val="{D457D0E1-B9C8-4740-BF7F-4515BECB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2C6EDA"/>
    <w:pPr>
      <w:spacing w:line="276" w:lineRule="auto"/>
      <w:ind w:left="284" w:hanging="284"/>
      <w:contextualSpacing/>
      <w:jc w:val="center"/>
      <w:outlineLvl w:val="0"/>
    </w:pPr>
    <w:rPr>
      <w:rFonts w:ascii="Arial Narrow" w:hAnsi="Arial Narrow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unhideWhenUsed/>
    <w:qFormat/>
    <w:rsid w:val="003B51A0"/>
    <w:pPr>
      <w:contextualSpacing/>
      <w:outlineLvl w:val="1"/>
    </w:pPr>
    <w:rPr>
      <w:rFonts w:ascii="Arial Narrow" w:hAnsi="Arial Narrow"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6EDA"/>
    <w:rPr>
      <w:rFonts w:ascii="Arial Narrow" w:eastAsia="Times New Roman" w:hAnsi="Arial Narrow" w:cs="Times New Roman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B51A0"/>
    <w:rPr>
      <w:rFonts w:ascii="Arial Narrow" w:eastAsia="Times New Roman" w:hAnsi="Arial Narrow" w:cs="Times New Roman"/>
      <w:bCs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77C6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4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4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D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D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FF71C7164FE4FBBECD88482717BB0" ma:contentTypeVersion="11" ma:contentTypeDescription="Utwórz nowy dokument." ma:contentTypeScope="" ma:versionID="50113442db07028da623b38e288c929d">
  <xsd:schema xmlns:xsd="http://www.w3.org/2001/XMLSchema" xmlns:xs="http://www.w3.org/2001/XMLSchema" xmlns:p="http://schemas.microsoft.com/office/2006/metadata/properties" xmlns:ns3="bbe41f96-28e9-4fc8-8913-1c3eb3d2c2da" xmlns:ns4="c1d90954-2c8a-46ee-b24d-66b759a80b58" targetNamespace="http://schemas.microsoft.com/office/2006/metadata/properties" ma:root="true" ma:fieldsID="adaed164fc5d970b4199ec73dccbc66a" ns3:_="" ns4:_="">
    <xsd:import namespace="bbe41f96-28e9-4fc8-8913-1c3eb3d2c2da"/>
    <xsd:import namespace="c1d90954-2c8a-46ee-b24d-66b759a80b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41f96-28e9-4fc8-8913-1c3eb3d2c2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90954-2c8a-46ee-b24d-66b759a80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58D79-F778-4253-A9B6-0EC142917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E32C7-A0E9-46ED-BD62-EEF5C60EEF30}">
  <ds:schemaRefs>
    <ds:schemaRef ds:uri="http://purl.org/dc/dcmitype/"/>
    <ds:schemaRef ds:uri="http://schemas.openxmlformats.org/package/2006/metadata/core-properties"/>
    <ds:schemaRef ds:uri="c1d90954-2c8a-46ee-b24d-66b759a80b58"/>
    <ds:schemaRef ds:uri="http://purl.org/dc/terms/"/>
    <ds:schemaRef ds:uri="http://schemas.microsoft.com/office/2006/documentManagement/types"/>
    <ds:schemaRef ds:uri="http://schemas.microsoft.com/office/2006/metadata/properties"/>
    <ds:schemaRef ds:uri="bbe41f96-28e9-4fc8-8913-1c3eb3d2c2da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BA1B2A-1D51-4F63-B8D6-380DCE24E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e41f96-28e9-4fc8-8913-1c3eb3d2c2da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1311</Words>
  <Characters>7870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Wolski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m_kania1</dc:creator>
  <cp:lastModifiedBy>Witold Sarnowski</cp:lastModifiedBy>
  <cp:revision>2</cp:revision>
  <cp:lastPrinted>2020-02-18T19:07:00Z</cp:lastPrinted>
  <dcterms:created xsi:type="dcterms:W3CDTF">2020-02-19T06:40:00Z</dcterms:created>
  <dcterms:modified xsi:type="dcterms:W3CDTF">2020-02-19T06:40:00Z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0x01010060EFF71C7164FE4FBBECD88482717BB0</vt:lpwstr>
  </property>
</Properties>
</file>