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BF4370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BF4370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>: A/ZP/SZP.2</w:t>
      </w:r>
      <w:r w:rsidR="00A02811">
        <w:rPr>
          <w:rFonts w:ascii="Tahoma" w:hAnsi="Tahoma"/>
          <w:b/>
          <w:sz w:val="24"/>
          <w:szCs w:val="24"/>
        </w:rPr>
        <w:t>6</w:t>
      </w:r>
      <w:r w:rsidR="00F91323" w:rsidRPr="00BF4370">
        <w:rPr>
          <w:rFonts w:ascii="Tahoma" w:hAnsi="Tahoma"/>
          <w:b/>
          <w:sz w:val="24"/>
          <w:szCs w:val="24"/>
        </w:rPr>
        <w:t>1-</w:t>
      </w:r>
      <w:r w:rsidR="00057D53">
        <w:rPr>
          <w:rFonts w:ascii="Tahoma" w:hAnsi="Tahoma"/>
          <w:b/>
          <w:sz w:val="24"/>
          <w:szCs w:val="24"/>
        </w:rPr>
        <w:t>4</w:t>
      </w:r>
      <w:r w:rsidR="00A02811">
        <w:rPr>
          <w:rFonts w:ascii="Tahoma" w:hAnsi="Tahoma"/>
          <w:b/>
          <w:sz w:val="24"/>
          <w:szCs w:val="24"/>
        </w:rPr>
        <w:t>8</w:t>
      </w:r>
      <w:r w:rsidR="00AC7585" w:rsidRPr="00BF4370">
        <w:rPr>
          <w:rFonts w:ascii="Tahoma" w:hAnsi="Tahoma"/>
          <w:b/>
          <w:sz w:val="24"/>
          <w:szCs w:val="24"/>
        </w:rPr>
        <w:t>/1</w:t>
      </w:r>
      <w:r w:rsidR="00A02811">
        <w:rPr>
          <w:rFonts w:ascii="Tahoma" w:hAnsi="Tahoma"/>
          <w:b/>
          <w:sz w:val="24"/>
          <w:szCs w:val="24"/>
        </w:rPr>
        <w:t>9</w:t>
      </w:r>
      <w:bookmarkStart w:id="0" w:name="_GoBack"/>
      <w:bookmarkEnd w:id="0"/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 dostawę:</w:t>
      </w:r>
    </w:p>
    <w:p w:rsidR="008E1F10" w:rsidRPr="00AC7585" w:rsidRDefault="00C026F4" w:rsidP="00AC7585">
      <w:pPr>
        <w:spacing w:line="360" w:lineRule="auto"/>
        <w:rPr>
          <w:rFonts w:ascii="Tahoma" w:hAnsi="Tahoma" w:cs="Tahoma"/>
          <w:b/>
          <w:sz w:val="24"/>
        </w:rPr>
      </w:pPr>
      <w:r w:rsidRPr="00C026F4">
        <w:rPr>
          <w:rFonts w:ascii="Tahoma" w:hAnsi="Tahoma" w:cs="Tahoma"/>
          <w:b/>
          <w:snapToGrid w:val="0"/>
          <w:sz w:val="24"/>
          <w:szCs w:val="24"/>
        </w:rPr>
        <w:t>„</w:t>
      </w:r>
      <w:r w:rsidR="00057D53" w:rsidRPr="00057D53">
        <w:rPr>
          <w:rFonts w:ascii="Tahoma" w:hAnsi="Tahoma" w:cs="Tahoma"/>
          <w:b/>
          <w:snapToGrid w:val="0"/>
          <w:sz w:val="24"/>
          <w:szCs w:val="24"/>
        </w:rPr>
        <w:t>Środków czystościowych oraz artykułów higienicznych</w:t>
      </w:r>
      <w:r w:rsidRPr="00C026F4">
        <w:rPr>
          <w:rFonts w:ascii="Tahoma" w:hAnsi="Tahoma" w:cs="Tahoma"/>
          <w:b/>
          <w:snapToGrid w:val="0"/>
          <w:sz w:val="24"/>
          <w:szCs w:val="24"/>
        </w:rPr>
        <w:t>”</w:t>
      </w:r>
      <w:r w:rsidR="00BF4370">
        <w:rPr>
          <w:rFonts w:ascii="Tahoma" w:hAnsi="Tahoma" w:cs="Tahoma"/>
          <w:b/>
          <w:snapToGrid w:val="0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7D53"/>
    <w:rsid w:val="000D5932"/>
    <w:rsid w:val="00106CB0"/>
    <w:rsid w:val="00132C71"/>
    <w:rsid w:val="00194BC3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A23A7"/>
    <w:rsid w:val="00421C8A"/>
    <w:rsid w:val="004B2E6F"/>
    <w:rsid w:val="00562D3D"/>
    <w:rsid w:val="00573E36"/>
    <w:rsid w:val="005E2B6C"/>
    <w:rsid w:val="00643A86"/>
    <w:rsid w:val="006570FF"/>
    <w:rsid w:val="00751613"/>
    <w:rsid w:val="0078662C"/>
    <w:rsid w:val="008143BE"/>
    <w:rsid w:val="008E1F10"/>
    <w:rsid w:val="00A02811"/>
    <w:rsid w:val="00A1326A"/>
    <w:rsid w:val="00A5137B"/>
    <w:rsid w:val="00A715C5"/>
    <w:rsid w:val="00AC7585"/>
    <w:rsid w:val="00BF4370"/>
    <w:rsid w:val="00BF756C"/>
    <w:rsid w:val="00C026F4"/>
    <w:rsid w:val="00C656AF"/>
    <w:rsid w:val="00D0236D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8BA3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2</cp:revision>
  <cp:lastPrinted>2018-04-03T10:34:00Z</cp:lastPrinted>
  <dcterms:created xsi:type="dcterms:W3CDTF">2019-06-14T09:10:00Z</dcterms:created>
  <dcterms:modified xsi:type="dcterms:W3CDTF">2019-06-14T09:10:00Z</dcterms:modified>
</cp:coreProperties>
</file>